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footer7.xml" ContentType="application/vnd.openxmlformats-officedocument.wordprocessingml.foot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footer75.xml" ContentType="application/vnd.openxmlformats-officedocument.wordprocessingml.footer+xml"/>
  <Override PartName="/word/footer76.xml" ContentType="application/vnd.openxmlformats-officedocument.wordprocessingml.footer+xml"/>
  <Override PartName="/word/footer77.xml" ContentType="application/vnd.openxmlformats-officedocument.wordprocessingml.footer+xml"/>
  <Override PartName="/word/footer78.xml" ContentType="application/vnd.openxmlformats-officedocument.wordprocessingml.footer+xml"/>
  <Override PartName="/word/footer79.xml" ContentType="application/vnd.openxmlformats-officedocument.wordprocessingml.footer+xml"/>
  <Override PartName="/word/footer8.xml" ContentType="application/vnd.openxmlformats-officedocument.wordprocessingml.footer+xml"/>
  <Override PartName="/word/footer80.xml" ContentType="application/vnd.openxmlformats-officedocument.wordprocessingml.footer+xml"/>
  <Override PartName="/word/footer81.xml" ContentType="application/vnd.openxmlformats-officedocument.wordprocessingml.footer+xml"/>
  <Override PartName="/word/footer82.xml" ContentType="application/vnd.openxmlformats-officedocument.wordprocessingml.footer+xml"/>
  <Override PartName="/word/footer83.xml" ContentType="application/vnd.openxmlformats-officedocument.wordprocessingml.footer+xml"/>
  <Override PartName="/word/footer84.xml" ContentType="application/vnd.openxmlformats-officedocument.wordprocessingml.footer+xml"/>
  <Override PartName="/word/footer85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hint="eastAsia" w:eastAsia="宋体"/>
          <w:lang w:val="en-US" w:eastAsia="zh-CN"/>
        </w:rPr>
        <w:sectPr>
          <w:footerReference r:id="rId5" w:type="default"/>
          <w:pgSz w:w="11916" w:h="16848"/>
          <w:pgMar w:top="1432" w:right="1537" w:bottom="1866" w:left="1552" w:header="0" w:footer="1541" w:gutter="0"/>
          <w:cols w:space="720" w:num="1"/>
        </w:sectPr>
      </w:pPr>
      <w:r>
        <w:rPr>
          <w:rFonts w:hint="eastAsia" w:eastAsia="宋体"/>
          <w:lang w:val="en-US" w:eastAsia="zh-CN"/>
        </w:rPr>
        <w:t xml:space="preserve"> </w:t>
      </w:r>
    </w:p>
    <w:p>
      <w:pPr>
        <w:spacing w:before="184" w:line="215" w:lineRule="auto"/>
        <w:ind w:firstLine="924" w:firstLineChars="200"/>
        <w:rPr>
          <w:rFonts w:ascii="微软雅黑" w:hAnsi="微软雅黑" w:eastAsia="微软雅黑" w:cs="微软雅黑"/>
          <w:sz w:val="43"/>
          <w:szCs w:val="43"/>
        </w:rPr>
      </w:pPr>
      <w:bookmarkStart w:id="0" w:name="_GoBack"/>
      <w:r>
        <w:rPr>
          <w:rFonts w:ascii="微软雅黑" w:hAnsi="微软雅黑" w:eastAsia="微软雅黑" w:cs="微软雅黑"/>
          <w:spacing w:val="16"/>
          <w:sz w:val="43"/>
          <w:szCs w:val="43"/>
        </w:rPr>
        <w:t>芜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湖市扶持产业发展政策的若干规定</w:t>
      </w:r>
    </w:p>
    <w:p>
      <w:pPr>
        <w:spacing w:line="331" w:lineRule="auto"/>
        <w:rPr>
          <w:rFonts w:ascii="Arial"/>
          <w:sz w:val="21"/>
        </w:rPr>
      </w:pPr>
    </w:p>
    <w:bookmarkEnd w:id="0"/>
    <w:p>
      <w:pPr>
        <w:spacing w:line="331" w:lineRule="auto"/>
        <w:rPr>
          <w:rFonts w:ascii="Arial"/>
          <w:sz w:val="21"/>
        </w:rPr>
      </w:pPr>
    </w:p>
    <w:p>
      <w:pPr>
        <w:spacing w:before="101" w:line="350" w:lineRule="auto"/>
        <w:ind w:left="2" w:right="60" w:firstLine="65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为统一规范全市产业扶持政策资金投入、运作和管理，</w:t>
      </w:r>
      <w:r>
        <w:rPr>
          <w:rFonts w:ascii="仿宋" w:hAnsi="仿宋" w:eastAsia="仿宋" w:cs="仿宋"/>
          <w:spacing w:val="15"/>
          <w:sz w:val="31"/>
          <w:szCs w:val="31"/>
        </w:rPr>
        <w:t>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快建设实体经济、科技创新、现代金融、人力资源协同发展</w:t>
      </w:r>
      <w:r>
        <w:rPr>
          <w:rFonts w:ascii="仿宋" w:hAnsi="仿宋" w:eastAsia="仿宋" w:cs="仿宋"/>
          <w:spacing w:val="14"/>
          <w:sz w:val="31"/>
          <w:szCs w:val="31"/>
        </w:rPr>
        <w:t>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产业体系，充分发挥财政资金的引导和激励作用，提高财政</w:t>
      </w:r>
      <w:r>
        <w:rPr>
          <w:rFonts w:ascii="仿宋" w:hAnsi="仿宋" w:eastAsia="仿宋" w:cs="仿宋"/>
          <w:spacing w:val="14"/>
          <w:sz w:val="31"/>
          <w:szCs w:val="31"/>
        </w:rPr>
        <w:t>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金使</w:t>
      </w:r>
      <w:r>
        <w:rPr>
          <w:rFonts w:ascii="仿宋" w:hAnsi="仿宋" w:eastAsia="仿宋" w:cs="仿宋"/>
          <w:spacing w:val="10"/>
          <w:sz w:val="31"/>
          <w:szCs w:val="31"/>
        </w:rPr>
        <w:t>用</w:t>
      </w:r>
      <w:r>
        <w:rPr>
          <w:rFonts w:ascii="仿宋" w:hAnsi="仿宋" w:eastAsia="仿宋" w:cs="仿宋"/>
          <w:spacing w:val="8"/>
          <w:sz w:val="31"/>
          <w:szCs w:val="31"/>
        </w:rPr>
        <w:t>效益，进一步促进我市产业发展，制定本规定。</w:t>
      </w:r>
    </w:p>
    <w:p>
      <w:pPr>
        <w:spacing w:line="447" w:lineRule="auto"/>
        <w:rPr>
          <w:rFonts w:ascii="Arial"/>
          <w:sz w:val="21"/>
        </w:rPr>
      </w:pPr>
    </w:p>
    <w:p>
      <w:pPr>
        <w:spacing w:before="101" w:line="227" w:lineRule="auto"/>
        <w:ind w:left="329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0"/>
          <w:sz w:val="31"/>
          <w:szCs w:val="31"/>
        </w:rPr>
        <w:t>第</w:t>
      </w:r>
      <w:r>
        <w:rPr>
          <w:rFonts w:ascii="黑体" w:hAnsi="黑体" w:eastAsia="黑体" w:cs="黑体"/>
          <w:spacing w:val="6"/>
          <w:sz w:val="31"/>
          <w:szCs w:val="31"/>
        </w:rPr>
        <w:t>一章  总  则</w:t>
      </w:r>
    </w:p>
    <w:p>
      <w:pPr>
        <w:spacing w:line="336" w:lineRule="auto"/>
        <w:rPr>
          <w:rFonts w:ascii="Arial"/>
          <w:sz w:val="21"/>
        </w:rPr>
      </w:pPr>
    </w:p>
    <w:p>
      <w:pPr>
        <w:spacing w:line="336" w:lineRule="auto"/>
        <w:rPr>
          <w:rFonts w:ascii="Arial"/>
          <w:sz w:val="21"/>
        </w:rPr>
      </w:pPr>
    </w:p>
    <w:p>
      <w:pPr>
        <w:spacing w:before="101" w:line="228" w:lineRule="auto"/>
        <w:ind w:left="634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0"/>
          <w:sz w:val="31"/>
          <w:szCs w:val="31"/>
        </w:rPr>
        <w:t>第</w:t>
      </w:r>
      <w:r>
        <w:rPr>
          <w:rFonts w:ascii="黑体" w:hAnsi="黑体" w:eastAsia="黑体" w:cs="黑体"/>
          <w:spacing w:val="7"/>
          <w:sz w:val="31"/>
          <w:szCs w:val="31"/>
        </w:rPr>
        <w:t xml:space="preserve">一条  </w:t>
      </w:r>
      <w:r>
        <w:rPr>
          <w:rFonts w:ascii="仿宋" w:hAnsi="仿宋" w:eastAsia="仿宋" w:cs="仿宋"/>
          <w:spacing w:val="7"/>
          <w:sz w:val="31"/>
          <w:szCs w:val="31"/>
        </w:rPr>
        <w:t>总体要求</w:t>
      </w:r>
    </w:p>
    <w:p>
      <w:pPr>
        <w:spacing w:before="198" w:line="345" w:lineRule="auto"/>
        <w:ind w:right="61" w:firstLine="6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5"/>
          <w:sz w:val="31"/>
          <w:szCs w:val="31"/>
        </w:rPr>
        <w:t>(</w:t>
      </w:r>
      <w:r>
        <w:rPr>
          <w:rFonts w:ascii="仿宋" w:hAnsi="仿宋" w:eastAsia="仿宋" w:cs="仿宋"/>
          <w:spacing w:val="22"/>
          <w:sz w:val="31"/>
          <w:szCs w:val="31"/>
        </w:rPr>
        <w:t>一) 我市扶持产业发展政策体系及其配套政策的制定均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遵循本规定。</w:t>
      </w:r>
    </w:p>
    <w:p>
      <w:pPr>
        <w:spacing w:before="4" w:line="345" w:lineRule="auto"/>
        <w:ind w:firstLine="6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0"/>
          <w:sz w:val="31"/>
          <w:szCs w:val="31"/>
        </w:rPr>
        <w:t>(</w:t>
      </w:r>
      <w:r>
        <w:rPr>
          <w:rFonts w:ascii="仿宋" w:hAnsi="仿宋" w:eastAsia="仿宋" w:cs="仿宋"/>
          <w:spacing w:val="16"/>
          <w:sz w:val="31"/>
          <w:szCs w:val="31"/>
        </w:rPr>
        <w:t>二) 产业扶持资金投入方式上应按照</w:t>
      </w: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“</w:t>
      </w:r>
      <w:r>
        <w:rPr>
          <w:rFonts w:ascii="仿宋" w:hAnsi="仿宋" w:eastAsia="仿宋" w:cs="仿宋"/>
          <w:spacing w:val="16"/>
          <w:sz w:val="31"/>
          <w:szCs w:val="31"/>
        </w:rPr>
        <w:t>由引进资本向引进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人才、技术、项目并重转变， 由事后为主向事前、事中介入</w:t>
      </w:r>
      <w:r>
        <w:rPr>
          <w:rFonts w:ascii="仿宋" w:hAnsi="仿宋" w:eastAsia="仿宋" w:cs="仿宋"/>
          <w:spacing w:val="6"/>
          <w:sz w:val="31"/>
          <w:szCs w:val="31"/>
        </w:rPr>
        <w:t>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重转变</w:t>
      </w:r>
      <w:r>
        <w:rPr>
          <w:rFonts w:ascii="仿宋" w:hAnsi="仿宋" w:eastAsia="仿宋" w:cs="仿宋"/>
          <w:spacing w:val="-5"/>
          <w:sz w:val="31"/>
          <w:szCs w:val="31"/>
        </w:rPr>
        <w:t>，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 由分散使用向统筹使用转变， 由无偿使用向阶段扶持、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全程服</w:t>
      </w:r>
      <w:r>
        <w:rPr>
          <w:rFonts w:ascii="仿宋" w:hAnsi="仿宋" w:eastAsia="仿宋" w:cs="仿宋"/>
          <w:spacing w:val="5"/>
          <w:sz w:val="31"/>
          <w:szCs w:val="31"/>
        </w:rPr>
        <w:t>务并重转变， 由直补企业向创造外部环境并重转变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”</w:t>
      </w:r>
      <w:r>
        <w:rPr>
          <w:rFonts w:ascii="仿宋" w:hAnsi="仿宋" w:eastAsia="仿宋" w:cs="仿宋"/>
          <w:spacing w:val="5"/>
          <w:sz w:val="31"/>
          <w:szCs w:val="31"/>
        </w:rPr>
        <w:t>的思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路</w:t>
      </w:r>
      <w:r>
        <w:rPr>
          <w:rFonts w:ascii="仿宋" w:hAnsi="仿宋" w:eastAsia="仿宋" w:cs="仿宋"/>
          <w:spacing w:val="17"/>
          <w:sz w:val="31"/>
          <w:szCs w:val="31"/>
        </w:rPr>
        <w:t>，实现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“</w:t>
      </w:r>
      <w:r>
        <w:rPr>
          <w:rFonts w:ascii="仿宋" w:hAnsi="仿宋" w:eastAsia="仿宋" w:cs="仿宋"/>
          <w:spacing w:val="17"/>
          <w:sz w:val="31"/>
          <w:szCs w:val="31"/>
        </w:rPr>
        <w:t>拨款变投资、资金变基金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”</w:t>
      </w:r>
      <w:r>
        <w:rPr>
          <w:rFonts w:ascii="仿宋" w:hAnsi="仿宋" w:eastAsia="仿宋" w:cs="仿宋"/>
          <w:spacing w:val="17"/>
          <w:sz w:val="31"/>
          <w:szCs w:val="31"/>
        </w:rPr>
        <w:t>，进一步优化财政资金投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入</w:t>
      </w:r>
      <w:r>
        <w:rPr>
          <w:rFonts w:ascii="仿宋" w:hAnsi="仿宋" w:eastAsia="仿宋" w:cs="仿宋"/>
          <w:spacing w:val="8"/>
          <w:sz w:val="31"/>
          <w:szCs w:val="31"/>
        </w:rPr>
        <w:t>结构，撬动社会资本，放大资金效应。</w:t>
      </w:r>
    </w:p>
    <w:p>
      <w:pPr>
        <w:spacing w:before="3" w:line="354" w:lineRule="auto"/>
        <w:ind w:left="6" w:right="60" w:firstLine="6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5"/>
          <w:sz w:val="31"/>
          <w:szCs w:val="31"/>
        </w:rPr>
        <w:t>(</w:t>
      </w:r>
      <w:r>
        <w:rPr>
          <w:rFonts w:ascii="仿宋" w:hAnsi="仿宋" w:eastAsia="仿宋" w:cs="仿宋"/>
          <w:spacing w:val="22"/>
          <w:sz w:val="31"/>
          <w:szCs w:val="31"/>
        </w:rPr>
        <w:t>三) 产业扶持政策突出资金使用集中效应，市级与省政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2"/>
          <w:sz w:val="31"/>
          <w:szCs w:val="31"/>
        </w:rPr>
        <w:t>策</w:t>
      </w:r>
      <w:r>
        <w:rPr>
          <w:rFonts w:ascii="仿宋" w:hAnsi="仿宋" w:eastAsia="仿宋" w:cs="仿宋"/>
          <w:spacing w:val="20"/>
          <w:sz w:val="31"/>
          <w:szCs w:val="31"/>
        </w:rPr>
        <w:t>衔</w:t>
      </w:r>
      <w:r>
        <w:rPr>
          <w:rFonts w:ascii="仿宋" w:hAnsi="仿宋" w:eastAsia="仿宋" w:cs="仿宋"/>
          <w:spacing w:val="16"/>
          <w:sz w:val="31"/>
          <w:szCs w:val="31"/>
        </w:rPr>
        <w:t>接，突出重点，集中投入，聚焦战略性新兴产业、重大公</w:t>
      </w:r>
    </w:p>
    <w:p>
      <w:pPr>
        <w:sectPr>
          <w:footerReference r:id="rId6" w:type="default"/>
          <w:pgSz w:w="11916" w:h="16848"/>
          <w:pgMar w:top="1432" w:right="1476" w:bottom="1866" w:left="1550" w:header="0" w:footer="1544" w:gutter="0"/>
          <w:cols w:space="720" w:num="1"/>
        </w:sectPr>
      </w:pPr>
    </w:p>
    <w:p>
      <w:pPr>
        <w:spacing w:line="324" w:lineRule="auto"/>
        <w:rPr>
          <w:rFonts w:ascii="Arial"/>
          <w:sz w:val="21"/>
        </w:rPr>
      </w:pPr>
    </w:p>
    <w:p>
      <w:pPr>
        <w:spacing w:line="325" w:lineRule="auto"/>
        <w:rPr>
          <w:rFonts w:ascii="Arial"/>
          <w:sz w:val="21"/>
        </w:rPr>
      </w:pPr>
    </w:p>
    <w:p>
      <w:pPr>
        <w:spacing w:before="100" w:line="345" w:lineRule="auto"/>
        <w:ind w:left="2" w:right="68" w:firstLine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1"/>
          <w:sz w:val="31"/>
          <w:szCs w:val="31"/>
        </w:rPr>
        <w:t>共</w:t>
      </w:r>
      <w:r>
        <w:rPr>
          <w:rFonts w:ascii="仿宋" w:hAnsi="仿宋" w:eastAsia="仿宋" w:cs="仿宋"/>
          <w:spacing w:val="21"/>
          <w:sz w:val="31"/>
          <w:szCs w:val="31"/>
        </w:rPr>
        <w:t>研发平台、人才优先发展和工业转型升级等方面；县(市)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区、开发区联动，立足自身实际对市级政策进行有效的跟进</w:t>
      </w:r>
      <w:r>
        <w:rPr>
          <w:rFonts w:ascii="仿宋" w:hAnsi="仿宋" w:eastAsia="仿宋" w:cs="仿宋"/>
          <w:spacing w:val="13"/>
          <w:sz w:val="31"/>
          <w:szCs w:val="31"/>
        </w:rPr>
        <w:t>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充，形成精准性、持续性、成长性和叠加性的政策体系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2" w:line="345" w:lineRule="auto"/>
        <w:ind w:left="9" w:right="70" w:firstLine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5"/>
          <w:sz w:val="31"/>
          <w:szCs w:val="31"/>
        </w:rPr>
        <w:t>(</w:t>
      </w:r>
      <w:r>
        <w:rPr>
          <w:rFonts w:ascii="仿宋" w:hAnsi="仿宋" w:eastAsia="仿宋" w:cs="仿宋"/>
          <w:spacing w:val="22"/>
          <w:sz w:val="31"/>
          <w:szCs w:val="31"/>
        </w:rPr>
        <w:t>四) 产业政策实行动态调整，依据经济发展形势和产业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发</w:t>
      </w:r>
      <w:r>
        <w:rPr>
          <w:rFonts w:ascii="仿宋" w:hAnsi="仿宋" w:eastAsia="仿宋" w:cs="仿宋"/>
          <w:spacing w:val="13"/>
          <w:sz w:val="31"/>
          <w:szCs w:val="31"/>
        </w:rPr>
        <w:t>展</w:t>
      </w:r>
      <w:r>
        <w:rPr>
          <w:rFonts w:ascii="仿宋" w:hAnsi="仿宋" w:eastAsia="仿宋" w:cs="仿宋"/>
          <w:spacing w:val="8"/>
          <w:sz w:val="31"/>
          <w:szCs w:val="31"/>
        </w:rPr>
        <w:t>状况，每年视产业政策实施效果适时进行动态调整。</w:t>
      </w:r>
    </w:p>
    <w:p>
      <w:pPr>
        <w:spacing w:before="9" w:line="327" w:lineRule="auto"/>
        <w:ind w:left="2" w:right="68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0"/>
          <w:sz w:val="31"/>
          <w:szCs w:val="31"/>
        </w:rPr>
        <w:t>(</w:t>
      </w:r>
      <w:r>
        <w:rPr>
          <w:rFonts w:ascii="仿宋" w:hAnsi="仿宋" w:eastAsia="仿宋" w:cs="仿宋"/>
          <w:spacing w:val="28"/>
          <w:sz w:val="31"/>
          <w:szCs w:val="31"/>
        </w:rPr>
        <w:t>五) 产业发展扶持政策原则上市与县(含无为市、皖江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江</w:t>
      </w:r>
      <w:r>
        <w:rPr>
          <w:rFonts w:ascii="仿宋" w:hAnsi="仿宋" w:eastAsia="仿宋" w:cs="仿宋"/>
          <w:spacing w:val="19"/>
          <w:sz w:val="31"/>
          <w:szCs w:val="31"/>
        </w:rPr>
        <w:t>北</w:t>
      </w:r>
      <w:r>
        <w:rPr>
          <w:rFonts w:ascii="仿宋" w:hAnsi="仿宋" w:eastAsia="仿宋" w:cs="仿宋"/>
          <w:spacing w:val="13"/>
          <w:sz w:val="31"/>
          <w:szCs w:val="31"/>
        </w:rPr>
        <w:t>新兴产业集中区、湾</w:t>
      </w:r>
      <w:r>
        <w:rPr>
          <w:rFonts w:ascii="微软雅黑" w:hAnsi="微软雅黑" w:eastAsia="微软雅黑" w:cs="微软雅黑"/>
          <w:spacing w:val="13"/>
          <w:sz w:val="31"/>
          <w:szCs w:val="31"/>
        </w:rPr>
        <w:t>沚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区、繁昌区) 按照 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 xml:space="preserve">2:8 </w:t>
      </w:r>
      <w:r>
        <w:rPr>
          <w:rFonts w:ascii="仿宋" w:hAnsi="仿宋" w:eastAsia="仿宋" w:cs="仿宋"/>
          <w:spacing w:val="13"/>
          <w:sz w:val="31"/>
          <w:szCs w:val="31"/>
        </w:rPr>
        <w:t>比例分担；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市</w:t>
      </w:r>
      <w:r>
        <w:rPr>
          <w:rFonts w:ascii="仿宋" w:hAnsi="仿宋" w:eastAsia="仿宋" w:cs="仿宋"/>
          <w:spacing w:val="19"/>
          <w:sz w:val="31"/>
          <w:szCs w:val="31"/>
        </w:rPr>
        <w:t xml:space="preserve">与区(含经济技术开发区、三山经济开发区) 按照 </w:t>
      </w:r>
      <w:r>
        <w:rPr>
          <w:rFonts w:ascii="Times New Roman" w:hAnsi="Times New Roman" w:eastAsia="Times New Roman" w:cs="Times New Roman"/>
          <w:spacing w:val="19"/>
          <w:sz w:val="31"/>
          <w:szCs w:val="31"/>
        </w:rPr>
        <w:t xml:space="preserve">4:6 </w:t>
      </w:r>
      <w:r>
        <w:rPr>
          <w:rFonts w:ascii="仿宋" w:hAnsi="仿宋" w:eastAsia="仿宋" w:cs="仿宋"/>
          <w:spacing w:val="19"/>
          <w:sz w:val="31"/>
          <w:szCs w:val="31"/>
        </w:rPr>
        <w:t>比例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分担(扶持政策已有明确分担比例的从其规定) ，实行分级</w:t>
      </w:r>
      <w:r>
        <w:rPr>
          <w:rFonts w:ascii="仿宋" w:hAnsi="仿宋" w:eastAsia="仿宋" w:cs="仿宋"/>
          <w:spacing w:val="16"/>
          <w:sz w:val="31"/>
          <w:szCs w:val="31"/>
        </w:rPr>
        <w:t>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担、配比投入，市、县(市) 区形成合力，发挥全市产业扶</w:t>
      </w:r>
      <w:r>
        <w:rPr>
          <w:rFonts w:ascii="仿宋" w:hAnsi="仿宋" w:eastAsia="仿宋" w:cs="仿宋"/>
          <w:spacing w:val="16"/>
          <w:sz w:val="31"/>
          <w:szCs w:val="31"/>
        </w:rPr>
        <w:t>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政</w:t>
      </w:r>
      <w:r>
        <w:rPr>
          <w:rFonts w:ascii="仿宋" w:hAnsi="仿宋" w:eastAsia="仿宋" w:cs="仿宋"/>
          <w:spacing w:val="6"/>
          <w:sz w:val="31"/>
          <w:szCs w:val="31"/>
        </w:rPr>
        <w:t>策整体推进效应。</w:t>
      </w:r>
    </w:p>
    <w:p>
      <w:pPr>
        <w:spacing w:before="3" w:line="351" w:lineRule="auto"/>
        <w:ind w:firstLine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5"/>
          <w:sz w:val="31"/>
          <w:szCs w:val="31"/>
        </w:rPr>
        <w:t>(</w:t>
      </w:r>
      <w:r>
        <w:rPr>
          <w:rFonts w:ascii="仿宋" w:hAnsi="仿宋" w:eastAsia="仿宋" w:cs="仿宋"/>
          <w:spacing w:val="22"/>
          <w:sz w:val="31"/>
          <w:szCs w:val="31"/>
        </w:rPr>
        <w:t>六) 各产业扶持政策资金纳入财政预算统筹管理，结合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上级补助资金实行总量控制、分块安排、合理调剂。有偿方</w:t>
      </w:r>
      <w:r>
        <w:rPr>
          <w:rFonts w:ascii="仿宋" w:hAnsi="仿宋" w:eastAsia="仿宋" w:cs="仿宋"/>
          <w:spacing w:val="15"/>
          <w:sz w:val="31"/>
          <w:szCs w:val="31"/>
        </w:rPr>
        <w:t>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投入</w:t>
      </w:r>
      <w:r>
        <w:rPr>
          <w:rFonts w:ascii="仿宋" w:hAnsi="仿宋" w:eastAsia="仿宋" w:cs="仿宋"/>
          <w:spacing w:val="13"/>
          <w:sz w:val="31"/>
          <w:szCs w:val="31"/>
        </w:rPr>
        <w:t>收</w:t>
      </w:r>
      <w:r>
        <w:rPr>
          <w:rFonts w:ascii="仿宋" w:hAnsi="仿宋" w:eastAsia="仿宋" w:cs="仿宋"/>
          <w:spacing w:val="7"/>
          <w:sz w:val="31"/>
          <w:szCs w:val="31"/>
        </w:rPr>
        <w:t>回的资金，作为下年度安排产业扶持政策资金来源之一。</w:t>
      </w:r>
    </w:p>
    <w:p>
      <w:pPr>
        <w:spacing w:line="444" w:lineRule="auto"/>
        <w:rPr>
          <w:rFonts w:ascii="Arial"/>
          <w:sz w:val="21"/>
        </w:rPr>
      </w:pPr>
    </w:p>
    <w:p>
      <w:pPr>
        <w:spacing w:before="101" w:line="226" w:lineRule="auto"/>
        <w:ind w:left="313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0"/>
          <w:sz w:val="31"/>
          <w:szCs w:val="31"/>
        </w:rPr>
        <w:t>第</w:t>
      </w:r>
      <w:r>
        <w:rPr>
          <w:rFonts w:ascii="黑体" w:hAnsi="黑体" w:eastAsia="黑体" w:cs="黑体"/>
          <w:spacing w:val="7"/>
          <w:sz w:val="31"/>
          <w:szCs w:val="31"/>
        </w:rPr>
        <w:t>二章  扶持方式</w:t>
      </w:r>
    </w:p>
    <w:p>
      <w:pPr>
        <w:spacing w:line="338" w:lineRule="auto"/>
        <w:rPr>
          <w:rFonts w:ascii="Arial"/>
          <w:sz w:val="21"/>
        </w:rPr>
      </w:pPr>
    </w:p>
    <w:p>
      <w:pPr>
        <w:spacing w:line="338" w:lineRule="auto"/>
        <w:rPr>
          <w:rFonts w:ascii="Arial"/>
          <w:sz w:val="21"/>
        </w:rPr>
      </w:pPr>
    </w:p>
    <w:p>
      <w:pPr>
        <w:spacing w:before="101" w:line="226" w:lineRule="auto"/>
        <w:ind w:left="633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0"/>
          <w:sz w:val="31"/>
          <w:szCs w:val="31"/>
        </w:rPr>
        <w:t>第</w:t>
      </w:r>
      <w:r>
        <w:rPr>
          <w:rFonts w:ascii="黑体" w:hAnsi="黑体" w:eastAsia="黑体" w:cs="黑体"/>
          <w:spacing w:val="7"/>
          <w:sz w:val="31"/>
          <w:szCs w:val="31"/>
        </w:rPr>
        <w:t xml:space="preserve">二条  </w:t>
      </w:r>
      <w:r>
        <w:rPr>
          <w:rFonts w:ascii="仿宋" w:hAnsi="仿宋" w:eastAsia="仿宋" w:cs="仿宋"/>
          <w:spacing w:val="7"/>
          <w:sz w:val="31"/>
          <w:szCs w:val="31"/>
        </w:rPr>
        <w:t>运作方式</w:t>
      </w:r>
    </w:p>
    <w:p>
      <w:pPr>
        <w:spacing w:before="198" w:line="350" w:lineRule="auto"/>
        <w:ind w:left="2" w:right="68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0"/>
          <w:sz w:val="31"/>
          <w:szCs w:val="31"/>
        </w:rPr>
        <w:t>(</w:t>
      </w:r>
      <w:r>
        <w:rPr>
          <w:rFonts w:ascii="仿宋" w:hAnsi="仿宋" w:eastAsia="仿宋" w:cs="仿宋"/>
          <w:spacing w:val="21"/>
          <w:sz w:val="31"/>
          <w:szCs w:val="31"/>
        </w:rPr>
        <w:t>一) 完善多种形式投入，采取股权投资(基金) 、</w:t>
      </w:r>
      <w:r>
        <w:rPr>
          <w:rFonts w:ascii="Times New Roman" w:hAnsi="Times New Roman" w:eastAsia="Times New Roman" w:cs="Times New Roman"/>
          <w:spacing w:val="21"/>
          <w:sz w:val="31"/>
          <w:szCs w:val="31"/>
        </w:rPr>
        <w:t>“</w:t>
      </w:r>
      <w:r>
        <w:rPr>
          <w:rFonts w:ascii="仿宋" w:hAnsi="仿宋" w:eastAsia="仿宋" w:cs="仿宋"/>
          <w:spacing w:val="21"/>
          <w:sz w:val="31"/>
          <w:szCs w:val="31"/>
        </w:rPr>
        <w:t>贷转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补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”</w:t>
      </w:r>
      <w:r>
        <w:rPr>
          <w:rFonts w:ascii="仿宋" w:hAnsi="仿宋" w:eastAsia="仿宋" w:cs="仿宋"/>
          <w:spacing w:val="11"/>
          <w:sz w:val="31"/>
          <w:szCs w:val="31"/>
        </w:rPr>
        <w:t>、财政金融产品和事后奖补等多种运作方式，吸引金融和社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会资本跟进，发挥财政资金放大效应。事后奖补方式在事前</w:t>
      </w:r>
      <w:r>
        <w:rPr>
          <w:rFonts w:ascii="仿宋" w:hAnsi="仿宋" w:eastAsia="仿宋" w:cs="仿宋"/>
          <w:spacing w:val="13"/>
          <w:sz w:val="31"/>
          <w:szCs w:val="31"/>
        </w:rPr>
        <w:t>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确</w:t>
      </w:r>
      <w:r>
        <w:rPr>
          <w:rFonts w:ascii="仿宋" w:hAnsi="仿宋" w:eastAsia="仿宋" w:cs="仿宋"/>
          <w:spacing w:val="16"/>
          <w:sz w:val="31"/>
          <w:szCs w:val="31"/>
        </w:rPr>
        <w:t>目标任务等补助机制的前提下，可根据项目实施不同阶段，</w:t>
      </w:r>
    </w:p>
    <w:p>
      <w:pPr>
        <w:sectPr>
          <w:footerReference r:id="rId7" w:type="default"/>
          <w:pgSz w:w="11916" w:h="16848"/>
          <w:pgMar w:top="1432" w:right="1467" w:bottom="1866" w:left="1551" w:header="0" w:footer="1541" w:gutter="0"/>
          <w:cols w:space="720" w:num="1"/>
        </w:sectPr>
      </w:pPr>
    </w:p>
    <w:p>
      <w:pPr>
        <w:spacing w:line="323" w:lineRule="auto"/>
        <w:rPr>
          <w:rFonts w:ascii="Arial"/>
          <w:sz w:val="21"/>
        </w:rPr>
      </w:pPr>
    </w:p>
    <w:p>
      <w:pPr>
        <w:spacing w:line="324" w:lineRule="auto"/>
        <w:rPr>
          <w:rFonts w:ascii="Arial"/>
          <w:sz w:val="21"/>
        </w:rPr>
      </w:pPr>
    </w:p>
    <w:p>
      <w:pPr>
        <w:spacing w:before="101" w:line="227" w:lineRule="auto"/>
        <w:ind w:left="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分</w:t>
      </w:r>
      <w:r>
        <w:rPr>
          <w:rFonts w:ascii="仿宋" w:hAnsi="仿宋" w:eastAsia="仿宋" w:cs="仿宋"/>
          <w:spacing w:val="6"/>
          <w:sz w:val="31"/>
          <w:szCs w:val="31"/>
        </w:rPr>
        <w:t>步补助，事后清算。</w:t>
      </w:r>
    </w:p>
    <w:p>
      <w:pPr>
        <w:spacing w:before="203" w:line="345" w:lineRule="auto"/>
        <w:ind w:left="14" w:right="23" w:firstLine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(二) 产业政策制定应根据产业发展特点和政策实施情况</w:t>
      </w:r>
      <w:r>
        <w:rPr>
          <w:rFonts w:ascii="仿宋" w:hAnsi="仿宋" w:eastAsia="仿宋" w:cs="仿宋"/>
          <w:spacing w:val="9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合理确定四种投入方式占扶持资金总量的比例，其中：基金</w:t>
      </w:r>
      <w:r>
        <w:rPr>
          <w:rFonts w:ascii="仿宋" w:hAnsi="仿宋" w:eastAsia="仿宋" w:cs="仿宋"/>
          <w:spacing w:val="14"/>
          <w:sz w:val="31"/>
          <w:szCs w:val="31"/>
        </w:rPr>
        <w:t>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比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原则上安排在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30%</w:t>
      </w:r>
      <w:r>
        <w:rPr>
          <w:rFonts w:ascii="仿宋" w:hAnsi="仿宋" w:eastAsia="仿宋" w:cs="仿宋"/>
          <w:spacing w:val="12"/>
          <w:sz w:val="31"/>
          <w:szCs w:val="31"/>
        </w:rPr>
        <w:t>左右，根据我市发展情况今后可逐步调高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基</w:t>
      </w:r>
      <w:r>
        <w:rPr>
          <w:rFonts w:ascii="仿宋" w:hAnsi="仿宋" w:eastAsia="仿宋" w:cs="仿宋"/>
          <w:spacing w:val="17"/>
          <w:sz w:val="31"/>
          <w:szCs w:val="31"/>
        </w:rPr>
        <w:t>金占比；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“</w:t>
      </w:r>
      <w:r>
        <w:rPr>
          <w:rFonts w:ascii="仿宋" w:hAnsi="仿宋" w:eastAsia="仿宋" w:cs="仿宋"/>
          <w:spacing w:val="17"/>
          <w:sz w:val="31"/>
          <w:szCs w:val="31"/>
        </w:rPr>
        <w:t>贷转补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”</w:t>
      </w:r>
      <w:r>
        <w:rPr>
          <w:rFonts w:ascii="仿宋" w:hAnsi="仿宋" w:eastAsia="仿宋" w:cs="仿宋"/>
          <w:spacing w:val="17"/>
          <w:sz w:val="31"/>
          <w:szCs w:val="31"/>
        </w:rPr>
        <w:t>、财政金融产品和事后奖补三种投入方式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资金</w:t>
      </w:r>
      <w:r>
        <w:rPr>
          <w:rFonts w:ascii="仿宋" w:hAnsi="仿宋" w:eastAsia="仿宋" w:cs="仿宋"/>
          <w:spacing w:val="11"/>
          <w:sz w:val="31"/>
          <w:szCs w:val="31"/>
        </w:rPr>
        <w:t>占</w:t>
      </w:r>
      <w:r>
        <w:rPr>
          <w:rFonts w:ascii="仿宋" w:hAnsi="仿宋" w:eastAsia="仿宋" w:cs="仿宋"/>
          <w:spacing w:val="10"/>
          <w:sz w:val="31"/>
          <w:szCs w:val="31"/>
        </w:rPr>
        <w:t>比可根据实际执行情况合理安排， 当年未能执行完毕的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资</w:t>
      </w:r>
      <w:r>
        <w:rPr>
          <w:rFonts w:ascii="仿宋" w:hAnsi="仿宋" w:eastAsia="仿宋" w:cs="仿宋"/>
          <w:spacing w:val="8"/>
          <w:sz w:val="31"/>
          <w:szCs w:val="31"/>
        </w:rPr>
        <w:t>金，原则上年底划入基金统一使用。</w:t>
      </w:r>
    </w:p>
    <w:p>
      <w:pPr>
        <w:spacing w:before="1" w:line="227" w:lineRule="auto"/>
        <w:ind w:left="646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27"/>
          <w:sz w:val="31"/>
          <w:szCs w:val="31"/>
        </w:rPr>
        <w:t>第</w:t>
      </w:r>
      <w:r>
        <w:rPr>
          <w:rFonts w:ascii="黑体" w:hAnsi="黑体" w:eastAsia="黑体" w:cs="黑体"/>
          <w:spacing w:val="17"/>
          <w:sz w:val="31"/>
          <w:szCs w:val="31"/>
        </w:rPr>
        <w:t xml:space="preserve">三条  </w:t>
      </w:r>
      <w:r>
        <w:rPr>
          <w:rFonts w:ascii="仿宋" w:hAnsi="仿宋" w:eastAsia="仿宋" w:cs="仿宋"/>
          <w:spacing w:val="17"/>
          <w:sz w:val="31"/>
          <w:szCs w:val="31"/>
        </w:rPr>
        <w:t>股权投资(基金) 投入</w:t>
      </w:r>
    </w:p>
    <w:p>
      <w:pPr>
        <w:spacing w:before="201" w:line="345" w:lineRule="auto"/>
        <w:ind w:right="68" w:firstLine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2"/>
          <w:sz w:val="31"/>
          <w:szCs w:val="31"/>
        </w:rPr>
        <w:t>(</w:t>
      </w:r>
      <w:r>
        <w:rPr>
          <w:rFonts w:ascii="仿宋" w:hAnsi="仿宋" w:eastAsia="仿宋" w:cs="仿宋"/>
          <w:spacing w:val="22"/>
          <w:sz w:val="31"/>
          <w:szCs w:val="31"/>
        </w:rPr>
        <w:t>一) 继续做大政府股权投资基金规模，加强与中国制造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5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 xml:space="preserve">025 </w:t>
      </w:r>
      <w:r>
        <w:rPr>
          <w:rFonts w:ascii="仿宋" w:hAnsi="仿宋" w:eastAsia="仿宋" w:cs="仿宋"/>
          <w:spacing w:val="13"/>
          <w:sz w:val="31"/>
          <w:szCs w:val="31"/>
        </w:rPr>
        <w:t>发展基金、国家战略性新兴产业发展基金等符合国家和省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2"/>
          <w:sz w:val="31"/>
          <w:szCs w:val="31"/>
        </w:rPr>
        <w:t>重</w:t>
      </w:r>
      <w:r>
        <w:rPr>
          <w:rFonts w:ascii="仿宋" w:hAnsi="仿宋" w:eastAsia="仿宋" w:cs="仿宋"/>
          <w:spacing w:val="22"/>
          <w:sz w:val="31"/>
          <w:szCs w:val="31"/>
        </w:rPr>
        <w:t>点战略的政府投资引导基金(或投资基金) 合作对接，不断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完</w:t>
      </w:r>
      <w:r>
        <w:rPr>
          <w:rFonts w:ascii="仿宋" w:hAnsi="仿宋" w:eastAsia="仿宋" w:cs="仿宋"/>
          <w:spacing w:val="17"/>
          <w:sz w:val="31"/>
          <w:szCs w:val="31"/>
        </w:rPr>
        <w:t>善股权投资基金体系。充分发挥我市天使、创业和产业投资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引</w:t>
      </w:r>
      <w:r>
        <w:rPr>
          <w:rFonts w:ascii="仿宋" w:hAnsi="仿宋" w:eastAsia="仿宋" w:cs="仿宋"/>
          <w:spacing w:val="21"/>
          <w:sz w:val="31"/>
          <w:szCs w:val="31"/>
        </w:rPr>
        <w:t>导</w:t>
      </w:r>
      <w:r>
        <w:rPr>
          <w:rFonts w:ascii="仿宋" w:hAnsi="仿宋" w:eastAsia="仿宋" w:cs="仿宋"/>
          <w:spacing w:val="11"/>
          <w:sz w:val="31"/>
          <w:szCs w:val="31"/>
        </w:rPr>
        <w:t>基金作用，采取阶段参股和直接投资等方式运作，本着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“</w:t>
      </w:r>
      <w:r>
        <w:rPr>
          <w:rFonts w:ascii="仿宋" w:hAnsi="仿宋" w:eastAsia="仿宋" w:cs="仿宋"/>
          <w:spacing w:val="11"/>
          <w:sz w:val="31"/>
          <w:szCs w:val="31"/>
        </w:rPr>
        <w:t>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府引导、科学决策、控制风险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”</w:t>
      </w:r>
      <w:r>
        <w:rPr>
          <w:rFonts w:ascii="仿宋" w:hAnsi="仿宋" w:eastAsia="仿宋" w:cs="仿宋"/>
          <w:spacing w:val="12"/>
          <w:sz w:val="31"/>
          <w:szCs w:val="31"/>
        </w:rPr>
        <w:t>的原则，主要用于投向我市优</w:t>
      </w:r>
      <w:r>
        <w:rPr>
          <w:rFonts w:ascii="仿宋" w:hAnsi="仿宋" w:eastAsia="仿宋" w:cs="仿宋"/>
          <w:spacing w:val="8"/>
          <w:sz w:val="31"/>
          <w:szCs w:val="31"/>
        </w:rPr>
        <w:t>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主</w:t>
      </w:r>
      <w:r>
        <w:rPr>
          <w:rFonts w:ascii="仿宋" w:hAnsi="仿宋" w:eastAsia="仿宋" w:cs="仿宋"/>
          <w:spacing w:val="12"/>
          <w:sz w:val="31"/>
          <w:szCs w:val="31"/>
        </w:rPr>
        <w:t>导</w:t>
      </w:r>
      <w:r>
        <w:rPr>
          <w:rFonts w:ascii="仿宋" w:hAnsi="仿宋" w:eastAsia="仿宋" w:cs="仿宋"/>
          <w:spacing w:val="9"/>
          <w:sz w:val="31"/>
          <w:szCs w:val="31"/>
        </w:rPr>
        <w:t>产业、战略性新兴产业及科技型初创企业等重点领域。</w:t>
      </w:r>
    </w:p>
    <w:p>
      <w:pPr>
        <w:spacing w:before="8" w:line="346" w:lineRule="auto"/>
        <w:ind w:left="14" w:firstLine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9"/>
          <w:sz w:val="31"/>
          <w:szCs w:val="31"/>
        </w:rPr>
        <w:t>(</w:t>
      </w:r>
      <w:r>
        <w:rPr>
          <w:rFonts w:ascii="仿宋" w:hAnsi="仿宋" w:eastAsia="仿宋" w:cs="仿宋"/>
          <w:spacing w:val="27"/>
          <w:sz w:val="31"/>
          <w:szCs w:val="31"/>
        </w:rPr>
        <w:t>二) 市级政府股权投资基金作为母基金，参与县(市)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区、开发区发起设立产业投资引导基金，按照政府引导、市</w:t>
      </w:r>
      <w:r>
        <w:rPr>
          <w:rFonts w:ascii="仿宋" w:hAnsi="仿宋" w:eastAsia="仿宋" w:cs="仿宋"/>
          <w:spacing w:val="14"/>
          <w:sz w:val="31"/>
          <w:szCs w:val="31"/>
        </w:rPr>
        <w:t>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化运</w:t>
      </w:r>
      <w:r>
        <w:rPr>
          <w:rFonts w:ascii="仿宋" w:hAnsi="仿宋" w:eastAsia="仿宋" w:cs="仿宋"/>
          <w:spacing w:val="12"/>
          <w:sz w:val="31"/>
          <w:szCs w:val="31"/>
        </w:rPr>
        <w:t>营</w:t>
      </w:r>
      <w:r>
        <w:rPr>
          <w:rFonts w:ascii="仿宋" w:hAnsi="仿宋" w:eastAsia="仿宋" w:cs="仿宋"/>
          <w:spacing w:val="7"/>
          <w:sz w:val="31"/>
          <w:szCs w:val="31"/>
        </w:rPr>
        <w:t>、专业化管理原则运行，重点用于支持战略性新兴产业。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其中：市级投资基金出资 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15%</w:t>
      </w:r>
      <w:r>
        <w:rPr>
          <w:rFonts w:ascii="仿宋" w:hAnsi="仿宋" w:eastAsia="仿宋" w:cs="仿宋"/>
          <w:spacing w:val="17"/>
          <w:sz w:val="31"/>
          <w:szCs w:val="31"/>
        </w:rPr>
        <w:t>，各县(市) 区、开发区出资</w:t>
      </w:r>
      <w:r>
        <w:rPr>
          <w:rFonts w:ascii="仿宋" w:hAnsi="仿宋" w:eastAsia="仿宋" w:cs="仿宋"/>
          <w:spacing w:val="14"/>
          <w:sz w:val="31"/>
          <w:szCs w:val="31"/>
        </w:rPr>
        <w:t>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低于市级出资，剩余以非公开方式募集社会资金，原则上单</w:t>
      </w:r>
      <w:r>
        <w:rPr>
          <w:rFonts w:ascii="仿宋" w:hAnsi="仿宋" w:eastAsia="仿宋" w:cs="仿宋"/>
          <w:spacing w:val="14"/>
          <w:sz w:val="31"/>
          <w:szCs w:val="31"/>
        </w:rPr>
        <w:t>只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基</w:t>
      </w:r>
      <w:r>
        <w:rPr>
          <w:rFonts w:ascii="仿宋" w:hAnsi="仿宋" w:eastAsia="仿宋" w:cs="仿宋"/>
          <w:spacing w:val="19"/>
          <w:sz w:val="31"/>
          <w:szCs w:val="31"/>
        </w:rPr>
        <w:t>金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规模不超过 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17"/>
          <w:sz w:val="31"/>
          <w:szCs w:val="31"/>
        </w:rPr>
        <w:t>亿元。各县(市) 区、开发区会同市属国有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企业通过委托市场化竞争方式遴选专业化管理机构负责基金</w:t>
      </w:r>
      <w:r>
        <w:rPr>
          <w:rFonts w:ascii="仿宋" w:hAnsi="仿宋" w:eastAsia="仿宋" w:cs="仿宋"/>
          <w:spacing w:val="14"/>
          <w:sz w:val="31"/>
          <w:szCs w:val="31"/>
        </w:rPr>
        <w:t>运</w:t>
      </w:r>
    </w:p>
    <w:p>
      <w:pPr>
        <w:sectPr>
          <w:footerReference r:id="rId8" w:type="default"/>
          <w:pgSz w:w="11916" w:h="16848"/>
          <w:pgMar w:top="1432" w:right="1467" w:bottom="1864" w:left="1537" w:header="0" w:footer="1544" w:gutter="0"/>
          <w:cols w:space="720" w:num="1"/>
        </w:sectPr>
      </w:pPr>
    </w:p>
    <w:p>
      <w:pPr>
        <w:spacing w:line="323" w:lineRule="auto"/>
        <w:rPr>
          <w:rFonts w:ascii="Arial"/>
          <w:sz w:val="21"/>
        </w:rPr>
      </w:pPr>
    </w:p>
    <w:p>
      <w:pPr>
        <w:spacing w:line="324" w:lineRule="auto"/>
        <w:rPr>
          <w:rFonts w:ascii="Arial"/>
          <w:sz w:val="21"/>
        </w:rPr>
      </w:pPr>
    </w:p>
    <w:p>
      <w:pPr>
        <w:spacing w:before="101" w:line="229" w:lineRule="auto"/>
        <w:ind w:left="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营管理。</w:t>
      </w:r>
    </w:p>
    <w:p>
      <w:pPr>
        <w:spacing w:before="197" w:line="345" w:lineRule="auto"/>
        <w:ind w:left="3" w:right="163" w:firstLine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1"/>
          <w:sz w:val="31"/>
          <w:szCs w:val="31"/>
        </w:rPr>
        <w:t>(</w:t>
      </w:r>
      <w:r>
        <w:rPr>
          <w:rFonts w:ascii="仿宋" w:hAnsi="仿宋" w:eastAsia="仿宋" w:cs="仿宋"/>
          <w:spacing w:val="21"/>
          <w:sz w:val="31"/>
          <w:szCs w:val="31"/>
        </w:rPr>
        <w:t>三) 各产业政策管理部门提出年度投资基金需求计划，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市金融局、市财政局、市国资委会同投资基金及其设立的子</w:t>
      </w:r>
      <w:r>
        <w:rPr>
          <w:rFonts w:ascii="仿宋" w:hAnsi="仿宋" w:eastAsia="仿宋" w:cs="仿宋"/>
          <w:spacing w:val="14"/>
          <w:sz w:val="31"/>
          <w:szCs w:val="31"/>
        </w:rPr>
        <w:t>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金</w:t>
      </w:r>
      <w:r>
        <w:rPr>
          <w:rFonts w:ascii="仿宋" w:hAnsi="仿宋" w:eastAsia="仿宋" w:cs="仿宋"/>
          <w:spacing w:val="9"/>
          <w:sz w:val="31"/>
          <w:szCs w:val="31"/>
        </w:rPr>
        <w:t>受</w:t>
      </w:r>
      <w:r>
        <w:rPr>
          <w:rFonts w:ascii="仿宋" w:hAnsi="仿宋" w:eastAsia="仿宋" w:cs="仿宋"/>
          <w:spacing w:val="8"/>
          <w:sz w:val="31"/>
          <w:szCs w:val="31"/>
        </w:rPr>
        <w:t>托管理机构统筹平衡后提出实施计划。</w:t>
      </w:r>
    </w:p>
    <w:p>
      <w:pPr>
        <w:spacing w:before="2" w:line="345" w:lineRule="auto"/>
        <w:ind w:left="2" w:right="164" w:firstLine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5"/>
          <w:sz w:val="31"/>
          <w:szCs w:val="31"/>
        </w:rPr>
        <w:t>(</w:t>
      </w:r>
      <w:r>
        <w:rPr>
          <w:rFonts w:ascii="仿宋" w:hAnsi="仿宋" w:eastAsia="仿宋" w:cs="仿宋"/>
          <w:spacing w:val="22"/>
          <w:sz w:val="31"/>
          <w:szCs w:val="31"/>
        </w:rPr>
        <w:t>四) 投资基金及其设立的子基金根据《芜湖市人民政府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2"/>
          <w:sz w:val="31"/>
          <w:szCs w:val="31"/>
        </w:rPr>
        <w:t>关</w:t>
      </w:r>
      <w:r>
        <w:rPr>
          <w:rFonts w:ascii="仿宋" w:hAnsi="仿宋" w:eastAsia="仿宋" w:cs="仿宋"/>
          <w:spacing w:val="17"/>
          <w:sz w:val="31"/>
          <w:szCs w:val="31"/>
        </w:rPr>
        <w:t>于</w:t>
      </w:r>
      <w:r>
        <w:rPr>
          <w:rFonts w:ascii="仿宋" w:hAnsi="仿宋" w:eastAsia="仿宋" w:cs="仿宋"/>
          <w:spacing w:val="16"/>
          <w:sz w:val="31"/>
          <w:szCs w:val="31"/>
        </w:rPr>
        <w:t>加快发展政府投资基金的意见》(芜政〔</w:t>
      </w: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2021</w:t>
      </w:r>
      <w:r>
        <w:rPr>
          <w:rFonts w:ascii="仿宋" w:hAnsi="仿宋" w:eastAsia="仿宋" w:cs="仿宋"/>
          <w:spacing w:val="16"/>
          <w:sz w:val="31"/>
          <w:szCs w:val="31"/>
        </w:rPr>
        <w:t>〕</w:t>
      </w: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 xml:space="preserve">16 </w:t>
      </w:r>
      <w:r>
        <w:rPr>
          <w:rFonts w:ascii="仿宋" w:hAnsi="仿宋" w:eastAsia="仿宋" w:cs="仿宋"/>
          <w:spacing w:val="16"/>
          <w:sz w:val="31"/>
          <w:szCs w:val="31"/>
        </w:rPr>
        <w:t>号) 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规定，制定各基金实施细则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line="224" w:lineRule="auto"/>
        <w:ind w:left="635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 xml:space="preserve">第四条 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“</w:t>
      </w:r>
      <w:r>
        <w:rPr>
          <w:rFonts w:ascii="仿宋" w:hAnsi="仿宋" w:eastAsia="仿宋" w:cs="仿宋"/>
          <w:spacing w:val="7"/>
          <w:sz w:val="31"/>
          <w:szCs w:val="31"/>
        </w:rPr>
        <w:t>贷转补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”</w:t>
      </w:r>
      <w:r>
        <w:rPr>
          <w:rFonts w:ascii="仿宋" w:hAnsi="仿宋" w:eastAsia="仿宋" w:cs="仿宋"/>
          <w:spacing w:val="7"/>
          <w:sz w:val="31"/>
          <w:szCs w:val="31"/>
        </w:rPr>
        <w:t>投</w:t>
      </w:r>
      <w:r>
        <w:rPr>
          <w:rFonts w:ascii="仿宋" w:hAnsi="仿宋" w:eastAsia="仿宋" w:cs="仿宋"/>
          <w:spacing w:val="6"/>
          <w:sz w:val="31"/>
          <w:szCs w:val="31"/>
        </w:rPr>
        <w:t>入</w:t>
      </w:r>
    </w:p>
    <w:p>
      <w:pPr>
        <w:spacing w:before="204" w:line="345" w:lineRule="auto"/>
        <w:ind w:left="19" w:right="19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3"/>
          <w:sz w:val="31"/>
          <w:szCs w:val="31"/>
        </w:rPr>
        <w:t>(</w:t>
      </w:r>
      <w:r>
        <w:rPr>
          <w:rFonts w:ascii="仿宋" w:hAnsi="仿宋" w:eastAsia="仿宋" w:cs="仿宋"/>
          <w:spacing w:val="16"/>
          <w:sz w:val="31"/>
          <w:szCs w:val="31"/>
        </w:rPr>
        <w:t>一) 各产业政策管理部门会同财政部门提出年度</w:t>
      </w: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“</w:t>
      </w:r>
      <w:r>
        <w:rPr>
          <w:rFonts w:ascii="仿宋" w:hAnsi="仿宋" w:eastAsia="仿宋" w:cs="仿宋"/>
          <w:spacing w:val="16"/>
          <w:sz w:val="31"/>
          <w:szCs w:val="31"/>
        </w:rPr>
        <w:t>贷转补</w:t>
      </w: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”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资金投入计划和实施方案。</w:t>
      </w:r>
    </w:p>
    <w:p>
      <w:pPr>
        <w:spacing w:before="2" w:line="345" w:lineRule="auto"/>
        <w:ind w:left="7" w:firstLine="6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(</w:t>
      </w:r>
      <w:r>
        <w:rPr>
          <w:rFonts w:ascii="仿宋" w:hAnsi="仿宋" w:eastAsia="仿宋" w:cs="仿宋"/>
          <w:spacing w:val="17"/>
          <w:sz w:val="31"/>
          <w:szCs w:val="31"/>
        </w:rPr>
        <w:t>二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) 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“</w:t>
      </w:r>
      <w:r>
        <w:rPr>
          <w:rFonts w:ascii="仿宋" w:hAnsi="仿宋" w:eastAsia="仿宋" w:cs="仿宋"/>
          <w:spacing w:val="11"/>
          <w:sz w:val="31"/>
          <w:szCs w:val="31"/>
        </w:rPr>
        <w:t>贷转补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”</w:t>
      </w:r>
      <w:r>
        <w:rPr>
          <w:rFonts w:ascii="仿宋" w:hAnsi="仿宋" w:eastAsia="仿宋" w:cs="仿宋"/>
          <w:spacing w:val="11"/>
          <w:sz w:val="31"/>
          <w:szCs w:val="31"/>
        </w:rPr>
        <w:t>投入方式是通过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“</w:t>
      </w:r>
      <w:r>
        <w:rPr>
          <w:rFonts w:ascii="仿宋" w:hAnsi="仿宋" w:eastAsia="仿宋" w:cs="仿宋"/>
          <w:spacing w:val="11"/>
          <w:sz w:val="31"/>
          <w:szCs w:val="31"/>
        </w:rPr>
        <w:t>设定具体目标、合同管理、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2"/>
          <w:sz w:val="31"/>
          <w:szCs w:val="31"/>
        </w:rPr>
        <w:t>先</w:t>
      </w:r>
      <w:r>
        <w:rPr>
          <w:rFonts w:ascii="仿宋" w:hAnsi="仿宋" w:eastAsia="仿宋" w:cs="仿宋"/>
          <w:spacing w:val="20"/>
          <w:sz w:val="31"/>
          <w:szCs w:val="31"/>
        </w:rPr>
        <w:t>通</w:t>
      </w:r>
      <w:r>
        <w:rPr>
          <w:rFonts w:ascii="仿宋" w:hAnsi="仿宋" w:eastAsia="仿宋" w:cs="仿宋"/>
          <w:spacing w:val="16"/>
          <w:sz w:val="31"/>
          <w:szCs w:val="31"/>
        </w:rPr>
        <w:t>过商业银行委贷专项资金、绩效考核后再全部或部分转作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补助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”</w:t>
      </w:r>
      <w:r>
        <w:rPr>
          <w:rFonts w:ascii="仿宋" w:hAnsi="仿宋" w:eastAsia="仿宋" w:cs="仿宋"/>
          <w:spacing w:val="7"/>
          <w:sz w:val="31"/>
          <w:szCs w:val="31"/>
        </w:rPr>
        <w:t>的财政资金拨付方式。</w:t>
      </w:r>
    </w:p>
    <w:p>
      <w:pPr>
        <w:spacing w:before="3" w:line="345" w:lineRule="auto"/>
        <w:ind w:left="3" w:right="102" w:firstLine="561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7"/>
          <w:sz w:val="31"/>
          <w:szCs w:val="31"/>
        </w:rPr>
        <w:t>“</w:t>
      </w:r>
      <w:r>
        <w:rPr>
          <w:rFonts w:ascii="仿宋" w:hAnsi="仿宋" w:eastAsia="仿宋" w:cs="仿宋"/>
          <w:spacing w:val="26"/>
          <w:sz w:val="31"/>
          <w:szCs w:val="31"/>
        </w:rPr>
        <w:t>贷转补</w:t>
      </w:r>
      <w:r>
        <w:rPr>
          <w:rFonts w:ascii="Times New Roman" w:hAnsi="Times New Roman" w:eastAsia="Times New Roman" w:cs="Times New Roman"/>
          <w:spacing w:val="26"/>
          <w:sz w:val="31"/>
          <w:szCs w:val="31"/>
        </w:rPr>
        <w:t>”</w:t>
      </w:r>
      <w:r>
        <w:rPr>
          <w:rFonts w:ascii="仿宋" w:hAnsi="仿宋" w:eastAsia="仿宋" w:cs="仿宋"/>
          <w:spacing w:val="26"/>
          <w:sz w:val="31"/>
          <w:szCs w:val="31"/>
        </w:rPr>
        <w:t>项目由各县(市) 区、开发区按属地原则负责组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织申报。申报及立项时要明确承诺项目建设具体起止时间和</w:t>
      </w:r>
      <w:r>
        <w:rPr>
          <w:rFonts w:ascii="仿宋" w:hAnsi="仿宋" w:eastAsia="仿宋" w:cs="仿宋"/>
          <w:spacing w:val="14"/>
          <w:sz w:val="31"/>
          <w:szCs w:val="31"/>
        </w:rPr>
        <w:t>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期绩效目标。扶持项目确定后由市产业政策管理部门会同市</w:t>
      </w:r>
      <w:r>
        <w:rPr>
          <w:rFonts w:ascii="仿宋" w:hAnsi="仿宋" w:eastAsia="仿宋" w:cs="仿宋"/>
          <w:spacing w:val="14"/>
          <w:sz w:val="31"/>
          <w:szCs w:val="31"/>
        </w:rPr>
        <w:t>财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政</w:t>
      </w:r>
      <w:r>
        <w:rPr>
          <w:rFonts w:ascii="仿宋" w:hAnsi="仿宋" w:eastAsia="仿宋" w:cs="仿宋"/>
          <w:spacing w:val="17"/>
          <w:sz w:val="31"/>
          <w:szCs w:val="31"/>
        </w:rPr>
        <w:t>局，统一与各县(市) 区、开发区签订合同。各县(市) 区、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开</w:t>
      </w:r>
      <w:r>
        <w:rPr>
          <w:rFonts w:ascii="仿宋" w:hAnsi="仿宋" w:eastAsia="仿宋" w:cs="仿宋"/>
          <w:spacing w:val="8"/>
          <w:sz w:val="31"/>
          <w:szCs w:val="31"/>
        </w:rPr>
        <w:t>发区再与项目实施单位签订合同。</w:t>
      </w:r>
    </w:p>
    <w:p>
      <w:pPr>
        <w:spacing w:before="4" w:line="349" w:lineRule="auto"/>
        <w:ind w:right="163" w:firstLine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2"/>
          <w:sz w:val="31"/>
          <w:szCs w:val="31"/>
        </w:rPr>
        <w:t>为</w:t>
      </w:r>
      <w:r>
        <w:rPr>
          <w:rFonts w:ascii="仿宋" w:hAnsi="仿宋" w:eastAsia="仿宋" w:cs="仿宋"/>
          <w:spacing w:val="17"/>
          <w:sz w:val="31"/>
          <w:szCs w:val="31"/>
        </w:rPr>
        <w:t>充分保障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“</w:t>
      </w:r>
      <w:r>
        <w:rPr>
          <w:rFonts w:ascii="仿宋" w:hAnsi="仿宋" w:eastAsia="仿宋" w:cs="仿宋"/>
          <w:spacing w:val="17"/>
          <w:sz w:val="31"/>
          <w:szCs w:val="31"/>
        </w:rPr>
        <w:t>贷转补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”</w:t>
      </w:r>
      <w:r>
        <w:rPr>
          <w:rFonts w:ascii="仿宋" w:hAnsi="仿宋" w:eastAsia="仿宋" w:cs="仿宋"/>
          <w:spacing w:val="17"/>
          <w:sz w:val="31"/>
          <w:szCs w:val="31"/>
        </w:rPr>
        <w:t>政策资金及时、足额到位，项目扶持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资金可拨入市中小企业金融服务中心有限公司或县(市) 区</w:t>
      </w:r>
      <w:r>
        <w:rPr>
          <w:rFonts w:ascii="仿宋" w:hAnsi="仿宋" w:eastAsia="仿宋" w:cs="仿宋"/>
          <w:spacing w:val="21"/>
          <w:sz w:val="31"/>
          <w:szCs w:val="31"/>
        </w:rPr>
        <w:t>具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有相关委贷资质的机构， 由该机构将项目扶持资金通过商业</w:t>
      </w:r>
      <w:r>
        <w:rPr>
          <w:rFonts w:ascii="仿宋" w:hAnsi="仿宋" w:eastAsia="仿宋" w:cs="仿宋"/>
          <w:spacing w:val="8"/>
          <w:sz w:val="31"/>
          <w:szCs w:val="31"/>
        </w:rPr>
        <w:t>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行</w:t>
      </w:r>
      <w:r>
        <w:rPr>
          <w:rFonts w:ascii="仿宋" w:hAnsi="仿宋" w:eastAsia="仿宋" w:cs="仿宋"/>
          <w:spacing w:val="13"/>
          <w:sz w:val="31"/>
          <w:szCs w:val="31"/>
        </w:rPr>
        <w:t>实</w:t>
      </w:r>
      <w:r>
        <w:rPr>
          <w:rFonts w:ascii="仿宋" w:hAnsi="仿宋" w:eastAsia="仿宋" w:cs="仿宋"/>
          <w:spacing w:val="8"/>
          <w:sz w:val="31"/>
          <w:szCs w:val="31"/>
        </w:rPr>
        <w:t>施委托贷款方式，贷给项目实施企业。</w:t>
      </w:r>
    </w:p>
    <w:p>
      <w:pPr>
        <w:sectPr>
          <w:footerReference r:id="rId9" w:type="default"/>
          <w:pgSz w:w="11916" w:h="16848"/>
          <w:pgMar w:top="1432" w:right="1373" w:bottom="1866" w:left="1548" w:header="0" w:footer="1544" w:gutter="0"/>
          <w:cols w:space="720" w:num="1"/>
        </w:sectPr>
      </w:pPr>
    </w:p>
    <w:p>
      <w:pPr>
        <w:spacing w:line="324" w:lineRule="auto"/>
        <w:rPr>
          <w:rFonts w:ascii="Arial"/>
          <w:sz w:val="21"/>
        </w:rPr>
      </w:pPr>
    </w:p>
    <w:p>
      <w:pPr>
        <w:spacing w:line="325" w:lineRule="auto"/>
        <w:rPr>
          <w:rFonts w:ascii="Arial"/>
          <w:sz w:val="21"/>
        </w:rPr>
      </w:pPr>
    </w:p>
    <w:p>
      <w:pPr>
        <w:spacing w:before="100" w:line="345" w:lineRule="auto"/>
        <w:ind w:left="1" w:right="61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5"/>
          <w:sz w:val="31"/>
          <w:szCs w:val="31"/>
        </w:rPr>
        <w:t>(</w:t>
      </w:r>
      <w:r>
        <w:rPr>
          <w:rFonts w:ascii="仿宋" w:hAnsi="仿宋" w:eastAsia="仿宋" w:cs="仿宋"/>
          <w:spacing w:val="22"/>
          <w:sz w:val="31"/>
          <w:szCs w:val="31"/>
        </w:rPr>
        <w:t>三) 各产业政策管理部门应建立绩效评价机制，会同财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政</w:t>
      </w:r>
      <w:r>
        <w:rPr>
          <w:rFonts w:ascii="仿宋" w:hAnsi="仿宋" w:eastAsia="仿宋" w:cs="仿宋"/>
          <w:spacing w:val="17"/>
          <w:sz w:val="31"/>
          <w:szCs w:val="31"/>
        </w:rPr>
        <w:t>等部门对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“</w:t>
      </w:r>
      <w:r>
        <w:rPr>
          <w:rFonts w:ascii="仿宋" w:hAnsi="仿宋" w:eastAsia="仿宋" w:cs="仿宋"/>
          <w:spacing w:val="17"/>
          <w:sz w:val="31"/>
          <w:szCs w:val="31"/>
        </w:rPr>
        <w:t>贷转补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”</w:t>
      </w:r>
      <w:r>
        <w:rPr>
          <w:rFonts w:ascii="仿宋" w:hAnsi="仿宋" w:eastAsia="仿宋" w:cs="仿宋"/>
          <w:spacing w:val="17"/>
          <w:sz w:val="31"/>
          <w:szCs w:val="31"/>
        </w:rPr>
        <w:t>到期项目进行综合绩效评审，根据评审结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果提出处理意见并进行分类处理</w:t>
      </w:r>
      <w:r>
        <w:rPr>
          <w:rFonts w:ascii="仿宋" w:hAnsi="仿宋" w:eastAsia="仿宋" w:cs="仿宋"/>
          <w:spacing w:val="6"/>
          <w:sz w:val="31"/>
          <w:szCs w:val="31"/>
        </w:rPr>
        <w:t>：</w:t>
      </w:r>
    </w:p>
    <w:p>
      <w:pPr>
        <w:spacing w:before="2" w:line="345" w:lineRule="auto"/>
        <w:ind w:left="3" w:right="57" w:firstLine="65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1</w:t>
      </w:r>
      <w:r>
        <w:rPr>
          <w:rFonts w:ascii="仿宋" w:hAnsi="仿宋" w:eastAsia="仿宋" w:cs="仿宋"/>
          <w:spacing w:val="10"/>
          <w:sz w:val="31"/>
          <w:szCs w:val="31"/>
        </w:rPr>
        <w:t>．项目达到全部预期绩效目标的，根据合同约定，将委贷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专</w:t>
      </w:r>
      <w:r>
        <w:rPr>
          <w:rFonts w:ascii="仿宋" w:hAnsi="仿宋" w:eastAsia="仿宋" w:cs="仿宋"/>
          <w:spacing w:val="10"/>
          <w:sz w:val="31"/>
          <w:szCs w:val="31"/>
        </w:rPr>
        <w:t>项</w:t>
      </w:r>
      <w:r>
        <w:rPr>
          <w:rFonts w:ascii="仿宋" w:hAnsi="仿宋" w:eastAsia="仿宋" w:cs="仿宋"/>
          <w:spacing w:val="7"/>
          <w:sz w:val="31"/>
          <w:szCs w:val="31"/>
        </w:rPr>
        <w:t>资金全部转为财政无偿补助。</w:t>
      </w:r>
    </w:p>
    <w:p>
      <w:pPr>
        <w:spacing w:before="1" w:line="345" w:lineRule="auto"/>
        <w:ind w:right="57" w:firstLine="626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32"/>
          <w:sz w:val="31"/>
          <w:szCs w:val="31"/>
        </w:rPr>
        <w:t>2</w:t>
      </w:r>
      <w:r>
        <w:rPr>
          <w:rFonts w:ascii="仿宋" w:hAnsi="仿宋" w:eastAsia="仿宋" w:cs="仿宋"/>
          <w:spacing w:val="20"/>
          <w:sz w:val="31"/>
          <w:szCs w:val="31"/>
        </w:rPr>
        <w:t>．</w:t>
      </w:r>
      <w:r>
        <w:rPr>
          <w:rFonts w:ascii="仿宋" w:hAnsi="仿宋" w:eastAsia="仿宋" w:cs="仿宋"/>
          <w:spacing w:val="16"/>
          <w:sz w:val="31"/>
          <w:szCs w:val="31"/>
        </w:rPr>
        <w:t>项目未达到全部预期绩效目标的，县(市) 区、开发区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和市各产业政策管理部门根据合同约定，逐级收回相应比例</w:t>
      </w:r>
      <w:r>
        <w:rPr>
          <w:rFonts w:ascii="仿宋" w:hAnsi="仿宋" w:eastAsia="仿宋" w:cs="仿宋"/>
          <w:spacing w:val="14"/>
          <w:sz w:val="31"/>
          <w:szCs w:val="31"/>
        </w:rPr>
        <w:t>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委贷专项资金，并对收回的资金按同期贷款基准利率加收资</w:t>
      </w:r>
      <w:r>
        <w:rPr>
          <w:rFonts w:ascii="仿宋" w:hAnsi="仿宋" w:eastAsia="仿宋" w:cs="仿宋"/>
          <w:spacing w:val="14"/>
          <w:sz w:val="31"/>
          <w:szCs w:val="31"/>
        </w:rPr>
        <w:t>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占</w:t>
      </w:r>
      <w:r>
        <w:rPr>
          <w:rFonts w:ascii="仿宋" w:hAnsi="仿宋" w:eastAsia="仿宋" w:cs="仿宋"/>
          <w:spacing w:val="2"/>
          <w:sz w:val="31"/>
          <w:szCs w:val="31"/>
        </w:rPr>
        <w:t>用费。</w:t>
      </w:r>
    </w:p>
    <w:p>
      <w:pPr>
        <w:spacing w:before="3" w:line="345" w:lineRule="auto"/>
        <w:ind w:left="6" w:right="61" w:firstLine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5"/>
          <w:sz w:val="31"/>
          <w:szCs w:val="31"/>
        </w:rPr>
        <w:t>(</w:t>
      </w:r>
      <w:r>
        <w:rPr>
          <w:rFonts w:ascii="仿宋" w:hAnsi="仿宋" w:eastAsia="仿宋" w:cs="仿宋"/>
          <w:spacing w:val="22"/>
          <w:sz w:val="31"/>
          <w:szCs w:val="31"/>
        </w:rPr>
        <w:t>四) 各产业政策管理部门结合重点扶持产业的特点，制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定</w:t>
      </w:r>
      <w:r>
        <w:rPr>
          <w:rFonts w:ascii="仿宋" w:hAnsi="仿宋" w:eastAsia="仿宋" w:cs="仿宋"/>
          <w:spacing w:val="6"/>
          <w:sz w:val="31"/>
          <w:szCs w:val="31"/>
        </w:rPr>
        <w:t>具</w:t>
      </w:r>
      <w:r>
        <w:rPr>
          <w:rFonts w:ascii="仿宋" w:hAnsi="仿宋" w:eastAsia="仿宋" w:cs="仿宋"/>
          <w:spacing w:val="5"/>
          <w:sz w:val="31"/>
          <w:szCs w:val="31"/>
        </w:rPr>
        <w:t>体的操作细则。</w:t>
      </w:r>
    </w:p>
    <w:p>
      <w:pPr>
        <w:spacing w:line="228" w:lineRule="auto"/>
        <w:ind w:left="632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0"/>
          <w:sz w:val="31"/>
          <w:szCs w:val="31"/>
        </w:rPr>
        <w:t>第</w:t>
      </w:r>
      <w:r>
        <w:rPr>
          <w:rFonts w:ascii="黑体" w:hAnsi="黑体" w:eastAsia="黑体" w:cs="黑体"/>
          <w:spacing w:val="8"/>
          <w:sz w:val="31"/>
          <w:szCs w:val="31"/>
        </w:rPr>
        <w:t xml:space="preserve">五条  </w:t>
      </w:r>
      <w:r>
        <w:rPr>
          <w:rFonts w:ascii="仿宋" w:hAnsi="仿宋" w:eastAsia="仿宋" w:cs="仿宋"/>
          <w:spacing w:val="8"/>
          <w:sz w:val="31"/>
          <w:szCs w:val="31"/>
        </w:rPr>
        <w:t>财政金融产品投入</w:t>
      </w:r>
    </w:p>
    <w:p>
      <w:pPr>
        <w:spacing w:before="197" w:line="345" w:lineRule="auto"/>
        <w:ind w:left="1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(</w:t>
      </w:r>
      <w:r>
        <w:rPr>
          <w:rFonts w:ascii="仿宋" w:hAnsi="仿宋" w:eastAsia="仿宋" w:cs="仿宋"/>
          <w:spacing w:val="12"/>
          <w:sz w:val="31"/>
          <w:szCs w:val="31"/>
        </w:rPr>
        <w:t>一) 财政金融产品是指将财政资金与信贷、担保、保险、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商业保理、融资租赁等各类金融产品组合使用，实现财政资</w:t>
      </w:r>
      <w:r>
        <w:rPr>
          <w:rFonts w:ascii="仿宋" w:hAnsi="仿宋" w:eastAsia="仿宋" w:cs="仿宋"/>
          <w:spacing w:val="13"/>
          <w:sz w:val="31"/>
          <w:szCs w:val="31"/>
        </w:rPr>
        <w:t>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放</w:t>
      </w:r>
      <w:r>
        <w:rPr>
          <w:rFonts w:ascii="仿宋" w:hAnsi="仿宋" w:eastAsia="仿宋" w:cs="仿宋"/>
          <w:spacing w:val="7"/>
          <w:sz w:val="31"/>
          <w:szCs w:val="31"/>
        </w:rPr>
        <w:t>大效应的财政投入方式。</w:t>
      </w:r>
    </w:p>
    <w:p>
      <w:pPr>
        <w:spacing w:before="3" w:line="345" w:lineRule="auto"/>
        <w:ind w:left="2" w:right="61" w:firstLine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5"/>
          <w:sz w:val="31"/>
          <w:szCs w:val="31"/>
        </w:rPr>
        <w:t>(</w:t>
      </w:r>
      <w:r>
        <w:rPr>
          <w:rFonts w:ascii="仿宋" w:hAnsi="仿宋" w:eastAsia="仿宋" w:cs="仿宋"/>
          <w:spacing w:val="22"/>
          <w:sz w:val="31"/>
          <w:szCs w:val="31"/>
        </w:rPr>
        <w:t>二) 各产业政策管理部门会同财政部门、金融管理部门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提</w:t>
      </w:r>
      <w:r>
        <w:rPr>
          <w:rFonts w:ascii="仿宋" w:hAnsi="仿宋" w:eastAsia="仿宋" w:cs="仿宋"/>
          <w:spacing w:val="8"/>
          <w:sz w:val="31"/>
          <w:szCs w:val="31"/>
        </w:rPr>
        <w:t>出年度财政金融产品投入计划和实施方案。</w:t>
      </w:r>
    </w:p>
    <w:p>
      <w:pPr>
        <w:spacing w:before="1" w:line="345" w:lineRule="auto"/>
        <w:ind w:left="1" w:right="61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5"/>
          <w:sz w:val="31"/>
          <w:szCs w:val="31"/>
        </w:rPr>
        <w:t>(</w:t>
      </w:r>
      <w:r>
        <w:rPr>
          <w:rFonts w:ascii="仿宋" w:hAnsi="仿宋" w:eastAsia="仿宋" w:cs="仿宋"/>
          <w:spacing w:val="22"/>
          <w:sz w:val="31"/>
          <w:szCs w:val="31"/>
        </w:rPr>
        <w:t>三) 为规范财政金融产品运作和管理，各产业政策管理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部门要针对所设计的财政金融产品，制定具体的操作细则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line="227" w:lineRule="auto"/>
        <w:ind w:left="632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 xml:space="preserve">第六条  </w:t>
      </w:r>
      <w:r>
        <w:rPr>
          <w:rFonts w:ascii="仿宋" w:hAnsi="仿宋" w:eastAsia="仿宋" w:cs="仿宋"/>
          <w:spacing w:val="8"/>
          <w:sz w:val="31"/>
          <w:szCs w:val="31"/>
        </w:rPr>
        <w:t>事后奖补投</w:t>
      </w:r>
      <w:r>
        <w:rPr>
          <w:rFonts w:ascii="仿宋" w:hAnsi="仿宋" w:eastAsia="仿宋" w:cs="仿宋"/>
          <w:spacing w:val="7"/>
          <w:sz w:val="31"/>
          <w:szCs w:val="31"/>
        </w:rPr>
        <w:t>入</w:t>
      </w:r>
    </w:p>
    <w:p>
      <w:pPr>
        <w:spacing w:before="200" w:line="353" w:lineRule="auto"/>
        <w:ind w:left="5" w:right="61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5"/>
          <w:sz w:val="31"/>
          <w:szCs w:val="31"/>
        </w:rPr>
        <w:t>(</w:t>
      </w:r>
      <w:r>
        <w:rPr>
          <w:rFonts w:ascii="仿宋" w:hAnsi="仿宋" w:eastAsia="仿宋" w:cs="仿宋"/>
          <w:spacing w:val="22"/>
          <w:sz w:val="31"/>
          <w:szCs w:val="31"/>
        </w:rPr>
        <w:t>一) 各产业政策管理部门会同财政部门提出年度事后奖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补</w:t>
      </w:r>
      <w:r>
        <w:rPr>
          <w:rFonts w:ascii="仿宋" w:hAnsi="仿宋" w:eastAsia="仿宋" w:cs="仿宋"/>
          <w:spacing w:val="8"/>
          <w:sz w:val="31"/>
          <w:szCs w:val="31"/>
        </w:rPr>
        <w:t>投</w:t>
      </w:r>
      <w:r>
        <w:rPr>
          <w:rFonts w:ascii="仿宋" w:hAnsi="仿宋" w:eastAsia="仿宋" w:cs="仿宋"/>
          <w:spacing w:val="6"/>
          <w:sz w:val="31"/>
          <w:szCs w:val="31"/>
        </w:rPr>
        <w:t>入计划和实施方案。</w:t>
      </w:r>
    </w:p>
    <w:p>
      <w:pPr>
        <w:sectPr>
          <w:footerReference r:id="rId10" w:type="default"/>
          <w:pgSz w:w="11916" w:h="16848"/>
          <w:pgMar w:top="1432" w:right="1476" w:bottom="1864" w:left="1552" w:header="0" w:footer="1541" w:gutter="0"/>
          <w:cols w:space="720" w:num="1"/>
        </w:sectPr>
      </w:pPr>
    </w:p>
    <w:p>
      <w:pPr>
        <w:spacing w:line="323" w:lineRule="auto"/>
        <w:rPr>
          <w:rFonts w:ascii="Arial"/>
          <w:sz w:val="21"/>
        </w:rPr>
      </w:pPr>
    </w:p>
    <w:p>
      <w:pPr>
        <w:spacing w:line="324" w:lineRule="auto"/>
        <w:rPr>
          <w:rFonts w:ascii="Arial"/>
          <w:sz w:val="21"/>
        </w:rPr>
      </w:pPr>
    </w:p>
    <w:p>
      <w:pPr>
        <w:spacing w:before="100" w:line="352" w:lineRule="auto"/>
        <w:ind w:firstLine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5"/>
          <w:sz w:val="31"/>
          <w:szCs w:val="31"/>
        </w:rPr>
        <w:t>(</w:t>
      </w:r>
      <w:r>
        <w:rPr>
          <w:rFonts w:ascii="仿宋" w:hAnsi="仿宋" w:eastAsia="仿宋" w:cs="仿宋"/>
          <w:spacing w:val="22"/>
          <w:sz w:val="31"/>
          <w:szCs w:val="31"/>
        </w:rPr>
        <w:t>二) 事后奖补政策结合年度产业政策执行、产业发展重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点设定并进行动态调整，奖补额度一般应与经营贡献、投资</w:t>
      </w:r>
      <w:r>
        <w:rPr>
          <w:rFonts w:ascii="仿宋" w:hAnsi="仿宋" w:eastAsia="仿宋" w:cs="仿宋"/>
          <w:spacing w:val="14"/>
          <w:sz w:val="31"/>
          <w:szCs w:val="31"/>
        </w:rPr>
        <w:t>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度</w:t>
      </w:r>
      <w:r>
        <w:rPr>
          <w:rFonts w:ascii="仿宋" w:hAnsi="仿宋" w:eastAsia="仿宋" w:cs="仿宋"/>
          <w:spacing w:val="10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创新成果、就业等设定的绩效目标挂钩。</w:t>
      </w:r>
    </w:p>
    <w:p>
      <w:pPr>
        <w:spacing w:line="444" w:lineRule="auto"/>
        <w:rPr>
          <w:rFonts w:ascii="Arial"/>
          <w:sz w:val="21"/>
        </w:rPr>
      </w:pPr>
    </w:p>
    <w:p>
      <w:pPr>
        <w:spacing w:before="100" w:line="227" w:lineRule="auto"/>
        <w:ind w:left="313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0"/>
          <w:sz w:val="31"/>
          <w:szCs w:val="31"/>
        </w:rPr>
        <w:t>第</w:t>
      </w:r>
      <w:r>
        <w:rPr>
          <w:rFonts w:ascii="黑体" w:hAnsi="黑体" w:eastAsia="黑体" w:cs="黑体"/>
          <w:spacing w:val="7"/>
          <w:sz w:val="31"/>
          <w:szCs w:val="31"/>
        </w:rPr>
        <w:t>三章  申报兑现</w:t>
      </w:r>
    </w:p>
    <w:p>
      <w:pPr>
        <w:spacing w:line="334" w:lineRule="auto"/>
        <w:rPr>
          <w:rFonts w:ascii="Arial"/>
          <w:sz w:val="21"/>
        </w:rPr>
      </w:pPr>
    </w:p>
    <w:p>
      <w:pPr>
        <w:spacing w:line="335" w:lineRule="auto"/>
        <w:rPr>
          <w:rFonts w:ascii="Arial"/>
          <w:sz w:val="21"/>
        </w:rPr>
      </w:pPr>
    </w:p>
    <w:p>
      <w:pPr>
        <w:spacing w:before="101" w:line="346" w:lineRule="auto"/>
        <w:ind w:firstLine="632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7"/>
          <w:sz w:val="31"/>
          <w:szCs w:val="31"/>
        </w:rPr>
        <w:t xml:space="preserve">第七条  </w:t>
      </w:r>
      <w:r>
        <w:rPr>
          <w:rFonts w:ascii="仿宋" w:hAnsi="仿宋" w:eastAsia="仿宋" w:cs="仿宋"/>
          <w:spacing w:val="17"/>
          <w:sz w:val="31"/>
          <w:szCs w:val="31"/>
        </w:rPr>
        <w:t>推进政策兑现改革。运用芜湖市惠企政策网上</w:t>
      </w:r>
      <w:r>
        <w:rPr>
          <w:rFonts w:ascii="仿宋" w:hAnsi="仿宋" w:eastAsia="仿宋" w:cs="仿宋"/>
          <w:spacing w:val="15"/>
          <w:sz w:val="31"/>
          <w:szCs w:val="31"/>
        </w:rPr>
        <w:t>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市</w:t>
      </w:r>
      <w:r>
        <w:rPr>
          <w:rFonts w:ascii="仿宋" w:hAnsi="仿宋" w:eastAsia="仿宋" w:cs="仿宋"/>
          <w:spacing w:val="16"/>
          <w:sz w:val="31"/>
          <w:szCs w:val="31"/>
        </w:rPr>
        <w:t>，对符合线上办理的产业政策统一纳入惠企政策网上超市，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接受公民、法人或者其他组织通过惠企政策网上超市提出的</w:t>
      </w:r>
      <w:r>
        <w:rPr>
          <w:rFonts w:ascii="仿宋" w:hAnsi="仿宋" w:eastAsia="仿宋" w:cs="仿宋"/>
          <w:spacing w:val="14"/>
          <w:sz w:val="31"/>
          <w:szCs w:val="31"/>
        </w:rPr>
        <w:t>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业</w:t>
      </w:r>
      <w:r>
        <w:rPr>
          <w:rFonts w:ascii="仿宋" w:hAnsi="仿宋" w:eastAsia="仿宋" w:cs="仿宋"/>
          <w:spacing w:val="12"/>
          <w:sz w:val="31"/>
          <w:szCs w:val="31"/>
        </w:rPr>
        <w:t>政策兑现申请，实行线上办理，实现政策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“</w:t>
      </w:r>
      <w:r>
        <w:rPr>
          <w:rFonts w:ascii="仿宋" w:hAnsi="仿宋" w:eastAsia="仿宋" w:cs="仿宋"/>
          <w:spacing w:val="12"/>
          <w:sz w:val="31"/>
          <w:szCs w:val="31"/>
        </w:rPr>
        <w:t>即申即享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”“</w:t>
      </w:r>
      <w:r>
        <w:rPr>
          <w:rFonts w:ascii="仿宋" w:hAnsi="仿宋" w:eastAsia="仿宋" w:cs="仿宋"/>
          <w:spacing w:val="12"/>
          <w:sz w:val="31"/>
          <w:szCs w:val="31"/>
        </w:rPr>
        <w:t>免申即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享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”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“</w:t>
      </w:r>
      <w:r>
        <w:rPr>
          <w:rFonts w:ascii="仿宋" w:hAnsi="仿宋" w:eastAsia="仿宋" w:cs="仿宋"/>
          <w:spacing w:val="4"/>
          <w:sz w:val="31"/>
          <w:szCs w:val="31"/>
        </w:rPr>
        <w:t>限时即享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”</w:t>
      </w:r>
      <w:r>
        <w:rPr>
          <w:rFonts w:ascii="仿宋" w:hAnsi="仿宋" w:eastAsia="仿宋" w:cs="仿宋"/>
          <w:spacing w:val="4"/>
          <w:sz w:val="31"/>
          <w:szCs w:val="31"/>
        </w:rPr>
        <w:t>。</w:t>
      </w:r>
    </w:p>
    <w:p>
      <w:pPr>
        <w:spacing w:before="1" w:line="345" w:lineRule="auto"/>
        <w:ind w:left="6" w:firstLine="625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7"/>
          <w:sz w:val="31"/>
          <w:szCs w:val="31"/>
        </w:rPr>
        <w:t xml:space="preserve">第八条  </w:t>
      </w:r>
      <w:r>
        <w:rPr>
          <w:rFonts w:ascii="仿宋" w:hAnsi="仿宋" w:eastAsia="仿宋" w:cs="仿宋"/>
          <w:spacing w:val="17"/>
          <w:sz w:val="31"/>
          <w:szCs w:val="31"/>
        </w:rPr>
        <w:t>规范政策兑现管理。惠企政策网上超市或市级</w:t>
      </w:r>
      <w:r>
        <w:rPr>
          <w:rFonts w:ascii="仿宋" w:hAnsi="仿宋" w:eastAsia="仿宋" w:cs="仿宋"/>
          <w:spacing w:val="15"/>
          <w:sz w:val="31"/>
          <w:szCs w:val="31"/>
        </w:rPr>
        <w:t>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2"/>
          <w:sz w:val="31"/>
          <w:szCs w:val="31"/>
        </w:rPr>
        <w:t>务</w:t>
      </w:r>
      <w:r>
        <w:rPr>
          <w:rFonts w:ascii="仿宋" w:hAnsi="仿宋" w:eastAsia="仿宋" w:cs="仿宋"/>
          <w:spacing w:val="18"/>
          <w:sz w:val="31"/>
          <w:szCs w:val="31"/>
        </w:rPr>
        <w:t>服</w:t>
      </w:r>
      <w:r>
        <w:rPr>
          <w:rFonts w:ascii="仿宋" w:hAnsi="仿宋" w:eastAsia="仿宋" w:cs="仿宋"/>
          <w:spacing w:val="16"/>
          <w:sz w:val="31"/>
          <w:szCs w:val="31"/>
        </w:rPr>
        <w:t>务大厅政策兑现综合窗口受理公民、法人或者其他组织提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出的产业政策兑现申请， 由市级产业政策主管部门审核确定</w:t>
      </w:r>
      <w:r>
        <w:rPr>
          <w:rFonts w:ascii="仿宋" w:hAnsi="仿宋" w:eastAsia="仿宋" w:cs="仿宋"/>
          <w:spacing w:val="6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统</w:t>
      </w:r>
      <w:r>
        <w:rPr>
          <w:rFonts w:ascii="仿宋" w:hAnsi="仿宋" w:eastAsia="仿宋" w:cs="仿宋"/>
          <w:spacing w:val="12"/>
          <w:sz w:val="31"/>
          <w:szCs w:val="31"/>
        </w:rPr>
        <w:t>一</w:t>
      </w:r>
      <w:r>
        <w:rPr>
          <w:rFonts w:ascii="仿宋" w:hAnsi="仿宋" w:eastAsia="仿宋" w:cs="仿宋"/>
          <w:spacing w:val="8"/>
          <w:sz w:val="31"/>
          <w:szCs w:val="31"/>
        </w:rPr>
        <w:t>由惠企政策网上超市在线兑付，直达企业和个人。</w:t>
      </w:r>
    </w:p>
    <w:p>
      <w:pPr>
        <w:spacing w:before="5" w:line="348" w:lineRule="auto"/>
        <w:ind w:left="2" w:firstLine="629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7"/>
          <w:sz w:val="31"/>
          <w:szCs w:val="31"/>
        </w:rPr>
        <w:t xml:space="preserve">第九条  </w:t>
      </w:r>
      <w:r>
        <w:rPr>
          <w:rFonts w:ascii="仿宋" w:hAnsi="仿宋" w:eastAsia="仿宋" w:cs="仿宋"/>
          <w:spacing w:val="17"/>
          <w:sz w:val="31"/>
          <w:szCs w:val="31"/>
        </w:rPr>
        <w:t>规范政策兑现审核。市级产业政策主管部门在</w:t>
      </w:r>
      <w:r>
        <w:rPr>
          <w:rFonts w:ascii="仿宋" w:hAnsi="仿宋" w:eastAsia="仿宋" w:cs="仿宋"/>
          <w:spacing w:val="15"/>
          <w:sz w:val="31"/>
          <w:szCs w:val="31"/>
        </w:rPr>
        <w:t>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理公共政策兑现申请事项时，应当充分利用全市数据共享平</w:t>
      </w:r>
      <w:r>
        <w:rPr>
          <w:rFonts w:ascii="仿宋" w:hAnsi="仿宋" w:eastAsia="仿宋" w:cs="仿宋"/>
          <w:spacing w:val="12"/>
          <w:sz w:val="31"/>
          <w:szCs w:val="31"/>
        </w:rPr>
        <w:t>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的数据核验功能，对可以实现身份和材料信息进行核验、确</w:t>
      </w:r>
      <w:r>
        <w:rPr>
          <w:rFonts w:ascii="仿宋" w:hAnsi="仿宋" w:eastAsia="仿宋" w:cs="仿宋"/>
          <w:spacing w:val="12"/>
          <w:sz w:val="31"/>
          <w:szCs w:val="31"/>
        </w:rPr>
        <w:t>认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的，不得再要求申请人重复提供。法律、法规规定应当由本</w:t>
      </w:r>
      <w:r>
        <w:rPr>
          <w:rFonts w:ascii="仿宋" w:hAnsi="仿宋" w:eastAsia="仿宋" w:cs="仿宋"/>
          <w:spacing w:val="12"/>
          <w:sz w:val="31"/>
          <w:szCs w:val="31"/>
        </w:rPr>
        <w:t>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到场申请或者提交纸质材料的，原则上到市、县市区政务服</w:t>
      </w:r>
      <w:r>
        <w:rPr>
          <w:rFonts w:ascii="仿宋" w:hAnsi="仿宋" w:eastAsia="仿宋" w:cs="仿宋"/>
          <w:spacing w:val="12"/>
          <w:sz w:val="31"/>
          <w:szCs w:val="31"/>
        </w:rPr>
        <w:t>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大</w:t>
      </w:r>
      <w:r>
        <w:rPr>
          <w:rFonts w:ascii="仿宋" w:hAnsi="仿宋" w:eastAsia="仿宋" w:cs="仿宋"/>
          <w:spacing w:val="7"/>
          <w:sz w:val="31"/>
          <w:szCs w:val="31"/>
        </w:rPr>
        <w:t>厅政策兑现综合窗口办理。</w:t>
      </w:r>
    </w:p>
    <w:p>
      <w:pPr>
        <w:sectPr>
          <w:footerReference r:id="rId11" w:type="default"/>
          <w:pgSz w:w="11916" w:h="16848"/>
          <w:pgMar w:top="1432" w:right="1536" w:bottom="1866" w:left="1552" w:header="0" w:footer="1544" w:gutter="0"/>
          <w:cols w:space="720" w:num="1"/>
        </w:sectPr>
      </w:pPr>
    </w:p>
    <w:p>
      <w:pPr>
        <w:spacing w:line="323" w:lineRule="auto"/>
        <w:rPr>
          <w:rFonts w:ascii="Arial"/>
          <w:sz w:val="21"/>
        </w:rPr>
      </w:pPr>
    </w:p>
    <w:p>
      <w:pPr>
        <w:spacing w:line="324" w:lineRule="auto"/>
        <w:rPr>
          <w:rFonts w:ascii="Arial"/>
          <w:sz w:val="21"/>
        </w:rPr>
      </w:pPr>
    </w:p>
    <w:p>
      <w:pPr>
        <w:spacing w:before="101" w:line="226" w:lineRule="auto"/>
        <w:ind w:left="313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0"/>
          <w:sz w:val="31"/>
          <w:szCs w:val="31"/>
        </w:rPr>
        <w:t>第</w:t>
      </w:r>
      <w:r>
        <w:rPr>
          <w:rFonts w:ascii="黑体" w:hAnsi="黑体" w:eastAsia="黑体" w:cs="黑体"/>
          <w:spacing w:val="7"/>
          <w:sz w:val="31"/>
          <w:szCs w:val="31"/>
        </w:rPr>
        <w:t>四章  管理职责</w:t>
      </w:r>
    </w:p>
    <w:p>
      <w:pPr>
        <w:spacing w:line="338" w:lineRule="auto"/>
        <w:rPr>
          <w:rFonts w:ascii="Arial"/>
          <w:sz w:val="21"/>
        </w:rPr>
      </w:pPr>
    </w:p>
    <w:p>
      <w:pPr>
        <w:spacing w:line="339" w:lineRule="auto"/>
        <w:rPr>
          <w:rFonts w:ascii="Arial"/>
          <w:sz w:val="21"/>
        </w:rPr>
      </w:pPr>
    </w:p>
    <w:p>
      <w:pPr>
        <w:spacing w:before="101" w:line="345" w:lineRule="auto"/>
        <w:ind w:left="3" w:right="252" w:firstLine="629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7"/>
          <w:sz w:val="31"/>
          <w:szCs w:val="31"/>
        </w:rPr>
        <w:t xml:space="preserve">第十条  </w:t>
      </w:r>
      <w:r>
        <w:rPr>
          <w:rFonts w:ascii="仿宋" w:hAnsi="仿宋" w:eastAsia="仿宋" w:cs="仿宋"/>
          <w:spacing w:val="17"/>
          <w:sz w:val="31"/>
          <w:szCs w:val="31"/>
        </w:rPr>
        <w:t>市级产业政策主管部门承担政策制定、执行和</w:t>
      </w:r>
      <w:r>
        <w:rPr>
          <w:rFonts w:ascii="仿宋" w:hAnsi="仿宋" w:eastAsia="仿宋" w:cs="仿宋"/>
          <w:spacing w:val="15"/>
          <w:sz w:val="31"/>
          <w:szCs w:val="31"/>
        </w:rPr>
        <w:t>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理的第一责任，主导政策兑现认定：</w:t>
      </w:r>
    </w:p>
    <w:p>
      <w:pPr>
        <w:spacing w:before="2" w:line="345" w:lineRule="auto"/>
        <w:ind w:left="3" w:right="248" w:firstLine="654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9"/>
          <w:sz w:val="31"/>
          <w:szCs w:val="31"/>
        </w:rPr>
        <w:t>．</w:t>
      </w:r>
      <w:r>
        <w:rPr>
          <w:rFonts w:ascii="仿宋" w:hAnsi="仿宋" w:eastAsia="仿宋" w:cs="仿宋"/>
          <w:spacing w:val="6"/>
          <w:sz w:val="31"/>
          <w:szCs w:val="31"/>
        </w:rPr>
        <w:t>负责牵头制订、调整产业政策、实施细则和绩效目标，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编制产业政策清单和办事指南，列出申报资料清单、明确办</w:t>
      </w:r>
      <w:r>
        <w:rPr>
          <w:rFonts w:ascii="仿宋" w:hAnsi="仿宋" w:eastAsia="仿宋" w:cs="仿宋"/>
          <w:spacing w:val="12"/>
          <w:sz w:val="31"/>
          <w:szCs w:val="31"/>
        </w:rPr>
        <w:t>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时限，并在政府门户网站和惠企政策网上超市进行信息发布</w:t>
      </w:r>
      <w:r>
        <w:rPr>
          <w:rFonts w:ascii="仿宋" w:hAnsi="仿宋" w:eastAsia="仿宋" w:cs="仿宋"/>
          <w:spacing w:val="4"/>
          <w:sz w:val="31"/>
          <w:szCs w:val="31"/>
        </w:rPr>
        <w:t>。</w:t>
      </w:r>
    </w:p>
    <w:p>
      <w:pPr>
        <w:spacing w:before="4" w:line="345" w:lineRule="auto"/>
        <w:ind w:right="246" w:firstLine="627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2"/>
          <w:sz w:val="31"/>
          <w:szCs w:val="31"/>
        </w:rPr>
        <w:t>2</w:t>
      </w:r>
      <w:r>
        <w:rPr>
          <w:rFonts w:ascii="仿宋" w:hAnsi="仿宋" w:eastAsia="仿宋" w:cs="仿宋"/>
          <w:spacing w:val="11"/>
          <w:sz w:val="31"/>
          <w:szCs w:val="31"/>
        </w:rPr>
        <w:t>．负责对照产业政策和实施细则进行项目审核；依据审核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结果在财政涉企项目资金管理信息系统中完成涉企信息录入</w:t>
      </w:r>
      <w:r>
        <w:rPr>
          <w:rFonts w:ascii="仿宋" w:hAnsi="仿宋" w:eastAsia="仿宋" w:cs="仿宋"/>
          <w:spacing w:val="12"/>
          <w:sz w:val="31"/>
          <w:szCs w:val="31"/>
        </w:rPr>
        <w:t>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预警信息核对处理工作；做好评审项目提交政府研究决策、</w:t>
      </w:r>
      <w:r>
        <w:rPr>
          <w:rFonts w:ascii="仿宋" w:hAnsi="仿宋" w:eastAsia="仿宋" w:cs="仿宋"/>
          <w:spacing w:val="15"/>
          <w:sz w:val="31"/>
          <w:szCs w:val="31"/>
        </w:rPr>
        <w:t>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核结果公示等其他环节相关工作；按月向财政部门提交政策</w:t>
      </w:r>
      <w:r>
        <w:rPr>
          <w:rFonts w:ascii="仿宋" w:hAnsi="仿宋" w:eastAsia="仿宋" w:cs="仿宋"/>
          <w:spacing w:val="15"/>
          <w:sz w:val="31"/>
          <w:szCs w:val="31"/>
        </w:rPr>
        <w:t>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付资金市级承担情况，协助财政部门与各县(市) 区、开发</w:t>
      </w:r>
      <w:r>
        <w:rPr>
          <w:rFonts w:ascii="仿宋" w:hAnsi="仿宋" w:eastAsia="仿宋" w:cs="仿宋"/>
          <w:spacing w:val="18"/>
          <w:sz w:val="31"/>
          <w:szCs w:val="31"/>
        </w:rPr>
        <w:t>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清算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spacing w:before="3" w:line="345" w:lineRule="auto"/>
        <w:ind w:left="3" w:firstLine="63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8"/>
          <w:sz w:val="31"/>
          <w:szCs w:val="31"/>
        </w:rPr>
        <w:t>3</w:t>
      </w:r>
      <w:r>
        <w:rPr>
          <w:rFonts w:ascii="仿宋" w:hAnsi="仿宋" w:eastAsia="仿宋" w:cs="仿宋"/>
          <w:spacing w:val="14"/>
          <w:sz w:val="31"/>
          <w:szCs w:val="31"/>
        </w:rPr>
        <w:t>．负责指导市级政务服务大厅政策兑现综合窗口和县(市)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区、开发区把握好、理解透政策条款，对市级政务服务大厅</w:t>
      </w:r>
      <w:r>
        <w:rPr>
          <w:rFonts w:ascii="仿宋" w:hAnsi="仿宋" w:eastAsia="仿宋" w:cs="仿宋"/>
          <w:spacing w:val="12"/>
          <w:sz w:val="31"/>
          <w:szCs w:val="31"/>
        </w:rPr>
        <w:t>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2"/>
          <w:sz w:val="31"/>
          <w:szCs w:val="31"/>
        </w:rPr>
        <w:t>策</w:t>
      </w:r>
      <w:r>
        <w:rPr>
          <w:rFonts w:ascii="仿宋" w:hAnsi="仿宋" w:eastAsia="仿宋" w:cs="仿宋"/>
          <w:spacing w:val="21"/>
          <w:sz w:val="31"/>
          <w:szCs w:val="31"/>
        </w:rPr>
        <w:t>兑现综合窗口和各县(市) 区、开发区提出的政策疑问即时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解</w:t>
      </w:r>
      <w:r>
        <w:rPr>
          <w:rFonts w:ascii="仿宋" w:hAnsi="仿宋" w:eastAsia="仿宋" w:cs="仿宋"/>
          <w:spacing w:val="7"/>
          <w:sz w:val="31"/>
          <w:szCs w:val="31"/>
        </w:rPr>
        <w:t>释</w:t>
      </w:r>
      <w:r>
        <w:rPr>
          <w:rFonts w:ascii="仿宋" w:hAnsi="仿宋" w:eastAsia="仿宋" w:cs="仿宋"/>
          <w:spacing w:val="6"/>
          <w:sz w:val="31"/>
          <w:szCs w:val="31"/>
        </w:rPr>
        <w:t>答复、快速裁定。</w:t>
      </w:r>
    </w:p>
    <w:p>
      <w:pPr>
        <w:spacing w:line="345" w:lineRule="auto"/>
        <w:ind w:right="246" w:firstLine="624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2"/>
          <w:sz w:val="31"/>
          <w:szCs w:val="31"/>
        </w:rPr>
        <w:t>4</w:t>
      </w:r>
      <w:r>
        <w:rPr>
          <w:rFonts w:ascii="仿宋" w:hAnsi="仿宋" w:eastAsia="仿宋" w:cs="仿宋"/>
          <w:spacing w:val="13"/>
          <w:sz w:val="31"/>
          <w:szCs w:val="31"/>
        </w:rPr>
        <w:t>．</w:t>
      </w:r>
      <w:r>
        <w:rPr>
          <w:rFonts w:ascii="仿宋" w:hAnsi="仿宋" w:eastAsia="仿宋" w:cs="仿宋"/>
          <w:spacing w:val="11"/>
          <w:sz w:val="31"/>
          <w:szCs w:val="31"/>
        </w:rPr>
        <w:t>负责对政策实施情况进行常态化评估，建立政策、工作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流</w:t>
      </w:r>
      <w:r>
        <w:rPr>
          <w:rFonts w:ascii="仿宋" w:hAnsi="仿宋" w:eastAsia="仿宋" w:cs="仿宋"/>
          <w:spacing w:val="7"/>
          <w:sz w:val="31"/>
          <w:szCs w:val="31"/>
        </w:rPr>
        <w:t>程的动态调整修订机制。</w:t>
      </w:r>
    </w:p>
    <w:p>
      <w:pPr>
        <w:spacing w:line="345" w:lineRule="auto"/>
        <w:ind w:right="246" w:firstLine="63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7"/>
          <w:sz w:val="31"/>
          <w:szCs w:val="31"/>
        </w:rPr>
        <w:t>5</w:t>
      </w:r>
      <w:r>
        <w:rPr>
          <w:rFonts w:ascii="仿宋" w:hAnsi="仿宋" w:eastAsia="仿宋" w:cs="仿宋"/>
          <w:spacing w:val="16"/>
          <w:sz w:val="31"/>
          <w:szCs w:val="31"/>
        </w:rPr>
        <w:t>．负责对县(市) 区、开发区政策兑现涉及市级资金分担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事</w:t>
      </w:r>
      <w:r>
        <w:rPr>
          <w:rFonts w:ascii="仿宋" w:hAnsi="仿宋" w:eastAsia="仿宋" w:cs="仿宋"/>
          <w:spacing w:val="8"/>
          <w:sz w:val="31"/>
          <w:szCs w:val="31"/>
        </w:rPr>
        <w:t>项进行抽查复核，强化事后监管。</w:t>
      </w:r>
    </w:p>
    <w:p>
      <w:pPr>
        <w:spacing w:line="227" w:lineRule="auto"/>
        <w:ind w:left="633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4"/>
          <w:sz w:val="31"/>
          <w:szCs w:val="31"/>
        </w:rPr>
        <w:t>第</w:t>
      </w:r>
      <w:r>
        <w:rPr>
          <w:rFonts w:ascii="黑体" w:hAnsi="黑体" w:eastAsia="黑体" w:cs="黑体"/>
          <w:spacing w:val="10"/>
          <w:sz w:val="31"/>
          <w:szCs w:val="31"/>
        </w:rPr>
        <w:t>十</w:t>
      </w:r>
      <w:r>
        <w:rPr>
          <w:rFonts w:ascii="黑体" w:hAnsi="黑体" w:eastAsia="黑体" w:cs="黑体"/>
          <w:spacing w:val="7"/>
          <w:sz w:val="31"/>
          <w:szCs w:val="31"/>
        </w:rPr>
        <w:t xml:space="preserve">一条  </w:t>
      </w:r>
      <w:r>
        <w:rPr>
          <w:rFonts w:ascii="仿宋" w:hAnsi="仿宋" w:eastAsia="仿宋" w:cs="仿宋"/>
          <w:spacing w:val="7"/>
          <w:sz w:val="31"/>
          <w:szCs w:val="31"/>
        </w:rPr>
        <w:t>市级财政部门职责：</w:t>
      </w:r>
    </w:p>
    <w:p>
      <w:pPr>
        <w:sectPr>
          <w:footerReference r:id="rId12" w:type="default"/>
          <w:pgSz w:w="11916" w:h="16848"/>
          <w:pgMar w:top="1432" w:right="1288" w:bottom="1866" w:left="1551" w:header="0" w:footer="1544" w:gutter="0"/>
          <w:cols w:space="720" w:num="1"/>
        </w:sectPr>
      </w:pPr>
    </w:p>
    <w:p>
      <w:pPr>
        <w:spacing w:line="324" w:lineRule="auto"/>
        <w:rPr>
          <w:rFonts w:ascii="Arial"/>
          <w:sz w:val="21"/>
        </w:rPr>
      </w:pPr>
    </w:p>
    <w:p>
      <w:pPr>
        <w:spacing w:line="325" w:lineRule="auto"/>
        <w:rPr>
          <w:rFonts w:ascii="Arial"/>
          <w:sz w:val="21"/>
        </w:rPr>
      </w:pPr>
    </w:p>
    <w:p>
      <w:pPr>
        <w:spacing w:before="100" w:line="345" w:lineRule="auto"/>
        <w:ind w:left="2" w:firstLine="65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3"/>
          <w:sz w:val="31"/>
          <w:szCs w:val="31"/>
        </w:rPr>
        <w:t>．负责设计政策总体框架，明确扶持方式和政策资金总</w:t>
      </w:r>
      <w:r>
        <w:rPr>
          <w:rFonts w:ascii="仿宋" w:hAnsi="仿宋" w:eastAsia="仿宋" w:cs="仿宋"/>
          <w:spacing w:val="2"/>
          <w:sz w:val="31"/>
          <w:szCs w:val="31"/>
        </w:rPr>
        <w:t>量</w:t>
      </w:r>
      <w:r>
        <w:rPr>
          <w:rFonts w:ascii="仿宋" w:hAnsi="仿宋" w:eastAsia="仿宋" w:cs="仿宋"/>
          <w:sz w:val="31"/>
          <w:szCs w:val="31"/>
        </w:rPr>
        <w:t xml:space="preserve">， </w:t>
      </w:r>
      <w:r>
        <w:rPr>
          <w:rFonts w:ascii="仿宋" w:hAnsi="仿宋" w:eastAsia="仿宋" w:cs="仿宋"/>
          <w:spacing w:val="17"/>
          <w:sz w:val="31"/>
          <w:szCs w:val="31"/>
        </w:rPr>
        <w:t>参与产业政策和绩效目标的制订和修订，做好各政策之间的</w:t>
      </w:r>
      <w:r>
        <w:rPr>
          <w:rFonts w:ascii="仿宋" w:hAnsi="仿宋" w:eastAsia="仿宋" w:cs="仿宋"/>
          <w:spacing w:val="13"/>
          <w:sz w:val="31"/>
          <w:szCs w:val="31"/>
        </w:rPr>
        <w:t>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接，统筹财力合理安排资金预算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before="2" w:line="345" w:lineRule="auto"/>
        <w:ind w:left="2" w:right="201" w:firstLine="62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2"/>
          <w:sz w:val="31"/>
          <w:szCs w:val="31"/>
        </w:rPr>
        <w:t>2</w:t>
      </w:r>
      <w:r>
        <w:rPr>
          <w:rFonts w:ascii="仿宋" w:hAnsi="仿宋" w:eastAsia="仿宋" w:cs="仿宋"/>
          <w:spacing w:val="11"/>
          <w:sz w:val="31"/>
          <w:szCs w:val="31"/>
        </w:rPr>
        <w:t>．对产业扶持资金实施预算绩效管理，组织开展产业扶持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政策实施情况绩效评价，加强绩效评价结果运用，建立产业</w:t>
      </w:r>
      <w:r>
        <w:rPr>
          <w:rFonts w:ascii="仿宋" w:hAnsi="仿宋" w:eastAsia="仿宋" w:cs="仿宋"/>
          <w:spacing w:val="13"/>
          <w:sz w:val="31"/>
          <w:szCs w:val="31"/>
        </w:rPr>
        <w:t>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持</w:t>
      </w:r>
      <w:r>
        <w:rPr>
          <w:rFonts w:ascii="仿宋" w:hAnsi="仿宋" w:eastAsia="仿宋" w:cs="仿宋"/>
          <w:spacing w:val="10"/>
          <w:sz w:val="31"/>
          <w:szCs w:val="31"/>
        </w:rPr>
        <w:t>政</w:t>
      </w:r>
      <w:r>
        <w:rPr>
          <w:rFonts w:ascii="仿宋" w:hAnsi="仿宋" w:eastAsia="仿宋" w:cs="仿宋"/>
          <w:spacing w:val="7"/>
          <w:sz w:val="31"/>
          <w:szCs w:val="31"/>
        </w:rPr>
        <w:t>策评价、调整和退出机制。</w:t>
      </w:r>
    </w:p>
    <w:p>
      <w:pPr>
        <w:spacing w:before="2" w:line="345" w:lineRule="auto"/>
        <w:ind w:left="4" w:right="201" w:firstLine="62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3</w:t>
      </w:r>
      <w:r>
        <w:rPr>
          <w:rFonts w:ascii="仿宋" w:hAnsi="仿宋" w:eastAsia="仿宋" w:cs="仿宋"/>
          <w:spacing w:val="11"/>
          <w:sz w:val="31"/>
          <w:szCs w:val="31"/>
        </w:rPr>
        <w:t>．根据产业政策管理部门审核认定结果及时将资金指标下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达</w:t>
      </w:r>
      <w:r>
        <w:rPr>
          <w:rFonts w:ascii="仿宋" w:hAnsi="仿宋" w:eastAsia="仿宋" w:cs="仿宋"/>
          <w:spacing w:val="17"/>
          <w:sz w:val="31"/>
          <w:szCs w:val="31"/>
        </w:rPr>
        <w:t>至</w:t>
      </w:r>
      <w:r>
        <w:rPr>
          <w:rFonts w:ascii="仿宋" w:hAnsi="仿宋" w:eastAsia="仿宋" w:cs="仿宋"/>
          <w:spacing w:val="10"/>
          <w:sz w:val="31"/>
          <w:szCs w:val="31"/>
        </w:rPr>
        <w:t>管理部门， 以国库集中支付方式将兑现资金转账至惠企政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策网上超市市级资金账户。</w:t>
      </w:r>
    </w:p>
    <w:p>
      <w:pPr>
        <w:spacing w:line="227" w:lineRule="auto"/>
        <w:ind w:left="633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6"/>
          <w:sz w:val="31"/>
          <w:szCs w:val="31"/>
        </w:rPr>
        <w:t>第十</w:t>
      </w:r>
      <w:r>
        <w:rPr>
          <w:rFonts w:ascii="黑体" w:hAnsi="黑体" w:eastAsia="黑体" w:cs="黑体"/>
          <w:spacing w:val="10"/>
          <w:sz w:val="31"/>
          <w:szCs w:val="31"/>
        </w:rPr>
        <w:t>二</w:t>
      </w:r>
      <w:r>
        <w:rPr>
          <w:rFonts w:ascii="黑体" w:hAnsi="黑体" w:eastAsia="黑体" w:cs="黑体"/>
          <w:spacing w:val="8"/>
          <w:sz w:val="31"/>
          <w:szCs w:val="31"/>
        </w:rPr>
        <w:t xml:space="preserve">条  </w:t>
      </w:r>
      <w:r>
        <w:rPr>
          <w:rFonts w:ascii="仿宋" w:hAnsi="仿宋" w:eastAsia="仿宋" w:cs="仿宋"/>
          <w:spacing w:val="8"/>
          <w:sz w:val="31"/>
          <w:szCs w:val="31"/>
        </w:rPr>
        <w:t>市级政务服务大厅政策兑现综合窗口职责：</w:t>
      </w:r>
    </w:p>
    <w:p>
      <w:pPr>
        <w:spacing w:before="203" w:line="345" w:lineRule="auto"/>
        <w:ind w:right="201" w:firstLine="658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1</w:t>
      </w:r>
      <w:r>
        <w:rPr>
          <w:rFonts w:ascii="仿宋" w:hAnsi="仿宋" w:eastAsia="仿宋" w:cs="仿宋"/>
          <w:spacing w:val="10"/>
          <w:sz w:val="31"/>
          <w:szCs w:val="31"/>
        </w:rPr>
        <w:t>．代为填报政策兑现申请信息、上传申请材料，或指导自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助办理。根据公民、法人或者其他组织申请和各产业资金支</w:t>
      </w:r>
      <w:r>
        <w:rPr>
          <w:rFonts w:ascii="仿宋" w:hAnsi="仿宋" w:eastAsia="仿宋" w:cs="仿宋"/>
          <w:spacing w:val="15"/>
          <w:sz w:val="31"/>
          <w:szCs w:val="31"/>
        </w:rPr>
        <w:t>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政策规定，对照清单、流程，对申请企业的资质和申报材料</w:t>
      </w:r>
      <w:r>
        <w:rPr>
          <w:rFonts w:ascii="仿宋" w:hAnsi="仿宋" w:eastAsia="仿宋" w:cs="仿宋"/>
          <w:spacing w:val="15"/>
          <w:sz w:val="31"/>
          <w:szCs w:val="31"/>
        </w:rPr>
        <w:t>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行形式审查。不符合受理条件的，不予受理； 资料不全的，</w:t>
      </w:r>
      <w:r>
        <w:rPr>
          <w:rFonts w:ascii="仿宋" w:hAnsi="仿宋" w:eastAsia="仿宋" w:cs="仿宋"/>
          <w:spacing w:val="5"/>
          <w:sz w:val="31"/>
          <w:szCs w:val="31"/>
        </w:rPr>
        <w:t>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次性告知对方需补齐的资料；符合受理条件且资料齐备的，</w:t>
      </w:r>
      <w:r>
        <w:rPr>
          <w:rFonts w:ascii="仿宋" w:hAnsi="仿宋" w:eastAsia="仿宋" w:cs="仿宋"/>
          <w:spacing w:val="15"/>
          <w:sz w:val="31"/>
          <w:szCs w:val="31"/>
        </w:rPr>
        <w:t>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企</w:t>
      </w:r>
      <w:r>
        <w:rPr>
          <w:rFonts w:ascii="仿宋" w:hAnsi="仿宋" w:eastAsia="仿宋" w:cs="仿宋"/>
          <w:spacing w:val="8"/>
          <w:sz w:val="31"/>
          <w:szCs w:val="31"/>
        </w:rPr>
        <w:t>业申请材料分送各主管部门审核。</w:t>
      </w:r>
    </w:p>
    <w:p>
      <w:pPr>
        <w:spacing w:before="2" w:line="345" w:lineRule="auto"/>
        <w:ind w:left="5" w:right="201" w:firstLine="621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2"/>
          <w:sz w:val="31"/>
          <w:szCs w:val="31"/>
        </w:rPr>
        <w:t>2</w:t>
      </w:r>
      <w:r>
        <w:rPr>
          <w:rFonts w:ascii="仿宋" w:hAnsi="仿宋" w:eastAsia="仿宋" w:cs="仿宋"/>
          <w:spacing w:val="11"/>
          <w:sz w:val="31"/>
          <w:szCs w:val="31"/>
        </w:rPr>
        <w:t>．负责政策申报事项全程流转，督促管理部门在规定时限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2"/>
          <w:sz w:val="31"/>
          <w:szCs w:val="31"/>
        </w:rPr>
        <w:t>内</w:t>
      </w:r>
      <w:r>
        <w:rPr>
          <w:rFonts w:ascii="仿宋" w:hAnsi="仿宋" w:eastAsia="仿宋" w:cs="仿宋"/>
          <w:spacing w:val="20"/>
          <w:sz w:val="31"/>
          <w:szCs w:val="31"/>
        </w:rPr>
        <w:t>落</w:t>
      </w:r>
      <w:r>
        <w:rPr>
          <w:rFonts w:ascii="仿宋" w:hAnsi="仿宋" w:eastAsia="仿宋" w:cs="仿宋"/>
          <w:spacing w:val="16"/>
          <w:sz w:val="31"/>
          <w:szCs w:val="31"/>
        </w:rPr>
        <w:t>实每个环节步骤；对初始、结束等节点办理情况，与企业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(</w:t>
      </w:r>
      <w:r>
        <w:rPr>
          <w:rFonts w:ascii="仿宋" w:hAnsi="仿宋" w:eastAsia="仿宋" w:cs="仿宋"/>
          <w:spacing w:val="18"/>
          <w:sz w:val="31"/>
          <w:szCs w:val="31"/>
        </w:rPr>
        <w:t>个人) 的信息保持对称。</w:t>
      </w:r>
    </w:p>
    <w:p>
      <w:pPr>
        <w:spacing w:line="227" w:lineRule="auto"/>
        <w:ind w:left="609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"/>
          <w:sz w:val="31"/>
          <w:szCs w:val="31"/>
        </w:rPr>
        <w:t xml:space="preserve">第十三条  </w:t>
      </w:r>
      <w:r>
        <w:rPr>
          <w:rFonts w:ascii="仿宋" w:hAnsi="仿宋" w:eastAsia="仿宋" w:cs="仿宋"/>
          <w:spacing w:val="1"/>
          <w:sz w:val="31"/>
          <w:szCs w:val="31"/>
        </w:rPr>
        <w:t>市审计部门应加强审计监</w:t>
      </w:r>
      <w:r>
        <w:rPr>
          <w:rFonts w:ascii="仿宋" w:hAnsi="仿宋" w:eastAsia="仿宋" w:cs="仿宋"/>
          <w:sz w:val="31"/>
          <w:szCs w:val="31"/>
        </w:rPr>
        <w:t>督，确保政策资金安全。</w:t>
      </w:r>
    </w:p>
    <w:p>
      <w:pPr>
        <w:spacing w:before="199" w:line="353" w:lineRule="auto"/>
        <w:ind w:right="205" w:firstLine="632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7"/>
          <w:sz w:val="31"/>
          <w:szCs w:val="31"/>
        </w:rPr>
        <w:t xml:space="preserve">第十四条  </w:t>
      </w:r>
      <w:r>
        <w:rPr>
          <w:rFonts w:ascii="仿宋" w:hAnsi="仿宋" w:eastAsia="仿宋" w:cs="仿宋"/>
          <w:spacing w:val="17"/>
          <w:sz w:val="31"/>
          <w:szCs w:val="31"/>
        </w:rPr>
        <w:t>对违规制定和执行政策，将依据有关法律法规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和制度进行问责。</w:t>
      </w:r>
    </w:p>
    <w:p>
      <w:pPr>
        <w:sectPr>
          <w:footerReference r:id="rId13" w:type="default"/>
          <w:pgSz w:w="11916" w:h="16848"/>
          <w:pgMar w:top="1432" w:right="1333" w:bottom="1867" w:left="1551" w:header="0" w:footer="1544" w:gutter="0"/>
          <w:cols w:space="720" w:num="1"/>
        </w:sectPr>
      </w:pPr>
    </w:p>
    <w:p>
      <w:pPr>
        <w:spacing w:line="323" w:lineRule="auto"/>
        <w:rPr>
          <w:rFonts w:ascii="Arial"/>
          <w:sz w:val="21"/>
        </w:rPr>
      </w:pPr>
    </w:p>
    <w:p>
      <w:pPr>
        <w:spacing w:line="324" w:lineRule="auto"/>
        <w:rPr>
          <w:rFonts w:ascii="Arial"/>
          <w:sz w:val="21"/>
        </w:rPr>
      </w:pPr>
    </w:p>
    <w:p>
      <w:pPr>
        <w:spacing w:before="100" w:line="227" w:lineRule="auto"/>
        <w:ind w:left="313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0"/>
          <w:sz w:val="31"/>
          <w:szCs w:val="31"/>
        </w:rPr>
        <w:t>第</w:t>
      </w:r>
      <w:r>
        <w:rPr>
          <w:rFonts w:ascii="黑体" w:hAnsi="黑体" w:eastAsia="黑体" w:cs="黑体"/>
          <w:spacing w:val="7"/>
          <w:sz w:val="31"/>
          <w:szCs w:val="31"/>
        </w:rPr>
        <w:t>五章  风险控制</w:t>
      </w:r>
    </w:p>
    <w:p>
      <w:pPr>
        <w:spacing w:line="338" w:lineRule="auto"/>
        <w:rPr>
          <w:rFonts w:ascii="Arial"/>
          <w:sz w:val="21"/>
        </w:rPr>
      </w:pPr>
    </w:p>
    <w:p>
      <w:pPr>
        <w:spacing w:line="338" w:lineRule="auto"/>
        <w:rPr>
          <w:rFonts w:ascii="Arial"/>
          <w:sz w:val="21"/>
        </w:rPr>
      </w:pPr>
    </w:p>
    <w:p>
      <w:pPr>
        <w:spacing w:before="101" w:line="345" w:lineRule="auto"/>
        <w:ind w:right="44" w:firstLine="633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23"/>
          <w:sz w:val="31"/>
          <w:szCs w:val="31"/>
        </w:rPr>
        <w:t>第</w:t>
      </w:r>
      <w:r>
        <w:rPr>
          <w:rFonts w:ascii="黑体" w:hAnsi="黑体" w:eastAsia="黑体" w:cs="黑体"/>
          <w:spacing w:val="14"/>
          <w:sz w:val="31"/>
          <w:szCs w:val="31"/>
        </w:rPr>
        <w:t xml:space="preserve">十五条  </w:t>
      </w:r>
      <w:r>
        <w:rPr>
          <w:rFonts w:ascii="仿宋" w:hAnsi="仿宋" w:eastAsia="仿宋" w:cs="仿宋"/>
          <w:spacing w:val="14"/>
          <w:sz w:val="31"/>
          <w:szCs w:val="31"/>
        </w:rPr>
        <w:t>建立风险容忍机制，对采取基金、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>“</w:t>
      </w:r>
      <w:r>
        <w:rPr>
          <w:rFonts w:ascii="仿宋" w:hAnsi="仿宋" w:eastAsia="仿宋" w:cs="仿宋"/>
          <w:spacing w:val="14"/>
          <w:sz w:val="31"/>
          <w:szCs w:val="31"/>
        </w:rPr>
        <w:t>贷转补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 xml:space="preserve">” </w:t>
      </w:r>
      <w:r>
        <w:rPr>
          <w:rFonts w:ascii="仿宋" w:hAnsi="仿宋" w:eastAsia="仿宋" w:cs="仿宋"/>
          <w:spacing w:val="14"/>
          <w:sz w:val="31"/>
          <w:szCs w:val="31"/>
        </w:rPr>
        <w:t>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财政金融产品等有偿方式投入的资金，经通过诉讼、仲裁等</w:t>
      </w:r>
      <w:r>
        <w:rPr>
          <w:rFonts w:ascii="仿宋" w:hAnsi="仿宋" w:eastAsia="仿宋" w:cs="仿宋"/>
          <w:spacing w:val="15"/>
          <w:sz w:val="31"/>
          <w:szCs w:val="31"/>
        </w:rPr>
        <w:t>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律手段依法追偿仍无法收回或偿还的，允许存在一定比例的</w:t>
      </w:r>
      <w:r>
        <w:rPr>
          <w:rFonts w:ascii="仿宋" w:hAnsi="仿宋" w:eastAsia="仿宋" w:cs="仿宋"/>
          <w:spacing w:val="15"/>
          <w:sz w:val="31"/>
          <w:szCs w:val="31"/>
        </w:rPr>
        <w:t>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金</w:t>
      </w:r>
      <w:r>
        <w:rPr>
          <w:rFonts w:ascii="仿宋" w:hAnsi="仿宋" w:eastAsia="仿宋" w:cs="仿宋"/>
          <w:spacing w:val="4"/>
          <w:sz w:val="31"/>
          <w:szCs w:val="31"/>
        </w:rPr>
        <w:t>损失情况。</w:t>
      </w:r>
    </w:p>
    <w:p>
      <w:pPr>
        <w:spacing w:before="2" w:line="345" w:lineRule="auto"/>
        <w:ind w:left="3" w:firstLine="629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2"/>
          <w:sz w:val="31"/>
          <w:szCs w:val="31"/>
        </w:rPr>
        <w:t>第十</w:t>
      </w:r>
      <w:r>
        <w:rPr>
          <w:rFonts w:ascii="黑体" w:hAnsi="黑体" w:eastAsia="黑体" w:cs="黑体"/>
          <w:spacing w:val="10"/>
          <w:sz w:val="31"/>
          <w:szCs w:val="31"/>
        </w:rPr>
        <w:t>六</w:t>
      </w:r>
      <w:r>
        <w:rPr>
          <w:rFonts w:ascii="黑体" w:hAnsi="黑体" w:eastAsia="黑体" w:cs="黑体"/>
          <w:spacing w:val="6"/>
          <w:sz w:val="31"/>
          <w:szCs w:val="31"/>
        </w:rPr>
        <w:t xml:space="preserve">条  </w:t>
      </w:r>
      <w:r>
        <w:rPr>
          <w:rFonts w:ascii="仿宋" w:hAnsi="仿宋" w:eastAsia="仿宋" w:cs="仿宋"/>
          <w:spacing w:val="6"/>
          <w:sz w:val="31"/>
          <w:szCs w:val="31"/>
        </w:rPr>
        <w:t>建立风险补偿与预警机制，降低风险投资成本，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提</w:t>
      </w:r>
      <w:r>
        <w:rPr>
          <w:rFonts w:ascii="仿宋" w:hAnsi="仿宋" w:eastAsia="仿宋" w:cs="仿宋"/>
          <w:spacing w:val="13"/>
          <w:sz w:val="31"/>
          <w:szCs w:val="31"/>
        </w:rPr>
        <w:t>高</w:t>
      </w:r>
      <w:r>
        <w:rPr>
          <w:rFonts w:ascii="仿宋" w:hAnsi="仿宋" w:eastAsia="仿宋" w:cs="仿宋"/>
          <w:spacing w:val="8"/>
          <w:sz w:val="31"/>
          <w:szCs w:val="31"/>
        </w:rPr>
        <w:t>抵御风险能力，保证财政有偿资金良性运转。</w:t>
      </w:r>
    </w:p>
    <w:p>
      <w:pPr>
        <w:spacing w:before="6" w:line="345" w:lineRule="auto"/>
        <w:ind w:right="44" w:firstLine="632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23"/>
          <w:sz w:val="31"/>
          <w:szCs w:val="31"/>
        </w:rPr>
        <w:t>第</w:t>
      </w:r>
      <w:r>
        <w:rPr>
          <w:rFonts w:ascii="黑体" w:hAnsi="黑体" w:eastAsia="黑体" w:cs="黑体"/>
          <w:spacing w:val="14"/>
          <w:sz w:val="31"/>
          <w:szCs w:val="31"/>
        </w:rPr>
        <w:t xml:space="preserve">十七条  </w:t>
      </w:r>
      <w:r>
        <w:rPr>
          <w:rFonts w:ascii="仿宋" w:hAnsi="仿宋" w:eastAsia="仿宋" w:cs="仿宋"/>
          <w:spacing w:val="14"/>
          <w:sz w:val="31"/>
          <w:szCs w:val="31"/>
        </w:rPr>
        <w:t>鼓励企业积极争取省招商引资、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>“</w:t>
      </w:r>
      <w:r>
        <w:rPr>
          <w:rFonts w:ascii="仿宋" w:hAnsi="仿宋" w:eastAsia="仿宋" w:cs="仿宋"/>
          <w:spacing w:val="14"/>
          <w:sz w:val="31"/>
          <w:szCs w:val="31"/>
        </w:rPr>
        <w:t>三重一创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 xml:space="preserve">” </w:t>
      </w:r>
      <w:r>
        <w:rPr>
          <w:rFonts w:ascii="仿宋" w:hAnsi="仿宋" w:eastAsia="仿宋" w:cs="仿宋"/>
          <w:spacing w:val="14"/>
          <w:sz w:val="31"/>
          <w:szCs w:val="31"/>
        </w:rPr>
        <w:t>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制造强省、科技创新、技工大省等政策支持，本政策体系内</w:t>
      </w:r>
      <w:r>
        <w:rPr>
          <w:rFonts w:ascii="仿宋" w:hAnsi="仿宋" w:eastAsia="仿宋" w:cs="仿宋"/>
          <w:spacing w:val="14"/>
          <w:sz w:val="31"/>
          <w:szCs w:val="31"/>
        </w:rPr>
        <w:t>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各</w:t>
      </w:r>
      <w:r>
        <w:rPr>
          <w:rFonts w:ascii="仿宋" w:hAnsi="仿宋" w:eastAsia="仿宋" w:cs="仿宋"/>
          <w:spacing w:val="16"/>
          <w:sz w:val="31"/>
          <w:szCs w:val="31"/>
        </w:rPr>
        <w:t>项政策与省、市政策内容相同的，按就高不就低原则执行，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不重复享受。鼓励企业争取上级政策资金，对省、市政策内</w:t>
      </w:r>
      <w:r>
        <w:rPr>
          <w:rFonts w:ascii="仿宋" w:hAnsi="仿宋" w:eastAsia="仿宋" w:cs="仿宋"/>
          <w:spacing w:val="14"/>
          <w:sz w:val="31"/>
          <w:szCs w:val="31"/>
        </w:rPr>
        <w:t>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相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同的，按就高不就低原则补齐，并按省级奖补资金的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20%</w:t>
      </w:r>
      <w:r>
        <w:rPr>
          <w:rFonts w:ascii="仿宋" w:hAnsi="仿宋" w:eastAsia="仿宋" w:cs="仿宋"/>
          <w:spacing w:val="12"/>
          <w:sz w:val="31"/>
          <w:szCs w:val="31"/>
        </w:rPr>
        <w:t>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计奖励。同一企业的同一设备、同一项目补助只能享受其中</w:t>
      </w:r>
      <w:r>
        <w:rPr>
          <w:rFonts w:ascii="仿宋" w:hAnsi="仿宋" w:eastAsia="仿宋" w:cs="仿宋"/>
          <w:spacing w:val="14"/>
          <w:sz w:val="31"/>
          <w:szCs w:val="31"/>
        </w:rPr>
        <w:t>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项奖补政策，不得重复享受。失信企业、拖欠财政性资金企</w:t>
      </w:r>
      <w:r>
        <w:rPr>
          <w:rFonts w:ascii="仿宋" w:hAnsi="仿宋" w:eastAsia="仿宋" w:cs="仿宋"/>
          <w:spacing w:val="14"/>
          <w:sz w:val="31"/>
          <w:szCs w:val="31"/>
        </w:rPr>
        <w:t>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不</w:t>
      </w:r>
      <w:r>
        <w:rPr>
          <w:rFonts w:ascii="仿宋" w:hAnsi="仿宋" w:eastAsia="仿宋" w:cs="仿宋"/>
          <w:spacing w:val="17"/>
          <w:sz w:val="31"/>
          <w:szCs w:val="31"/>
        </w:rPr>
        <w:t>得申报奖补政策。享受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“</w:t>
      </w:r>
      <w:r>
        <w:rPr>
          <w:rFonts w:ascii="仿宋" w:hAnsi="仿宋" w:eastAsia="仿宋" w:cs="仿宋"/>
          <w:spacing w:val="17"/>
          <w:sz w:val="31"/>
          <w:szCs w:val="31"/>
        </w:rPr>
        <w:t>一事一议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”</w:t>
      </w:r>
      <w:r>
        <w:rPr>
          <w:rFonts w:ascii="仿宋" w:hAnsi="仿宋" w:eastAsia="仿宋" w:cs="仿宋"/>
          <w:spacing w:val="17"/>
          <w:sz w:val="31"/>
          <w:szCs w:val="31"/>
        </w:rPr>
        <w:t>政策的企业和其它经营主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体、项目，不享受本政策体系内的其他投资补助类扶持政策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pacing w:before="1" w:line="345" w:lineRule="auto"/>
        <w:ind w:right="44" w:firstLine="633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7"/>
          <w:sz w:val="31"/>
          <w:szCs w:val="31"/>
        </w:rPr>
        <w:t xml:space="preserve">第十八条  </w:t>
      </w:r>
      <w:r>
        <w:rPr>
          <w:rFonts w:ascii="仿宋" w:hAnsi="仿宋" w:eastAsia="仿宋" w:cs="仿宋"/>
          <w:spacing w:val="17"/>
          <w:sz w:val="31"/>
          <w:szCs w:val="31"/>
        </w:rPr>
        <w:t>各级产业政策管理部门应根据政策体系和实施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细则落实政策审核要求，严守兑现条件和标准，严控审核裁</w:t>
      </w:r>
      <w:r>
        <w:rPr>
          <w:rFonts w:ascii="仿宋" w:hAnsi="仿宋" w:eastAsia="仿宋" w:cs="仿宋"/>
          <w:spacing w:val="15"/>
          <w:sz w:val="31"/>
          <w:szCs w:val="31"/>
        </w:rPr>
        <w:t>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权，不得随意放大或缩小兑现范围，不得擅自提高或降低兑</w:t>
      </w:r>
      <w:r>
        <w:rPr>
          <w:rFonts w:ascii="仿宋" w:hAnsi="仿宋" w:eastAsia="仿宋" w:cs="仿宋"/>
          <w:spacing w:val="15"/>
          <w:sz w:val="31"/>
          <w:szCs w:val="31"/>
        </w:rPr>
        <w:t>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标准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spacing w:line="227" w:lineRule="auto"/>
        <w:ind w:left="633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6"/>
          <w:sz w:val="31"/>
          <w:szCs w:val="31"/>
        </w:rPr>
        <w:t>第</w:t>
      </w:r>
      <w:r>
        <w:rPr>
          <w:rFonts w:ascii="黑体" w:hAnsi="黑体" w:eastAsia="黑体" w:cs="黑体"/>
          <w:spacing w:val="11"/>
          <w:sz w:val="31"/>
          <w:szCs w:val="31"/>
        </w:rPr>
        <w:t xml:space="preserve">十九条  </w:t>
      </w:r>
      <w:r>
        <w:rPr>
          <w:rFonts w:ascii="仿宋" w:hAnsi="仿宋" w:eastAsia="仿宋" w:cs="仿宋"/>
          <w:spacing w:val="11"/>
          <w:sz w:val="31"/>
          <w:szCs w:val="31"/>
        </w:rPr>
        <w:t>产业扶持资金纳入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“</w:t>
      </w:r>
      <w:r>
        <w:rPr>
          <w:rFonts w:ascii="仿宋" w:hAnsi="仿宋" w:eastAsia="仿宋" w:cs="仿宋"/>
          <w:spacing w:val="11"/>
          <w:sz w:val="31"/>
          <w:szCs w:val="31"/>
        </w:rPr>
        <w:t>财政涉企项目资金管理信息</w:t>
      </w:r>
    </w:p>
    <w:p>
      <w:pPr>
        <w:sectPr>
          <w:footerReference r:id="rId14" w:type="default"/>
          <w:pgSz w:w="11916" w:h="16848"/>
          <w:pgMar w:top="1432" w:right="1492" w:bottom="1867" w:left="1551" w:header="0" w:footer="1541" w:gutter="0"/>
          <w:cols w:space="720" w:num="1"/>
        </w:sectPr>
      </w:pPr>
    </w:p>
    <w:p>
      <w:pPr>
        <w:spacing w:line="325" w:lineRule="auto"/>
        <w:rPr>
          <w:rFonts w:ascii="Arial"/>
          <w:sz w:val="21"/>
        </w:rPr>
      </w:pPr>
    </w:p>
    <w:p>
      <w:pPr>
        <w:spacing w:line="325" w:lineRule="auto"/>
        <w:rPr>
          <w:rFonts w:ascii="Arial"/>
          <w:sz w:val="21"/>
        </w:rPr>
      </w:pPr>
    </w:p>
    <w:p>
      <w:pPr>
        <w:spacing w:before="100" w:line="348" w:lineRule="auto"/>
        <w:ind w:right="68" w:firstLine="9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系</w:t>
      </w:r>
      <w:r>
        <w:rPr>
          <w:rFonts w:ascii="仿宋" w:hAnsi="仿宋" w:eastAsia="仿宋" w:cs="仿宋"/>
          <w:spacing w:val="5"/>
          <w:sz w:val="31"/>
          <w:szCs w:val="31"/>
        </w:rPr>
        <w:t>统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”</w:t>
      </w:r>
      <w:r>
        <w:rPr>
          <w:rFonts w:ascii="仿宋" w:hAnsi="仿宋" w:eastAsia="仿宋" w:cs="仿宋"/>
          <w:spacing w:val="5"/>
          <w:sz w:val="31"/>
          <w:szCs w:val="31"/>
        </w:rPr>
        <w:t>管理。申报单位重复、多头申报享受， 以虚假材料恶意套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取财政扶持资金，或在项目实施、验收等过程中蓄意提供虚</w:t>
      </w:r>
      <w:r>
        <w:rPr>
          <w:rFonts w:ascii="仿宋" w:hAnsi="仿宋" w:eastAsia="仿宋" w:cs="仿宋"/>
          <w:spacing w:val="16"/>
          <w:sz w:val="31"/>
          <w:szCs w:val="31"/>
        </w:rPr>
        <w:t>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3"/>
          <w:sz w:val="31"/>
          <w:szCs w:val="31"/>
        </w:rPr>
        <w:t>资</w:t>
      </w:r>
      <w:r>
        <w:rPr>
          <w:rFonts w:ascii="仿宋" w:hAnsi="仿宋" w:eastAsia="仿宋" w:cs="仿宋"/>
          <w:spacing w:val="24"/>
          <w:sz w:val="31"/>
          <w:szCs w:val="31"/>
        </w:rPr>
        <w:t>料的，各产业政策管理部门将会同各县(市) 区追回或抵扣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已拨付的财政扶持资金，取消该单位五年内所有财政扶持政</w:t>
      </w:r>
      <w:r>
        <w:rPr>
          <w:rFonts w:ascii="仿宋" w:hAnsi="仿宋" w:eastAsia="仿宋" w:cs="仿宋"/>
          <w:spacing w:val="16"/>
          <w:sz w:val="31"/>
          <w:szCs w:val="31"/>
        </w:rPr>
        <w:t>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的申报资格，并将申报主体及法人代表依法记入失信联合惩</w:t>
      </w:r>
      <w:r>
        <w:rPr>
          <w:rFonts w:ascii="仿宋" w:hAnsi="仿宋" w:eastAsia="仿宋" w:cs="仿宋"/>
          <w:spacing w:val="16"/>
          <w:sz w:val="31"/>
          <w:szCs w:val="31"/>
        </w:rPr>
        <w:t>戒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“</w:t>
      </w:r>
      <w:r>
        <w:rPr>
          <w:rFonts w:ascii="仿宋" w:hAnsi="仿宋" w:eastAsia="仿宋" w:cs="仿宋"/>
          <w:spacing w:val="12"/>
          <w:sz w:val="31"/>
          <w:szCs w:val="31"/>
        </w:rPr>
        <w:t>黑名单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”</w:t>
      </w:r>
      <w:r>
        <w:rPr>
          <w:rFonts w:ascii="仿宋" w:hAnsi="仿宋" w:eastAsia="仿宋" w:cs="仿宋"/>
          <w:spacing w:val="12"/>
          <w:sz w:val="31"/>
          <w:szCs w:val="31"/>
        </w:rPr>
        <w:t>。涉嫌犯罪的依法移送司法机关</w:t>
      </w:r>
      <w:r>
        <w:rPr>
          <w:rFonts w:ascii="仿宋" w:hAnsi="仿宋" w:eastAsia="仿宋" w:cs="仿宋"/>
          <w:spacing w:val="8"/>
          <w:sz w:val="31"/>
          <w:szCs w:val="31"/>
        </w:rPr>
        <w:t>。</w:t>
      </w:r>
    </w:p>
    <w:p>
      <w:pPr>
        <w:spacing w:line="448" w:lineRule="auto"/>
        <w:rPr>
          <w:rFonts w:ascii="Arial"/>
          <w:sz w:val="21"/>
        </w:rPr>
      </w:pPr>
    </w:p>
    <w:p>
      <w:pPr>
        <w:spacing w:before="100" w:line="227" w:lineRule="auto"/>
        <w:ind w:left="337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0"/>
          <w:sz w:val="31"/>
          <w:szCs w:val="31"/>
        </w:rPr>
        <w:t>第</w:t>
      </w:r>
      <w:r>
        <w:rPr>
          <w:rFonts w:ascii="黑体" w:hAnsi="黑体" w:eastAsia="黑体" w:cs="黑体"/>
          <w:spacing w:val="6"/>
          <w:sz w:val="31"/>
          <w:szCs w:val="31"/>
        </w:rPr>
        <w:t>六章  附  则</w:t>
      </w:r>
    </w:p>
    <w:p>
      <w:pPr>
        <w:spacing w:line="334" w:lineRule="auto"/>
        <w:rPr>
          <w:rFonts w:ascii="Arial"/>
          <w:sz w:val="21"/>
        </w:rPr>
      </w:pPr>
    </w:p>
    <w:p>
      <w:pPr>
        <w:spacing w:line="335" w:lineRule="auto"/>
        <w:rPr>
          <w:rFonts w:ascii="Arial"/>
          <w:sz w:val="21"/>
        </w:rPr>
      </w:pPr>
    </w:p>
    <w:p>
      <w:pPr>
        <w:spacing w:before="101" w:line="346" w:lineRule="auto"/>
        <w:ind w:left="78" w:firstLine="633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4"/>
          <w:sz w:val="31"/>
          <w:szCs w:val="31"/>
        </w:rPr>
        <w:t>第</w:t>
      </w:r>
      <w:r>
        <w:rPr>
          <w:rFonts w:ascii="黑体" w:hAnsi="黑体" w:eastAsia="黑体" w:cs="黑体"/>
          <w:spacing w:val="13"/>
          <w:sz w:val="31"/>
          <w:szCs w:val="31"/>
        </w:rPr>
        <w:t>二</w:t>
      </w:r>
      <w:r>
        <w:rPr>
          <w:rFonts w:ascii="黑体" w:hAnsi="黑体" w:eastAsia="黑体" w:cs="黑体"/>
          <w:spacing w:val="7"/>
          <w:sz w:val="31"/>
          <w:szCs w:val="31"/>
        </w:rPr>
        <w:t xml:space="preserve">十条  </w:t>
      </w:r>
      <w:r>
        <w:rPr>
          <w:rFonts w:ascii="仿宋" w:hAnsi="仿宋" w:eastAsia="仿宋" w:cs="仿宋"/>
          <w:spacing w:val="7"/>
          <w:sz w:val="31"/>
          <w:szCs w:val="31"/>
        </w:rPr>
        <w:t>本规定实施中的具体问题由市财政局负责解释。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如遇国家政策调整，本规定有关条款将予以相应调整。每年</w:t>
      </w:r>
      <w:r>
        <w:rPr>
          <w:rFonts w:ascii="仿宋" w:hAnsi="仿宋" w:eastAsia="仿宋" w:cs="仿宋"/>
          <w:spacing w:val="15"/>
          <w:sz w:val="31"/>
          <w:szCs w:val="31"/>
        </w:rPr>
        <w:t>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终了</w:t>
      </w:r>
      <w:r>
        <w:rPr>
          <w:rFonts w:ascii="仿宋" w:hAnsi="仿宋" w:eastAsia="仿宋" w:cs="仿宋"/>
          <w:spacing w:val="13"/>
          <w:sz w:val="31"/>
          <w:szCs w:val="31"/>
        </w:rPr>
        <w:t>后</w:t>
      </w:r>
      <w:r>
        <w:rPr>
          <w:rFonts w:ascii="仿宋" w:hAnsi="仿宋" w:eastAsia="仿宋" w:cs="仿宋"/>
          <w:spacing w:val="7"/>
          <w:sz w:val="31"/>
          <w:szCs w:val="31"/>
        </w:rPr>
        <w:t>，各产业政策管理部门要对政策执行情况进行绩效评估。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本市此前出台的扶持产业发展相关政策与本规定不一致的以</w:t>
      </w:r>
      <w:r>
        <w:rPr>
          <w:rFonts w:ascii="仿宋" w:hAnsi="仿宋" w:eastAsia="仿宋" w:cs="仿宋"/>
          <w:spacing w:val="15"/>
          <w:sz w:val="31"/>
          <w:szCs w:val="31"/>
        </w:rPr>
        <w:t>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规定为准</w:t>
      </w:r>
      <w:r>
        <w:rPr>
          <w:rFonts w:ascii="仿宋" w:hAnsi="仿宋" w:eastAsia="仿宋" w:cs="仿宋"/>
          <w:spacing w:val="3"/>
          <w:sz w:val="31"/>
          <w:szCs w:val="31"/>
        </w:rPr>
        <w:t>。</w:t>
      </w:r>
    </w:p>
    <w:p>
      <w:pPr>
        <w:spacing w:before="2" w:line="353" w:lineRule="auto"/>
        <w:ind w:left="120" w:firstLine="591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2"/>
          <w:sz w:val="31"/>
          <w:szCs w:val="31"/>
        </w:rPr>
        <w:t>第二</w:t>
      </w:r>
      <w:r>
        <w:rPr>
          <w:rFonts w:ascii="黑体" w:hAnsi="黑体" w:eastAsia="黑体" w:cs="黑体"/>
          <w:spacing w:val="10"/>
          <w:sz w:val="31"/>
          <w:szCs w:val="31"/>
        </w:rPr>
        <w:t>十</w:t>
      </w:r>
      <w:r>
        <w:rPr>
          <w:rFonts w:ascii="黑体" w:hAnsi="黑体" w:eastAsia="黑体" w:cs="黑体"/>
          <w:spacing w:val="6"/>
          <w:sz w:val="31"/>
          <w:szCs w:val="31"/>
        </w:rPr>
        <w:t xml:space="preserve">一条 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本规定自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2022 </w:t>
      </w:r>
      <w:r>
        <w:rPr>
          <w:rFonts w:ascii="仿宋" w:hAnsi="仿宋" w:eastAsia="仿宋" w:cs="仿宋"/>
          <w:spacing w:val="6"/>
          <w:sz w:val="31"/>
          <w:szCs w:val="31"/>
        </w:rPr>
        <w:t>年度起施行。本规定实施前，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已</w:t>
      </w:r>
      <w:r>
        <w:rPr>
          <w:rFonts w:ascii="仿宋" w:hAnsi="仿宋" w:eastAsia="仿宋" w:cs="仿宋"/>
          <w:spacing w:val="6"/>
          <w:sz w:val="31"/>
          <w:szCs w:val="31"/>
        </w:rPr>
        <w:t>经完成的扶持事项或已经签订的扶持协议，按照原规定执行。</w:t>
      </w:r>
    </w:p>
    <w:p>
      <w:pPr>
        <w:sectPr>
          <w:footerReference r:id="rId15" w:type="default"/>
          <w:pgSz w:w="11916" w:h="16848"/>
          <w:pgMar w:top="1432" w:right="1467" w:bottom="1867" w:left="1472" w:header="0" w:footer="1541" w:gutter="0"/>
          <w:cols w:space="720" w:num="1"/>
        </w:sect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85" w:line="255" w:lineRule="auto"/>
        <w:ind w:left="2888" w:right="89" w:hanging="2877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0"/>
          <w:sz w:val="43"/>
          <w:szCs w:val="43"/>
        </w:rPr>
        <w:t>关于加快推进芜湖市国家自主创新示范区建</w:t>
      </w:r>
      <w:r>
        <w:rPr>
          <w:rFonts w:ascii="微软雅黑" w:hAnsi="微软雅黑" w:eastAsia="微软雅黑" w:cs="微软雅黑"/>
          <w:spacing w:val="6"/>
          <w:sz w:val="43"/>
          <w:szCs w:val="43"/>
        </w:rPr>
        <w:t>设</w:t>
      </w:r>
      <w:r>
        <w:rPr>
          <w:rFonts w:ascii="微软雅黑" w:hAnsi="微软雅黑" w:eastAsia="微软雅黑" w:cs="微软雅黑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7"/>
          <w:sz w:val="43"/>
          <w:szCs w:val="43"/>
        </w:rPr>
        <w:t>的若干政策规</w:t>
      </w:r>
      <w:r>
        <w:rPr>
          <w:rFonts w:ascii="微软雅黑" w:hAnsi="微软雅黑" w:eastAsia="微软雅黑" w:cs="微软雅黑"/>
          <w:spacing w:val="5"/>
          <w:sz w:val="43"/>
          <w:szCs w:val="43"/>
        </w:rPr>
        <w:t>定</w:t>
      </w:r>
    </w:p>
    <w:p>
      <w:pPr>
        <w:spacing w:line="442" w:lineRule="auto"/>
        <w:rPr>
          <w:rFonts w:ascii="Arial"/>
          <w:sz w:val="21"/>
        </w:rPr>
      </w:pPr>
    </w:p>
    <w:p>
      <w:pPr>
        <w:spacing w:before="101" w:line="345" w:lineRule="auto"/>
        <w:ind w:left="5" w:right="64" w:firstLine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为深入实施创新驱动发展战略，加快芜湖市国家自主创</w:t>
      </w:r>
      <w:r>
        <w:rPr>
          <w:rFonts w:ascii="仿宋" w:hAnsi="仿宋" w:eastAsia="仿宋" w:cs="仿宋"/>
          <w:spacing w:val="15"/>
          <w:sz w:val="31"/>
          <w:szCs w:val="31"/>
        </w:rPr>
        <w:t>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示范区建设，进一步激发各类创新主体的积极性和创造性，</w:t>
      </w:r>
      <w:r>
        <w:rPr>
          <w:rFonts w:ascii="仿宋" w:hAnsi="仿宋" w:eastAsia="仿宋" w:cs="仿宋"/>
          <w:spacing w:val="15"/>
          <w:sz w:val="31"/>
          <w:szCs w:val="31"/>
        </w:rPr>
        <w:t>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设国内一流的自主创新示范区，制定以下政策措施</w:t>
      </w:r>
      <w:r>
        <w:rPr>
          <w:rFonts w:ascii="仿宋" w:hAnsi="仿宋" w:eastAsia="仿宋" w:cs="仿宋"/>
          <w:spacing w:val="4"/>
          <w:sz w:val="31"/>
          <w:szCs w:val="31"/>
        </w:rPr>
        <w:t>。</w:t>
      </w:r>
    </w:p>
    <w:p>
      <w:pPr>
        <w:spacing w:line="226" w:lineRule="auto"/>
        <w:ind w:left="64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6"/>
          <w:sz w:val="31"/>
          <w:szCs w:val="31"/>
        </w:rPr>
        <w:t>一</w:t>
      </w:r>
      <w:r>
        <w:rPr>
          <w:rFonts w:ascii="黑体" w:hAnsi="黑体" w:eastAsia="黑体" w:cs="黑体"/>
          <w:spacing w:val="8"/>
          <w:sz w:val="31"/>
          <w:szCs w:val="31"/>
        </w:rPr>
        <w:t>、支持企业创新能力提升</w:t>
      </w:r>
    </w:p>
    <w:p>
      <w:pPr>
        <w:spacing w:before="209" w:line="345" w:lineRule="auto"/>
        <w:ind w:firstLine="663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1</w:t>
      </w:r>
      <w:r>
        <w:rPr>
          <w:rFonts w:ascii="仿宋" w:hAnsi="仿宋" w:eastAsia="仿宋" w:cs="仿宋"/>
          <w:spacing w:val="10"/>
          <w:sz w:val="31"/>
          <w:szCs w:val="31"/>
        </w:rPr>
        <w:t>．引导企业加大研发投入。对建立了研发准备金制度并享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受</w:t>
      </w:r>
      <w:r>
        <w:rPr>
          <w:rFonts w:ascii="仿宋" w:hAnsi="仿宋" w:eastAsia="仿宋" w:cs="仿宋"/>
          <w:spacing w:val="17"/>
          <w:sz w:val="31"/>
          <w:szCs w:val="31"/>
        </w:rPr>
        <w:t>研发费用加计扣除优惠政策的企业，按其当年新增研发费用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的 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0%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给予补助，最高可达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500 </w:t>
      </w:r>
      <w:r>
        <w:rPr>
          <w:rFonts w:ascii="仿宋" w:hAnsi="仿宋" w:eastAsia="仿宋" w:cs="仿宋"/>
          <w:spacing w:val="8"/>
          <w:sz w:val="31"/>
          <w:szCs w:val="31"/>
        </w:rPr>
        <w:t>万元。对国家科技型中小企业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登记入</w:t>
      </w:r>
      <w:r>
        <w:rPr>
          <w:rFonts w:ascii="仿宋" w:hAnsi="仿宋" w:eastAsia="仿宋" w:cs="仿宋"/>
          <w:spacing w:val="7"/>
          <w:sz w:val="31"/>
          <w:szCs w:val="31"/>
        </w:rPr>
        <w:t>库企业、高企培育企业在享受研发费用加计扣除基础上，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按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市税务部门认定的企业上一年度研发费用的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10%</w:t>
      </w:r>
      <w:r>
        <w:rPr>
          <w:rFonts w:ascii="仿宋" w:hAnsi="仿宋" w:eastAsia="仿宋" w:cs="仿宋"/>
          <w:spacing w:val="12"/>
          <w:sz w:val="31"/>
          <w:szCs w:val="31"/>
        </w:rPr>
        <w:t>给予一次性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奖</w:t>
      </w:r>
      <w:r>
        <w:rPr>
          <w:rFonts w:ascii="仿宋" w:hAnsi="仿宋" w:eastAsia="仿宋" w:cs="仿宋"/>
          <w:spacing w:val="12"/>
          <w:sz w:val="31"/>
          <w:szCs w:val="31"/>
        </w:rPr>
        <w:t>励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，最高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20 </w:t>
      </w:r>
      <w:r>
        <w:rPr>
          <w:rFonts w:ascii="仿宋" w:hAnsi="仿宋" w:eastAsia="仿宋" w:cs="仿宋"/>
          <w:spacing w:val="8"/>
          <w:sz w:val="31"/>
          <w:szCs w:val="31"/>
        </w:rPr>
        <w:t>万元。对列入市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“</w:t>
      </w:r>
      <w:r>
        <w:rPr>
          <w:rFonts w:ascii="仿宋" w:hAnsi="仿宋" w:eastAsia="仿宋" w:cs="仿宋"/>
          <w:spacing w:val="8"/>
          <w:sz w:val="31"/>
          <w:szCs w:val="31"/>
        </w:rPr>
        <w:t>瞪羚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”</w:t>
      </w:r>
      <w:r>
        <w:rPr>
          <w:rFonts w:ascii="仿宋" w:hAnsi="仿宋" w:eastAsia="仿宋" w:cs="仿宋"/>
          <w:spacing w:val="8"/>
          <w:sz w:val="31"/>
          <w:szCs w:val="31"/>
        </w:rPr>
        <w:t>培育企业，按市税务部门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认定</w:t>
      </w:r>
      <w:r>
        <w:rPr>
          <w:rFonts w:ascii="仿宋" w:hAnsi="仿宋" w:eastAsia="仿宋" w:cs="仿宋"/>
          <w:spacing w:val="7"/>
          <w:sz w:val="31"/>
          <w:szCs w:val="31"/>
        </w:rPr>
        <w:t>的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企业上一年度研发费用的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20%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给予一次性奖励，最高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50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万</w:t>
      </w:r>
      <w:r>
        <w:rPr>
          <w:rFonts w:ascii="仿宋" w:hAnsi="仿宋" w:eastAsia="仿宋" w:cs="仿宋"/>
          <w:spacing w:val="17"/>
          <w:sz w:val="31"/>
          <w:szCs w:val="31"/>
        </w:rPr>
        <w:t>元。以上按就高原则不重复享受。对市研发支出和研发支出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强度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“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研发双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5"/>
          <w:sz w:val="31"/>
          <w:szCs w:val="31"/>
        </w:rPr>
        <w:t>强企业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”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分别给予前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名各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万元、后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40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名 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各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3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0 </w:t>
      </w:r>
      <w:r>
        <w:rPr>
          <w:rFonts w:ascii="仿宋" w:hAnsi="仿宋" w:eastAsia="仿宋" w:cs="仿宋"/>
          <w:spacing w:val="7"/>
          <w:sz w:val="31"/>
          <w:szCs w:val="31"/>
        </w:rPr>
        <w:t>万元奖励，按就高原则不重复享受。奖补资金由企业用于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研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发。  </w:t>
      </w:r>
      <w:r>
        <w:rPr>
          <w:rFonts w:ascii="楷体" w:hAnsi="楷体" w:eastAsia="楷体" w:cs="楷体"/>
          <w:spacing w:val="2"/>
          <w:sz w:val="31"/>
          <w:szCs w:val="31"/>
        </w:rPr>
        <w:t>(责任单位：市科技局，市税务局，各县市区人民政府、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9"/>
          <w:sz w:val="31"/>
          <w:szCs w:val="31"/>
        </w:rPr>
        <w:t>开</w:t>
      </w:r>
      <w:r>
        <w:rPr>
          <w:rFonts w:ascii="楷体" w:hAnsi="楷体" w:eastAsia="楷体" w:cs="楷体"/>
          <w:spacing w:val="6"/>
          <w:sz w:val="31"/>
          <w:szCs w:val="31"/>
        </w:rPr>
        <w:t>发区管委会)</w:t>
      </w:r>
    </w:p>
    <w:p>
      <w:pPr>
        <w:spacing w:line="412" w:lineRule="exact"/>
        <w:ind w:left="632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2"/>
          <w:position w:val="2"/>
          <w:sz w:val="31"/>
          <w:szCs w:val="31"/>
        </w:rPr>
        <w:t>2</w:t>
      </w:r>
      <w:r>
        <w:rPr>
          <w:rFonts w:ascii="仿宋" w:hAnsi="仿宋" w:eastAsia="仿宋" w:cs="仿宋"/>
          <w:spacing w:val="11"/>
          <w:position w:val="2"/>
          <w:sz w:val="31"/>
          <w:szCs w:val="31"/>
        </w:rPr>
        <w:t>．培育高新技术企业。实施高新技术企业培育工程，支持</w:t>
      </w:r>
    </w:p>
    <w:p>
      <w:pPr>
        <w:sectPr>
          <w:footerReference r:id="rId16" w:type="default"/>
          <w:pgSz w:w="11916" w:h="16848"/>
          <w:pgMar w:top="1432" w:right="1472" w:bottom="1867" w:left="1546" w:header="0" w:footer="1544" w:gutter="0"/>
          <w:cols w:space="720" w:num="1"/>
        </w:sectPr>
      </w:pPr>
    </w:p>
    <w:p>
      <w:pPr>
        <w:spacing w:line="326" w:lineRule="auto"/>
        <w:rPr>
          <w:rFonts w:ascii="Arial"/>
          <w:sz w:val="21"/>
        </w:rPr>
      </w:pPr>
    </w:p>
    <w:p>
      <w:pPr>
        <w:spacing w:line="326" w:lineRule="auto"/>
        <w:rPr>
          <w:rFonts w:ascii="Arial"/>
          <w:sz w:val="21"/>
        </w:rPr>
      </w:pPr>
    </w:p>
    <w:p>
      <w:pPr>
        <w:spacing w:before="101" w:line="345" w:lineRule="auto"/>
        <w:ind w:right="149" w:firstLine="15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企业</w:t>
      </w:r>
      <w:r>
        <w:rPr>
          <w:rFonts w:ascii="仿宋" w:hAnsi="仿宋" w:eastAsia="仿宋" w:cs="仿宋"/>
          <w:spacing w:val="11"/>
          <w:sz w:val="31"/>
          <w:szCs w:val="31"/>
        </w:rPr>
        <w:t>提</w:t>
      </w:r>
      <w:r>
        <w:rPr>
          <w:rFonts w:ascii="仿宋" w:hAnsi="仿宋" w:eastAsia="仿宋" w:cs="仿宋"/>
          <w:spacing w:val="7"/>
          <w:sz w:val="31"/>
          <w:szCs w:val="31"/>
        </w:rPr>
        <w:t>高自主创新能力，打造具有芜湖特色的创新型企业集群。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对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市相关部门推荐申报高企的企业，给予每家 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13"/>
          <w:sz w:val="31"/>
          <w:szCs w:val="31"/>
        </w:rPr>
        <w:t>万元一次性申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报</w:t>
      </w:r>
      <w:r>
        <w:rPr>
          <w:rFonts w:ascii="仿宋" w:hAnsi="仿宋" w:eastAsia="仿宋" w:cs="仿宋"/>
          <w:spacing w:val="17"/>
          <w:sz w:val="31"/>
          <w:szCs w:val="31"/>
        </w:rPr>
        <w:t>补助。在省奖励的基础上，对认定通过的高新技术企业给予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6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15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万元一次性奖励。对规模以下高新技术企业首次达到规模以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上</w:t>
      </w:r>
      <w:r>
        <w:rPr>
          <w:rFonts w:ascii="仿宋" w:hAnsi="仿宋" w:eastAsia="仿宋" w:cs="仿宋"/>
          <w:spacing w:val="17"/>
          <w:sz w:val="31"/>
          <w:szCs w:val="31"/>
        </w:rPr>
        <w:t>的，规模以上企业首次认定为高新技术企业的，在高企认定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奖励基础上，再</w:t>
      </w:r>
      <w:r>
        <w:rPr>
          <w:rFonts w:ascii="仿宋" w:hAnsi="仿宋" w:eastAsia="仿宋" w:cs="仿宋"/>
          <w:spacing w:val="3"/>
          <w:sz w:val="31"/>
          <w:szCs w:val="31"/>
        </w:rPr>
        <w:t>给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予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20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万元一次性奖励。  </w:t>
      </w:r>
      <w:r>
        <w:rPr>
          <w:rFonts w:ascii="楷体" w:hAnsi="楷体" w:eastAsia="楷体" w:cs="楷体"/>
          <w:spacing w:val="2"/>
          <w:sz w:val="31"/>
          <w:szCs w:val="31"/>
        </w:rPr>
        <w:t>(责任单位：市科技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8"/>
          <w:sz w:val="31"/>
          <w:szCs w:val="31"/>
        </w:rPr>
        <w:t>局</w:t>
      </w:r>
      <w:r>
        <w:rPr>
          <w:rFonts w:ascii="楷体" w:hAnsi="楷体" w:eastAsia="楷体" w:cs="楷体"/>
          <w:spacing w:val="9"/>
          <w:sz w:val="31"/>
          <w:szCs w:val="31"/>
        </w:rPr>
        <w:t>，市税务局，各县市区人民政府、开发区管委会)</w:t>
      </w:r>
    </w:p>
    <w:p>
      <w:pPr>
        <w:spacing w:line="345" w:lineRule="auto"/>
        <w:ind w:left="42" w:firstLine="60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3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．鼓励企业单位承担国家、省科技项目。支持企业、高校、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医疗机构、科研机构单独或联合申报争取国家和省科技计划</w:t>
      </w:r>
      <w:r>
        <w:rPr>
          <w:rFonts w:ascii="仿宋" w:hAnsi="仿宋" w:eastAsia="仿宋" w:cs="仿宋"/>
          <w:spacing w:val="13"/>
          <w:sz w:val="31"/>
          <w:szCs w:val="31"/>
        </w:rPr>
        <w:t>项</w:t>
      </w:r>
    </w:p>
    <w:p>
      <w:pPr>
        <w:spacing w:before="2" w:line="344" w:lineRule="auto"/>
        <w:ind w:right="143" w:firstLine="70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目，对承担国家和省级科技计划项目的单位，给予国家、省</w:t>
      </w:r>
      <w:r>
        <w:rPr>
          <w:rFonts w:ascii="仿宋" w:hAnsi="仿宋" w:eastAsia="仿宋" w:cs="仿宋"/>
          <w:spacing w:val="10"/>
          <w:sz w:val="31"/>
          <w:szCs w:val="31"/>
        </w:rPr>
        <w:t>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款额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20%</w:t>
      </w:r>
      <w:r>
        <w:rPr>
          <w:rFonts w:ascii="仿宋" w:hAnsi="仿宋" w:eastAsia="仿宋" w:cs="仿宋"/>
          <w:spacing w:val="6"/>
          <w:sz w:val="31"/>
          <w:szCs w:val="31"/>
        </w:rPr>
        <w:t>的配套补助，单个项目最高配套补助不超过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500 </w:t>
      </w:r>
      <w:r>
        <w:rPr>
          <w:rFonts w:ascii="仿宋" w:hAnsi="仿宋" w:eastAsia="仿宋" w:cs="仿宋"/>
          <w:spacing w:val="6"/>
          <w:sz w:val="31"/>
          <w:szCs w:val="31"/>
        </w:rPr>
        <w:t>万元。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对</w:t>
      </w:r>
      <w:r>
        <w:rPr>
          <w:rFonts w:ascii="仿宋" w:hAnsi="仿宋" w:eastAsia="仿宋" w:cs="仿宋"/>
          <w:spacing w:val="17"/>
          <w:sz w:val="31"/>
          <w:szCs w:val="31"/>
        </w:rPr>
        <w:t>承担省科技重大专项项目的单位，给予项目研发投入不超过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20%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的补助，单个项目最高配套补助不超过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1000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万元。  </w:t>
      </w:r>
      <w:r>
        <w:rPr>
          <w:rFonts w:ascii="楷体" w:hAnsi="楷体" w:eastAsia="楷体" w:cs="楷体"/>
          <w:spacing w:val="4"/>
          <w:sz w:val="31"/>
          <w:szCs w:val="31"/>
        </w:rPr>
        <w:t>(</w:t>
      </w:r>
      <w:r>
        <w:rPr>
          <w:rFonts w:ascii="楷体" w:hAnsi="楷体" w:eastAsia="楷体" w:cs="楷体"/>
          <w:spacing w:val="3"/>
          <w:sz w:val="31"/>
          <w:szCs w:val="31"/>
        </w:rPr>
        <w:t>责</w:t>
      </w:r>
      <w:r>
        <w:rPr>
          <w:rFonts w:ascii="楷体" w:hAnsi="楷体" w:eastAsia="楷体" w:cs="楷体"/>
          <w:sz w:val="31"/>
          <w:szCs w:val="31"/>
        </w:rPr>
        <w:t xml:space="preserve">任 </w:t>
      </w:r>
      <w:r>
        <w:rPr>
          <w:rFonts w:ascii="楷体" w:hAnsi="楷体" w:eastAsia="楷体" w:cs="楷体"/>
          <w:spacing w:val="18"/>
          <w:sz w:val="31"/>
          <w:szCs w:val="31"/>
        </w:rPr>
        <w:t>单</w:t>
      </w:r>
      <w:r>
        <w:rPr>
          <w:rFonts w:ascii="楷体" w:hAnsi="楷体" w:eastAsia="楷体" w:cs="楷体"/>
          <w:spacing w:val="9"/>
          <w:sz w:val="31"/>
          <w:szCs w:val="31"/>
        </w:rPr>
        <w:t>位：市科技局，各县市区人民政府、开发区管委会)</w:t>
      </w:r>
    </w:p>
    <w:p>
      <w:pPr>
        <w:spacing w:before="14" w:line="345" w:lineRule="auto"/>
        <w:ind w:left="14" w:right="218" w:firstLine="624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22"/>
          <w:sz w:val="31"/>
          <w:szCs w:val="31"/>
        </w:rPr>
        <w:t>4</w:t>
      </w:r>
      <w:r>
        <w:rPr>
          <w:rFonts w:ascii="仿宋" w:hAnsi="仿宋" w:eastAsia="仿宋" w:cs="仿宋"/>
          <w:spacing w:val="14"/>
          <w:sz w:val="31"/>
          <w:szCs w:val="31"/>
        </w:rPr>
        <w:t>．</w:t>
      </w:r>
      <w:r>
        <w:rPr>
          <w:rFonts w:ascii="仿宋" w:hAnsi="仿宋" w:eastAsia="仿宋" w:cs="仿宋"/>
          <w:spacing w:val="11"/>
          <w:sz w:val="31"/>
          <w:szCs w:val="31"/>
        </w:rPr>
        <w:t>实施重大科技项目协同攻关。通过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“</w:t>
      </w:r>
      <w:r>
        <w:rPr>
          <w:rFonts w:ascii="仿宋" w:hAnsi="仿宋" w:eastAsia="仿宋" w:cs="仿宋"/>
          <w:spacing w:val="11"/>
          <w:sz w:val="31"/>
          <w:szCs w:val="31"/>
        </w:rPr>
        <w:t>定向委托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”</w:t>
      </w:r>
      <w:r>
        <w:rPr>
          <w:rFonts w:ascii="仿宋" w:hAnsi="仿宋" w:eastAsia="仿宋" w:cs="仿宋"/>
          <w:spacing w:val="11"/>
          <w:sz w:val="31"/>
          <w:szCs w:val="31"/>
        </w:rPr>
        <w:t>等方式，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支持领军企业联合高校、科研院所，聚焦全市十大新兴产业</w:t>
      </w:r>
      <w:r>
        <w:rPr>
          <w:rFonts w:ascii="仿宋" w:hAnsi="仿宋" w:eastAsia="仿宋" w:cs="仿宋"/>
          <w:spacing w:val="14"/>
          <w:sz w:val="31"/>
          <w:szCs w:val="31"/>
        </w:rPr>
        <w:t>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展</w:t>
      </w:r>
      <w:r>
        <w:rPr>
          <w:rFonts w:ascii="仿宋" w:hAnsi="仿宋" w:eastAsia="仿宋" w:cs="仿宋"/>
          <w:spacing w:val="17"/>
          <w:sz w:val="31"/>
          <w:szCs w:val="31"/>
        </w:rPr>
        <w:t>的重点技术领域，组织开展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“</w:t>
      </w:r>
      <w:r>
        <w:rPr>
          <w:rFonts w:ascii="仿宋" w:hAnsi="仿宋" w:eastAsia="仿宋" w:cs="仿宋"/>
          <w:spacing w:val="17"/>
          <w:sz w:val="31"/>
          <w:szCs w:val="31"/>
        </w:rPr>
        <w:t>卡脖子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”</w:t>
      </w:r>
      <w:r>
        <w:rPr>
          <w:rFonts w:ascii="仿宋" w:hAnsi="仿宋" w:eastAsia="仿宋" w:cs="仿宋"/>
          <w:spacing w:val="17"/>
          <w:sz w:val="31"/>
          <w:szCs w:val="31"/>
        </w:rPr>
        <w:t>关键核心技术、产业重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大</w:t>
      </w:r>
      <w:r>
        <w:rPr>
          <w:rFonts w:ascii="仿宋" w:hAnsi="仿宋" w:eastAsia="仿宋" w:cs="仿宋"/>
          <w:spacing w:val="11"/>
          <w:sz w:val="31"/>
          <w:szCs w:val="31"/>
        </w:rPr>
        <w:t>共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性技术协同攻关项目，每年支持不超过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7"/>
          <w:sz w:val="31"/>
          <w:szCs w:val="31"/>
        </w:rPr>
        <w:t>项，按照每个项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目研</w:t>
      </w:r>
      <w:r>
        <w:rPr>
          <w:rFonts w:ascii="仿宋" w:hAnsi="仿宋" w:eastAsia="仿宋" w:cs="仿宋"/>
          <w:spacing w:val="14"/>
          <w:sz w:val="31"/>
          <w:szCs w:val="31"/>
        </w:rPr>
        <w:t>发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总投入的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50%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给予补助，滚动支持不超过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8"/>
          <w:sz w:val="31"/>
          <w:szCs w:val="31"/>
        </w:rPr>
        <w:t>年，单个项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目资助最高达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1000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万元。  </w:t>
      </w:r>
      <w:r>
        <w:rPr>
          <w:rFonts w:ascii="楷体" w:hAnsi="楷体" w:eastAsia="楷体" w:cs="楷体"/>
          <w:spacing w:val="1"/>
          <w:sz w:val="31"/>
          <w:szCs w:val="31"/>
        </w:rPr>
        <w:t>〔责任单位：市科技局，各县(</w:t>
      </w:r>
      <w:r>
        <w:rPr>
          <w:rFonts w:ascii="楷体" w:hAnsi="楷体" w:eastAsia="楷体" w:cs="楷体"/>
          <w:sz w:val="31"/>
          <w:szCs w:val="31"/>
        </w:rPr>
        <w:t xml:space="preserve">市) </w:t>
      </w:r>
      <w:r>
        <w:rPr>
          <w:rFonts w:ascii="楷体" w:hAnsi="楷体" w:eastAsia="楷体" w:cs="楷体"/>
          <w:spacing w:val="8"/>
          <w:sz w:val="31"/>
          <w:szCs w:val="31"/>
        </w:rPr>
        <w:t>区人民政府、开发区管委会〕</w:t>
      </w:r>
    </w:p>
    <w:p>
      <w:pPr>
        <w:spacing w:line="412" w:lineRule="exact"/>
        <w:ind w:left="6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3"/>
          <w:position w:val="2"/>
          <w:sz w:val="31"/>
          <w:szCs w:val="31"/>
        </w:rPr>
        <w:t>5</w:t>
      </w:r>
      <w:r>
        <w:rPr>
          <w:rFonts w:ascii="仿宋" w:hAnsi="仿宋" w:eastAsia="仿宋" w:cs="仿宋"/>
          <w:spacing w:val="11"/>
          <w:position w:val="2"/>
          <w:sz w:val="31"/>
          <w:szCs w:val="31"/>
        </w:rPr>
        <w:t>．激发科技型中小企业创新活力。面向符合条件的科技型</w:t>
      </w:r>
    </w:p>
    <w:p>
      <w:pPr>
        <w:sectPr>
          <w:footerReference r:id="rId17" w:type="default"/>
          <w:pgSz w:w="11916" w:h="16848"/>
          <w:pgMar w:top="1432" w:right="1318" w:bottom="1867" w:left="1537" w:header="0" w:footer="1541" w:gutter="0"/>
          <w:cols w:space="720" w:num="1"/>
        </w:sectPr>
      </w:pPr>
    </w:p>
    <w:p>
      <w:pPr>
        <w:spacing w:line="326" w:lineRule="auto"/>
        <w:rPr>
          <w:rFonts w:ascii="Arial"/>
          <w:sz w:val="21"/>
        </w:rPr>
      </w:pPr>
    </w:p>
    <w:p>
      <w:pPr>
        <w:spacing w:line="326" w:lineRule="auto"/>
        <w:rPr>
          <w:rFonts w:ascii="Arial"/>
          <w:sz w:val="21"/>
        </w:rPr>
      </w:pPr>
    </w:p>
    <w:p>
      <w:pPr>
        <w:spacing w:before="101" w:line="345" w:lineRule="auto"/>
        <w:ind w:left="13" w:right="2" w:firstLine="42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中小企</w:t>
      </w:r>
      <w:r>
        <w:rPr>
          <w:rFonts w:ascii="仿宋" w:hAnsi="仿宋" w:eastAsia="仿宋" w:cs="仿宋"/>
          <w:spacing w:val="6"/>
          <w:sz w:val="31"/>
          <w:szCs w:val="31"/>
        </w:rPr>
        <w:t>业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、创新创业团队每年发放最高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20 </w:t>
      </w:r>
      <w:r>
        <w:rPr>
          <w:rFonts w:ascii="仿宋" w:hAnsi="仿宋" w:eastAsia="仿宋" w:cs="仿宋"/>
          <w:spacing w:val="5"/>
          <w:sz w:val="31"/>
          <w:szCs w:val="31"/>
        </w:rPr>
        <w:t>万元的科技创新券，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用于补助企业或团队按规定购买科技创新过程中所需要的科</w:t>
      </w:r>
      <w:r>
        <w:rPr>
          <w:rFonts w:ascii="仿宋" w:hAnsi="仿宋" w:eastAsia="仿宋" w:cs="仿宋"/>
          <w:spacing w:val="15"/>
          <w:sz w:val="31"/>
          <w:szCs w:val="31"/>
        </w:rPr>
        <w:t>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服务。实施雏鹰培育计划，对高新技术企业培育企业及市级</w:t>
      </w:r>
      <w:r>
        <w:rPr>
          <w:rFonts w:ascii="仿宋" w:hAnsi="仿宋" w:eastAsia="仿宋" w:cs="仿宋"/>
          <w:spacing w:val="15"/>
          <w:sz w:val="31"/>
          <w:szCs w:val="31"/>
        </w:rPr>
        <w:t>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上科技企业孵化器、众创空间在孵企业和当年毕业企业，每</w:t>
      </w:r>
      <w:r>
        <w:rPr>
          <w:rFonts w:ascii="仿宋" w:hAnsi="仿宋" w:eastAsia="仿宋" w:cs="仿宋"/>
          <w:spacing w:val="15"/>
          <w:sz w:val="31"/>
          <w:szCs w:val="31"/>
        </w:rPr>
        <w:t>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择优遴</w:t>
      </w:r>
      <w:r>
        <w:rPr>
          <w:rFonts w:ascii="仿宋" w:hAnsi="仿宋" w:eastAsia="仿宋" w:cs="仿宋"/>
          <w:spacing w:val="5"/>
          <w:sz w:val="31"/>
          <w:szCs w:val="31"/>
        </w:rPr>
        <w:t>选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不超过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100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家给予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4"/>
          <w:sz w:val="31"/>
          <w:szCs w:val="31"/>
        </w:rPr>
        <w:t>万元一次性创新创业资助，用于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加</w:t>
      </w:r>
      <w:r>
        <w:rPr>
          <w:rFonts w:ascii="仿宋" w:hAnsi="仿宋" w:eastAsia="仿宋" w:cs="仿宋"/>
          <w:spacing w:val="11"/>
          <w:sz w:val="31"/>
          <w:szCs w:val="31"/>
        </w:rPr>
        <w:t>强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企业创新能力建设。  </w:t>
      </w:r>
      <w:r>
        <w:rPr>
          <w:rFonts w:ascii="楷体" w:hAnsi="楷体" w:eastAsia="楷体" w:cs="楷体"/>
          <w:spacing w:val="10"/>
          <w:sz w:val="31"/>
          <w:szCs w:val="31"/>
        </w:rPr>
        <w:t>(责任单位：市科技局，各县市区人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0"/>
          <w:sz w:val="31"/>
          <w:szCs w:val="31"/>
        </w:rPr>
        <w:t>民</w:t>
      </w:r>
      <w:r>
        <w:rPr>
          <w:rFonts w:ascii="楷体" w:hAnsi="楷体" w:eastAsia="楷体" w:cs="楷体"/>
          <w:spacing w:val="7"/>
          <w:sz w:val="31"/>
          <w:szCs w:val="31"/>
        </w:rPr>
        <w:t>政府、开发区管委会)</w:t>
      </w:r>
    </w:p>
    <w:p>
      <w:pPr>
        <w:spacing w:line="226" w:lineRule="auto"/>
        <w:ind w:left="65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0"/>
          <w:sz w:val="31"/>
          <w:szCs w:val="31"/>
        </w:rPr>
        <w:t>二</w:t>
      </w:r>
      <w:r>
        <w:rPr>
          <w:rFonts w:ascii="黑体" w:hAnsi="黑体" w:eastAsia="黑体" w:cs="黑体"/>
          <w:spacing w:val="8"/>
          <w:sz w:val="31"/>
          <w:szCs w:val="31"/>
        </w:rPr>
        <w:t>、加快创新平台建设</w:t>
      </w:r>
    </w:p>
    <w:p>
      <w:pPr>
        <w:spacing w:before="197" w:line="347" w:lineRule="auto"/>
        <w:ind w:firstLine="647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15"/>
          <w:sz w:val="31"/>
          <w:szCs w:val="31"/>
        </w:rPr>
        <w:t>6</w:t>
      </w:r>
      <w:r>
        <w:rPr>
          <w:rFonts w:ascii="仿宋" w:hAnsi="仿宋" w:eastAsia="仿宋" w:cs="仿宋"/>
          <w:spacing w:val="11"/>
          <w:sz w:val="31"/>
          <w:szCs w:val="31"/>
        </w:rPr>
        <w:t>．建设重点研发创新平台。根据产业转型升级需要，通过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政</w:t>
      </w:r>
      <w:r>
        <w:rPr>
          <w:rFonts w:ascii="仿宋" w:hAnsi="仿宋" w:eastAsia="仿宋" w:cs="仿宋"/>
          <w:spacing w:val="17"/>
          <w:sz w:val="31"/>
          <w:szCs w:val="31"/>
        </w:rPr>
        <w:t>府建设、企业建设以及与大院大所合作共建等方式，打造若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干</w:t>
      </w:r>
      <w:r>
        <w:rPr>
          <w:rFonts w:ascii="仿宋" w:hAnsi="仿宋" w:eastAsia="仿宋" w:cs="仿宋"/>
          <w:spacing w:val="17"/>
          <w:sz w:val="31"/>
          <w:szCs w:val="31"/>
        </w:rPr>
        <w:t>集技术研发、孵化服务、人才培养为一体的重点研发创新平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台，</w:t>
      </w:r>
      <w:r>
        <w:rPr>
          <w:rFonts w:ascii="仿宋" w:hAnsi="仿宋" w:eastAsia="仿宋" w:cs="仿宋"/>
          <w:spacing w:val="13"/>
          <w:sz w:val="31"/>
          <w:szCs w:val="31"/>
        </w:rPr>
        <w:t>支</w:t>
      </w:r>
      <w:r>
        <w:rPr>
          <w:rFonts w:ascii="仿宋" w:hAnsi="仿宋" w:eastAsia="仿宋" w:cs="仿宋"/>
          <w:spacing w:val="8"/>
          <w:sz w:val="31"/>
          <w:szCs w:val="31"/>
        </w:rPr>
        <w:t>持重点产业提升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“</w:t>
      </w:r>
      <w:r>
        <w:rPr>
          <w:rFonts w:ascii="仿宋" w:hAnsi="仿宋" w:eastAsia="仿宋" w:cs="仿宋"/>
          <w:spacing w:val="8"/>
          <w:sz w:val="31"/>
          <w:szCs w:val="31"/>
        </w:rPr>
        <w:t>攻尖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”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行动计划，市财政每年安排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8"/>
          <w:sz w:val="31"/>
          <w:szCs w:val="31"/>
        </w:rPr>
        <w:t>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元</w:t>
      </w:r>
      <w:r>
        <w:rPr>
          <w:rFonts w:ascii="仿宋" w:hAnsi="仿宋" w:eastAsia="仿宋" w:cs="仿宋"/>
          <w:spacing w:val="17"/>
          <w:sz w:val="31"/>
          <w:szCs w:val="31"/>
        </w:rPr>
        <w:t>的专项资金。按照《芜湖市人民政府办公室关于印发芜湖市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2"/>
          <w:sz w:val="31"/>
          <w:szCs w:val="31"/>
        </w:rPr>
        <w:t>重</w:t>
      </w:r>
      <w:r>
        <w:rPr>
          <w:rFonts w:ascii="仿宋" w:hAnsi="仿宋" w:eastAsia="仿宋" w:cs="仿宋"/>
          <w:spacing w:val="23"/>
          <w:sz w:val="31"/>
          <w:szCs w:val="31"/>
        </w:rPr>
        <w:t>点</w:t>
      </w:r>
      <w:r>
        <w:rPr>
          <w:rFonts w:ascii="仿宋" w:hAnsi="仿宋" w:eastAsia="仿宋" w:cs="仿宋"/>
          <w:spacing w:val="16"/>
          <w:sz w:val="31"/>
          <w:szCs w:val="31"/>
        </w:rPr>
        <w:t>研发创新平台管理办法的通知》(芜政办〔</w:t>
      </w: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2020</w:t>
      </w:r>
      <w:r>
        <w:rPr>
          <w:rFonts w:ascii="仿宋" w:hAnsi="仿宋" w:eastAsia="仿宋" w:cs="仿宋"/>
          <w:spacing w:val="16"/>
          <w:sz w:val="31"/>
          <w:szCs w:val="31"/>
        </w:rPr>
        <w:t>〕</w:t>
      </w: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 xml:space="preserve">14 </w:t>
      </w:r>
      <w:r>
        <w:rPr>
          <w:rFonts w:ascii="仿宋" w:hAnsi="仿宋" w:eastAsia="仿宋" w:cs="仿宋"/>
          <w:spacing w:val="16"/>
          <w:sz w:val="31"/>
          <w:szCs w:val="31"/>
        </w:rPr>
        <w:t>号)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精</w:t>
      </w:r>
      <w:r>
        <w:rPr>
          <w:rFonts w:ascii="仿宋" w:hAnsi="仿宋" w:eastAsia="仿宋" w:cs="仿宋"/>
          <w:spacing w:val="17"/>
          <w:sz w:val="31"/>
          <w:szCs w:val="31"/>
        </w:rPr>
        <w:t>神给予运营经费补贴、绩效考核奖励等支持，对重点研发创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新平</w:t>
      </w:r>
      <w:r>
        <w:rPr>
          <w:rFonts w:ascii="仿宋" w:hAnsi="仿宋" w:eastAsia="仿宋" w:cs="仿宋"/>
          <w:spacing w:val="10"/>
          <w:sz w:val="31"/>
          <w:szCs w:val="31"/>
        </w:rPr>
        <w:t>台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原则上每年度给予不高于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2000 </w:t>
      </w:r>
      <w:r>
        <w:rPr>
          <w:rFonts w:ascii="仿宋" w:hAnsi="仿宋" w:eastAsia="仿宋" w:cs="仿宋"/>
          <w:spacing w:val="7"/>
          <w:sz w:val="31"/>
          <w:szCs w:val="31"/>
        </w:rPr>
        <w:t>万元的运营奖补，对事关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全市产业转型升级的重大公共研发平台，可采取</w:t>
      </w:r>
      <w:r>
        <w:rPr>
          <w:rFonts w:ascii="Times New Roman" w:hAnsi="Times New Roman" w:eastAsia="Times New Roman" w:cs="Times New Roman"/>
          <w:spacing w:val="18"/>
          <w:sz w:val="31"/>
          <w:szCs w:val="31"/>
        </w:rPr>
        <w:t>“</w:t>
      </w:r>
      <w:r>
        <w:rPr>
          <w:rFonts w:ascii="仿宋" w:hAnsi="仿宋" w:eastAsia="仿宋" w:cs="仿宋"/>
          <w:spacing w:val="18"/>
          <w:sz w:val="31"/>
          <w:szCs w:val="31"/>
        </w:rPr>
        <w:t>一事一议</w:t>
      </w:r>
      <w:r>
        <w:rPr>
          <w:rFonts w:ascii="Times New Roman" w:hAnsi="Times New Roman" w:eastAsia="Times New Roman" w:cs="Times New Roman"/>
          <w:spacing w:val="18"/>
          <w:sz w:val="31"/>
          <w:szCs w:val="31"/>
        </w:rPr>
        <w:t>”</w:t>
      </w:r>
      <w:r>
        <w:rPr>
          <w:rFonts w:ascii="仿宋" w:hAnsi="仿宋" w:eastAsia="仿宋" w:cs="仿宋"/>
          <w:spacing w:val="15"/>
          <w:sz w:val="31"/>
          <w:szCs w:val="31"/>
        </w:rPr>
        <w:t>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式</w:t>
      </w:r>
      <w:r>
        <w:rPr>
          <w:rFonts w:ascii="仿宋" w:hAnsi="仿宋" w:eastAsia="仿宋" w:cs="仿宋"/>
          <w:spacing w:val="17"/>
          <w:sz w:val="31"/>
          <w:szCs w:val="31"/>
        </w:rPr>
        <w:t>，支持额度可突破上述标准。根据绩效考核结果，对纳入市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重</w:t>
      </w:r>
      <w:r>
        <w:rPr>
          <w:rFonts w:ascii="仿宋" w:hAnsi="仿宋" w:eastAsia="仿宋" w:cs="仿宋"/>
          <w:spacing w:val="17"/>
          <w:sz w:val="31"/>
          <w:szCs w:val="31"/>
        </w:rPr>
        <w:t>点研发创新平台管理的企业投资建设的公共研发平台给予研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发</w:t>
      </w:r>
      <w:r>
        <w:rPr>
          <w:rFonts w:ascii="仿宋" w:hAnsi="仿宋" w:eastAsia="仿宋" w:cs="仿宋"/>
          <w:spacing w:val="15"/>
          <w:sz w:val="31"/>
          <w:szCs w:val="31"/>
        </w:rPr>
        <w:t>投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入不超过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30%</w:t>
      </w:r>
      <w:r>
        <w:rPr>
          <w:rFonts w:ascii="仿宋" w:hAnsi="仿宋" w:eastAsia="仿宋" w:cs="仿宋"/>
          <w:spacing w:val="12"/>
          <w:sz w:val="31"/>
          <w:szCs w:val="31"/>
        </w:rPr>
        <w:t>的补助，企业研发平台给予研发投入不超过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>20%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的补助。对入驻平台的企业、研发机构，给予连续 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14"/>
          <w:sz w:val="31"/>
          <w:szCs w:val="31"/>
        </w:rPr>
        <w:t>年，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最高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100%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的租金补贴。  </w:t>
      </w:r>
      <w:r>
        <w:rPr>
          <w:rFonts w:ascii="楷体" w:hAnsi="楷体" w:eastAsia="楷体" w:cs="楷体"/>
          <w:spacing w:val="2"/>
          <w:sz w:val="31"/>
          <w:szCs w:val="31"/>
        </w:rPr>
        <w:t>(责任单位：市产业创</w:t>
      </w:r>
      <w:r>
        <w:rPr>
          <w:rFonts w:ascii="楷体" w:hAnsi="楷体" w:eastAsia="楷体" w:cs="楷体"/>
          <w:spacing w:val="1"/>
          <w:sz w:val="31"/>
          <w:szCs w:val="31"/>
        </w:rPr>
        <w:t>新中心，市科技</w:t>
      </w:r>
    </w:p>
    <w:p>
      <w:pPr>
        <w:sectPr>
          <w:footerReference r:id="rId18" w:type="default"/>
          <w:pgSz w:w="11916" w:h="16848"/>
          <w:pgMar w:top="1432" w:right="1534" w:bottom="1867" w:left="1537" w:header="0" w:footer="1544" w:gutter="0"/>
          <w:cols w:space="720" w:num="1"/>
        </w:sectPr>
      </w:pPr>
    </w:p>
    <w:p>
      <w:pPr>
        <w:spacing w:line="323" w:lineRule="auto"/>
        <w:rPr>
          <w:rFonts w:ascii="Arial"/>
          <w:sz w:val="21"/>
        </w:rPr>
      </w:pPr>
    </w:p>
    <w:p>
      <w:pPr>
        <w:spacing w:line="323" w:lineRule="auto"/>
        <w:rPr>
          <w:rFonts w:ascii="Arial"/>
          <w:sz w:val="21"/>
        </w:rPr>
      </w:pPr>
    </w:p>
    <w:p>
      <w:pPr>
        <w:spacing w:before="101" w:line="226" w:lineRule="auto"/>
        <w:ind w:left="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1"/>
          <w:sz w:val="31"/>
          <w:szCs w:val="31"/>
        </w:rPr>
        <w:t>局</w:t>
      </w:r>
      <w:r>
        <w:rPr>
          <w:rFonts w:ascii="楷体" w:hAnsi="楷体" w:eastAsia="楷体" w:cs="楷体"/>
          <w:spacing w:val="9"/>
          <w:sz w:val="31"/>
          <w:szCs w:val="31"/>
        </w:rPr>
        <w:t>，各县市区人民政府、开发区管委会)</w:t>
      </w:r>
    </w:p>
    <w:p>
      <w:pPr>
        <w:spacing w:before="206" w:line="345" w:lineRule="auto"/>
        <w:ind w:left="9" w:right="201" w:firstLine="637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7</w:t>
      </w:r>
      <w:r>
        <w:rPr>
          <w:rFonts w:ascii="仿宋" w:hAnsi="仿宋" w:eastAsia="仿宋" w:cs="仿宋"/>
          <w:spacing w:val="11"/>
          <w:sz w:val="31"/>
          <w:szCs w:val="31"/>
        </w:rPr>
        <w:t>．引进高水平研发机构。国家级科研机构、国内外知名高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校</w:t>
      </w:r>
      <w:r>
        <w:rPr>
          <w:rFonts w:ascii="仿宋" w:hAnsi="仿宋" w:eastAsia="仿宋" w:cs="仿宋"/>
          <w:spacing w:val="17"/>
          <w:sz w:val="31"/>
          <w:szCs w:val="31"/>
        </w:rPr>
        <w:t>院所、中央直属企业、国内行业龙头企业、知名跨国公司在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芜</w:t>
      </w:r>
      <w:r>
        <w:rPr>
          <w:rFonts w:ascii="仿宋" w:hAnsi="仿宋" w:eastAsia="仿宋" w:cs="仿宋"/>
          <w:spacing w:val="17"/>
          <w:sz w:val="31"/>
          <w:szCs w:val="31"/>
        </w:rPr>
        <w:t>湖全资或控股、设立符合产业发展方向的研发机构和研发总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部</w:t>
      </w:r>
      <w:r>
        <w:rPr>
          <w:rFonts w:ascii="仿宋" w:hAnsi="仿宋" w:eastAsia="仿宋" w:cs="仿宋"/>
          <w:spacing w:val="17"/>
          <w:sz w:val="31"/>
          <w:szCs w:val="31"/>
        </w:rPr>
        <w:t>，引入核心技术并配置核心研发团队的，对其用于科研业务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用房建设(租赁) 经费以及研发设备购置经费，按照 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30%</w:t>
      </w:r>
      <w:r>
        <w:rPr>
          <w:rFonts w:ascii="仿宋" w:hAnsi="仿宋" w:eastAsia="仿宋" w:cs="仿宋"/>
          <w:spacing w:val="17"/>
          <w:sz w:val="31"/>
          <w:szCs w:val="31"/>
        </w:rPr>
        <w:t>比</w:t>
      </w:r>
      <w:r>
        <w:rPr>
          <w:rFonts w:ascii="仿宋" w:hAnsi="仿宋" w:eastAsia="仿宋" w:cs="仿宋"/>
          <w:spacing w:val="15"/>
          <w:sz w:val="31"/>
          <w:szCs w:val="31"/>
        </w:rPr>
        <w:t>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给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予补助， 累计补助金额最高为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12"/>
          <w:sz w:val="31"/>
          <w:szCs w:val="31"/>
        </w:rPr>
        <w:t>亿元。市与县(市) 、区按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：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比例承担。  </w:t>
      </w:r>
      <w:r>
        <w:rPr>
          <w:rFonts w:ascii="楷体" w:hAnsi="楷体" w:eastAsia="楷体" w:cs="楷体"/>
          <w:spacing w:val="3"/>
          <w:sz w:val="31"/>
          <w:szCs w:val="31"/>
        </w:rPr>
        <w:t>(责任单位：市科技局，各县市区人民政府、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9"/>
          <w:sz w:val="31"/>
          <w:szCs w:val="31"/>
        </w:rPr>
        <w:t>开</w:t>
      </w:r>
      <w:r>
        <w:rPr>
          <w:rFonts w:ascii="楷体" w:hAnsi="楷体" w:eastAsia="楷体" w:cs="楷体"/>
          <w:spacing w:val="6"/>
          <w:sz w:val="31"/>
          <w:szCs w:val="31"/>
        </w:rPr>
        <w:t>发区管委会)</w:t>
      </w:r>
    </w:p>
    <w:p>
      <w:pPr>
        <w:tabs>
          <w:tab w:val="left" w:pos="187"/>
        </w:tabs>
        <w:spacing w:before="2" w:line="343" w:lineRule="auto"/>
        <w:ind w:left="22" w:right="201" w:firstLine="632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8</w:t>
      </w:r>
      <w:r>
        <w:rPr>
          <w:rFonts w:ascii="仿宋" w:hAnsi="仿宋" w:eastAsia="仿宋" w:cs="仿宋"/>
          <w:spacing w:val="11"/>
          <w:sz w:val="31"/>
          <w:szCs w:val="31"/>
        </w:rPr>
        <w:t>．加强新型研发机构建设。对省新型研发机构，给予其</w:t>
      </w:r>
      <w:r>
        <w:rPr>
          <w:rFonts w:ascii="仿宋" w:hAnsi="仿宋" w:eastAsia="仿宋" w:cs="仿宋"/>
          <w:spacing w:val="9"/>
          <w:sz w:val="31"/>
          <w:szCs w:val="31"/>
        </w:rPr>
        <w:t>当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年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新增研发仪器设备投入额 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50%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、每年最高 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 xml:space="preserve">200 </w:t>
      </w:r>
      <w:r>
        <w:rPr>
          <w:rFonts w:ascii="仿宋" w:hAnsi="仿宋" w:eastAsia="仿宋" w:cs="仿宋"/>
          <w:spacing w:val="17"/>
          <w:sz w:val="31"/>
          <w:szCs w:val="31"/>
        </w:rPr>
        <w:t>万元资助。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楷体" w:hAnsi="楷体" w:eastAsia="楷体" w:cs="楷体"/>
          <w:sz w:val="31"/>
          <w:szCs w:val="31"/>
        </w:rPr>
        <w:tab/>
      </w:r>
      <w:r>
        <w:rPr>
          <w:rFonts w:ascii="楷体" w:hAnsi="楷体" w:eastAsia="楷体" w:cs="楷体"/>
          <w:spacing w:val="16"/>
          <w:sz w:val="31"/>
          <w:szCs w:val="31"/>
        </w:rPr>
        <w:t>(</w:t>
      </w:r>
      <w:r>
        <w:rPr>
          <w:rFonts w:ascii="楷体" w:hAnsi="楷体" w:eastAsia="楷体" w:cs="楷体"/>
          <w:spacing w:val="9"/>
          <w:sz w:val="31"/>
          <w:szCs w:val="31"/>
        </w:rPr>
        <w:t>责</w:t>
      </w:r>
      <w:r>
        <w:rPr>
          <w:rFonts w:ascii="楷体" w:hAnsi="楷体" w:eastAsia="楷体" w:cs="楷体"/>
          <w:spacing w:val="8"/>
          <w:sz w:val="31"/>
          <w:szCs w:val="31"/>
        </w:rPr>
        <w:t>任单位：市科技局，各县市区人民政府、开发区管委会)</w:t>
      </w:r>
    </w:p>
    <w:p>
      <w:pPr>
        <w:spacing w:before="9" w:line="346" w:lineRule="auto"/>
        <w:ind w:left="18" w:firstLine="62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9 </w:t>
      </w:r>
      <w:r>
        <w:rPr>
          <w:rFonts w:ascii="仿宋" w:hAnsi="仿宋" w:eastAsia="仿宋" w:cs="仿宋"/>
          <w:spacing w:val="6"/>
          <w:sz w:val="31"/>
          <w:szCs w:val="31"/>
        </w:rPr>
        <w:t>．支持创</w:t>
      </w:r>
      <w:r>
        <w:rPr>
          <w:rFonts w:ascii="仿宋" w:hAnsi="仿宋" w:eastAsia="仿宋" w:cs="仿宋"/>
          <w:spacing w:val="5"/>
          <w:sz w:val="31"/>
          <w:szCs w:val="31"/>
        </w:rPr>
        <w:t>建</w:t>
      </w:r>
      <w:r>
        <w:rPr>
          <w:rFonts w:ascii="仿宋" w:hAnsi="仿宋" w:eastAsia="仿宋" w:cs="仿宋"/>
          <w:spacing w:val="3"/>
          <w:sz w:val="31"/>
          <w:szCs w:val="31"/>
        </w:rPr>
        <w:t>国家、省级研发平台。在国家、省奖励基础上，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进一步加大研发平台建设奖励力度。</w:t>
      </w:r>
    </w:p>
    <w:p>
      <w:pPr>
        <w:spacing w:before="4" w:line="347" w:lineRule="auto"/>
        <w:ind w:right="203" w:firstLine="69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当年对新认定的国家实验室、国家技术创新中心以及国家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级</w:t>
      </w:r>
      <w:r>
        <w:rPr>
          <w:rFonts w:ascii="仿宋" w:hAnsi="仿宋" w:eastAsia="仿宋" w:cs="仿宋"/>
          <w:spacing w:val="17"/>
          <w:sz w:val="31"/>
          <w:szCs w:val="31"/>
        </w:rPr>
        <w:t>制造业创新中心、工程研究中心、重点实验室、工业设计中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5"/>
          <w:sz w:val="31"/>
          <w:szCs w:val="31"/>
        </w:rPr>
        <w:t>心</w:t>
      </w:r>
      <w:r>
        <w:rPr>
          <w:rFonts w:ascii="仿宋" w:hAnsi="仿宋" w:eastAsia="仿宋" w:cs="仿宋"/>
          <w:spacing w:val="32"/>
          <w:sz w:val="31"/>
          <w:szCs w:val="31"/>
        </w:rPr>
        <w:t>(企业) 、国家级检验检测(产业计量测试) 机构， 给予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9"/>
          <w:sz w:val="31"/>
          <w:szCs w:val="31"/>
        </w:rPr>
        <w:t xml:space="preserve">400 </w:t>
      </w:r>
      <w:r>
        <w:rPr>
          <w:rFonts w:ascii="仿宋" w:hAnsi="仿宋" w:eastAsia="仿宋" w:cs="仿宋"/>
          <w:spacing w:val="19"/>
          <w:sz w:val="31"/>
          <w:szCs w:val="31"/>
        </w:rPr>
        <w:t>万元一次性奖励；对新认定的国家级企业技术中心，给</w:t>
      </w:r>
      <w:r>
        <w:rPr>
          <w:rFonts w:ascii="仿宋" w:hAnsi="仿宋" w:eastAsia="仿宋" w:cs="仿宋"/>
          <w:spacing w:val="14"/>
          <w:sz w:val="31"/>
          <w:szCs w:val="31"/>
        </w:rPr>
        <w:t>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00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万元一次性奖励；对新认定的 </w:t>
      </w:r>
      <w:r>
        <w:rPr>
          <w:rFonts w:ascii="Times New Roman" w:hAnsi="Times New Roman" w:eastAsia="Times New Roman" w:cs="Times New Roman"/>
          <w:sz w:val="31"/>
          <w:szCs w:val="31"/>
        </w:rPr>
        <w:t>CNAS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6"/>
          <w:sz w:val="31"/>
          <w:szCs w:val="31"/>
        </w:rPr>
        <w:t>(中国合格评定国家认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可</w:t>
      </w:r>
      <w:r>
        <w:rPr>
          <w:rFonts w:ascii="仿宋" w:hAnsi="仿宋" w:eastAsia="仿宋" w:cs="仿宋"/>
          <w:spacing w:val="17"/>
          <w:sz w:val="31"/>
          <w:szCs w:val="31"/>
        </w:rPr>
        <w:t>委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员会) 实验室最高给予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100 </w:t>
      </w:r>
      <w:r>
        <w:rPr>
          <w:rFonts w:ascii="仿宋" w:hAnsi="仿宋" w:eastAsia="仿宋" w:cs="仿宋"/>
          <w:spacing w:val="12"/>
          <w:sz w:val="31"/>
          <w:szCs w:val="31"/>
        </w:rPr>
        <w:t>万元一次性奖励；对新认定的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安</w:t>
      </w:r>
      <w:r>
        <w:rPr>
          <w:rFonts w:ascii="仿宋" w:hAnsi="仿宋" w:eastAsia="仿宋" w:cs="仿宋"/>
          <w:spacing w:val="17"/>
          <w:sz w:val="31"/>
          <w:szCs w:val="31"/>
        </w:rPr>
        <w:t>徽省实验室、安徽省技术创新中心、安徽省产业创新中心给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予 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 xml:space="preserve">100 </w:t>
      </w:r>
      <w:r>
        <w:rPr>
          <w:rFonts w:ascii="仿宋" w:hAnsi="仿宋" w:eastAsia="仿宋" w:cs="仿宋"/>
          <w:spacing w:val="13"/>
          <w:sz w:val="31"/>
          <w:szCs w:val="31"/>
        </w:rPr>
        <w:t>万元一次性奖励；对新认定的安徽省新型研发机构、省</w:t>
      </w:r>
    </w:p>
    <w:p>
      <w:pPr>
        <w:sectPr>
          <w:footerReference r:id="rId19" w:type="default"/>
          <w:pgSz w:w="11916" w:h="16848"/>
          <w:pgMar w:top="1432" w:right="1333" w:bottom="1867" w:left="1536" w:header="0" w:footer="1544" w:gutter="0"/>
          <w:cols w:space="720" w:num="1"/>
        </w:sectPr>
      </w:pPr>
    </w:p>
    <w:p>
      <w:pPr>
        <w:spacing w:line="321" w:lineRule="auto"/>
        <w:rPr>
          <w:rFonts w:ascii="Arial"/>
          <w:sz w:val="21"/>
        </w:rPr>
      </w:pPr>
    </w:p>
    <w:p>
      <w:pPr>
        <w:spacing w:line="322" w:lineRule="auto"/>
        <w:rPr>
          <w:rFonts w:ascii="Arial"/>
          <w:sz w:val="21"/>
        </w:rPr>
      </w:pPr>
    </w:p>
    <w:p>
      <w:pPr>
        <w:spacing w:before="101" w:line="346" w:lineRule="auto"/>
        <w:ind w:left="13" w:firstLine="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4"/>
          <w:sz w:val="31"/>
          <w:szCs w:val="31"/>
        </w:rPr>
        <w:t>级</w:t>
      </w:r>
      <w:r>
        <w:rPr>
          <w:rFonts w:ascii="仿宋" w:hAnsi="仿宋" w:eastAsia="仿宋" w:cs="仿宋"/>
          <w:spacing w:val="26"/>
          <w:sz w:val="31"/>
          <w:szCs w:val="31"/>
        </w:rPr>
        <w:t>制造业创新中心、工程(技术) 研究中心、工程(重点) 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9"/>
          <w:sz w:val="31"/>
          <w:szCs w:val="31"/>
        </w:rPr>
        <w:t>验</w:t>
      </w:r>
      <w:r>
        <w:rPr>
          <w:rFonts w:ascii="仿宋" w:hAnsi="仿宋" w:eastAsia="仿宋" w:cs="仿宋"/>
          <w:spacing w:val="26"/>
          <w:sz w:val="31"/>
          <w:szCs w:val="31"/>
        </w:rPr>
        <w:t>室、工业设计中心(企业) 、检验检测(产业计量测试) 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心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(企业) 、院士工作站、省临床医学研究中心给予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12"/>
          <w:sz w:val="31"/>
          <w:szCs w:val="31"/>
        </w:rPr>
        <w:t>万元一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次</w:t>
      </w:r>
      <w:r>
        <w:rPr>
          <w:rFonts w:ascii="仿宋" w:hAnsi="仿宋" w:eastAsia="仿宋" w:cs="仿宋"/>
          <w:spacing w:val="9"/>
          <w:sz w:val="31"/>
          <w:szCs w:val="31"/>
        </w:rPr>
        <w:t>性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奖励；对新认定的省级企业技术中心给予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30 </w:t>
      </w:r>
      <w:r>
        <w:rPr>
          <w:rFonts w:ascii="仿宋" w:hAnsi="仿宋" w:eastAsia="仿宋" w:cs="仿宋"/>
          <w:spacing w:val="7"/>
          <w:sz w:val="31"/>
          <w:szCs w:val="31"/>
        </w:rPr>
        <w:t>万元一次性奖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励</w:t>
      </w:r>
      <w:r>
        <w:rPr>
          <w:rFonts w:ascii="仿宋" w:hAnsi="仿宋" w:eastAsia="仿宋" w:cs="仿宋"/>
          <w:spacing w:val="-5"/>
          <w:sz w:val="31"/>
          <w:szCs w:val="31"/>
        </w:rPr>
        <w:t>；</w:t>
      </w:r>
    </w:p>
    <w:p>
      <w:pPr>
        <w:tabs>
          <w:tab w:val="left" w:pos="173"/>
        </w:tabs>
        <w:spacing w:before="5" w:line="345" w:lineRule="auto"/>
        <w:ind w:firstLine="689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pacing w:val="42"/>
          <w:sz w:val="31"/>
          <w:szCs w:val="31"/>
        </w:rPr>
        <w:t>当</w:t>
      </w:r>
      <w:r>
        <w:rPr>
          <w:rFonts w:ascii="仿宋" w:hAnsi="仿宋" w:eastAsia="仿宋" w:cs="仿宋"/>
          <w:spacing w:val="29"/>
          <w:sz w:val="31"/>
          <w:szCs w:val="31"/>
        </w:rPr>
        <w:t>年对国家实验室、国家技术创新中心以及国家级工程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ab/>
      </w:r>
      <w:r>
        <w:rPr>
          <w:rFonts w:ascii="仿宋" w:hAnsi="仿宋" w:eastAsia="仿宋" w:cs="仿宋"/>
          <w:spacing w:val="19"/>
          <w:sz w:val="31"/>
          <w:szCs w:val="31"/>
        </w:rPr>
        <w:t>(技术) 研究中心、工程(重点) 实验室、制造业创新中心、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0"/>
          <w:sz w:val="31"/>
          <w:szCs w:val="31"/>
        </w:rPr>
        <w:t>企</w:t>
      </w:r>
      <w:r>
        <w:rPr>
          <w:rFonts w:ascii="仿宋" w:hAnsi="仿宋" w:eastAsia="仿宋" w:cs="仿宋"/>
          <w:spacing w:val="21"/>
          <w:sz w:val="31"/>
          <w:szCs w:val="31"/>
        </w:rPr>
        <w:t>业技术中心、工业设计中心(企业) 、国家检验检测中心，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在国家组织的运行评估中获优秀等次的，给予 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 xml:space="preserve">100 </w:t>
      </w:r>
      <w:r>
        <w:rPr>
          <w:rFonts w:ascii="仿宋" w:hAnsi="仿宋" w:eastAsia="仿宋" w:cs="仿宋"/>
          <w:spacing w:val="13"/>
          <w:sz w:val="31"/>
          <w:szCs w:val="31"/>
        </w:rPr>
        <w:t>万元一次</w:t>
      </w:r>
      <w:r>
        <w:rPr>
          <w:rFonts w:ascii="仿宋" w:hAnsi="仿宋" w:eastAsia="仿宋" w:cs="仿宋"/>
          <w:spacing w:val="10"/>
          <w:sz w:val="31"/>
          <w:szCs w:val="31"/>
        </w:rPr>
        <w:t>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奖</w:t>
      </w:r>
      <w:r>
        <w:rPr>
          <w:rFonts w:ascii="仿宋" w:hAnsi="仿宋" w:eastAsia="仿宋" w:cs="仿宋"/>
          <w:spacing w:val="17"/>
          <w:sz w:val="31"/>
          <w:szCs w:val="31"/>
        </w:rPr>
        <w:t>励。开展省级以上研发机构绩效评价，对获得优秀等次的国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家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级、省级研发机构分别给予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100 </w:t>
      </w:r>
      <w:r>
        <w:rPr>
          <w:rFonts w:ascii="仿宋" w:hAnsi="仿宋" w:eastAsia="仿宋" w:cs="仿宋"/>
          <w:spacing w:val="9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9"/>
          <w:sz w:val="31"/>
          <w:szCs w:val="31"/>
        </w:rPr>
        <w:t>万元一次性奖励，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每年不超过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20 </w:t>
      </w:r>
      <w:r>
        <w:rPr>
          <w:rFonts w:ascii="仿宋" w:hAnsi="仿宋" w:eastAsia="仿宋" w:cs="仿宋"/>
          <w:spacing w:val="8"/>
          <w:sz w:val="31"/>
          <w:szCs w:val="31"/>
        </w:rPr>
        <w:t>家。开展省级以上检验检测机构绩效评价，对</w:t>
      </w:r>
      <w:r>
        <w:rPr>
          <w:rFonts w:ascii="仿宋" w:hAnsi="仿宋" w:eastAsia="仿宋" w:cs="仿宋"/>
          <w:spacing w:val="4"/>
          <w:sz w:val="31"/>
          <w:szCs w:val="31"/>
        </w:rPr>
        <w:t>获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得优</w:t>
      </w:r>
      <w:r>
        <w:rPr>
          <w:rFonts w:ascii="仿宋" w:hAnsi="仿宋" w:eastAsia="仿宋" w:cs="仿宋"/>
          <w:spacing w:val="9"/>
          <w:sz w:val="31"/>
          <w:szCs w:val="31"/>
        </w:rPr>
        <w:t>秀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等次的国家级、省级检验检测机构分别给予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7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30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万元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一次性奖励。  </w:t>
      </w:r>
      <w:r>
        <w:rPr>
          <w:rFonts w:ascii="楷体" w:hAnsi="楷体" w:eastAsia="楷体" w:cs="楷体"/>
          <w:spacing w:val="10"/>
          <w:sz w:val="31"/>
          <w:szCs w:val="31"/>
        </w:rPr>
        <w:t>(责任单位：市发改委、市科技局、市经信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8"/>
          <w:sz w:val="31"/>
          <w:szCs w:val="31"/>
        </w:rPr>
        <w:t>局</w:t>
      </w:r>
      <w:r>
        <w:rPr>
          <w:rFonts w:ascii="楷体" w:hAnsi="楷体" w:eastAsia="楷体" w:cs="楷体"/>
          <w:spacing w:val="15"/>
          <w:sz w:val="31"/>
          <w:szCs w:val="31"/>
        </w:rPr>
        <w:t>、</w:t>
      </w:r>
      <w:r>
        <w:rPr>
          <w:rFonts w:ascii="楷体" w:hAnsi="楷体" w:eastAsia="楷体" w:cs="楷体"/>
          <w:spacing w:val="9"/>
          <w:sz w:val="31"/>
          <w:szCs w:val="31"/>
        </w:rPr>
        <w:t>市市场监督管理局，各县市区人民政府、开发区管委会)</w:t>
      </w:r>
    </w:p>
    <w:p>
      <w:pPr>
        <w:spacing w:line="227" w:lineRule="auto"/>
        <w:ind w:left="65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4"/>
          <w:sz w:val="31"/>
          <w:szCs w:val="31"/>
        </w:rPr>
        <w:t>三</w:t>
      </w:r>
      <w:r>
        <w:rPr>
          <w:rFonts w:ascii="黑体" w:hAnsi="黑体" w:eastAsia="黑体" w:cs="黑体"/>
          <w:spacing w:val="8"/>
          <w:sz w:val="31"/>
          <w:szCs w:val="31"/>
        </w:rPr>
        <w:t>、促进科技成果转移转化</w:t>
      </w:r>
    </w:p>
    <w:p>
      <w:pPr>
        <w:spacing w:before="202" w:line="346" w:lineRule="auto"/>
        <w:ind w:left="15" w:firstLine="65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32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0</w:t>
      </w:r>
      <w:r>
        <w:rPr>
          <w:rFonts w:ascii="仿宋" w:hAnsi="仿宋" w:eastAsia="仿宋" w:cs="仿宋"/>
          <w:spacing w:val="16"/>
          <w:sz w:val="31"/>
          <w:szCs w:val="31"/>
        </w:rPr>
        <w:t>．推进科技成果</w:t>
      </w: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“</w:t>
      </w:r>
      <w:r>
        <w:rPr>
          <w:rFonts w:ascii="仿宋" w:hAnsi="仿宋" w:eastAsia="仿宋" w:cs="仿宋"/>
          <w:spacing w:val="16"/>
          <w:sz w:val="31"/>
          <w:szCs w:val="31"/>
        </w:rPr>
        <w:t>三权</w:t>
      </w: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”</w:t>
      </w:r>
      <w:r>
        <w:rPr>
          <w:rFonts w:ascii="仿宋" w:hAnsi="仿宋" w:eastAsia="仿宋" w:cs="仿宋"/>
          <w:spacing w:val="16"/>
          <w:sz w:val="31"/>
          <w:szCs w:val="31"/>
        </w:rPr>
        <w:t>改革。将财政资金支持形成且不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涉及国防、国家安全等的科技成果使用、处置和收益权下放</w:t>
      </w:r>
      <w:r>
        <w:rPr>
          <w:rFonts w:ascii="仿宋" w:hAnsi="仿宋" w:eastAsia="仿宋" w:cs="仿宋"/>
          <w:spacing w:val="13"/>
          <w:sz w:val="31"/>
          <w:szCs w:val="31"/>
        </w:rPr>
        <w:t>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项目承担单位，对科技成果在境内的使用和处置不再审批或</w:t>
      </w:r>
      <w:r>
        <w:rPr>
          <w:rFonts w:ascii="仿宋" w:hAnsi="仿宋" w:eastAsia="仿宋" w:cs="仿宋"/>
          <w:spacing w:val="13"/>
          <w:sz w:val="31"/>
          <w:szCs w:val="31"/>
        </w:rPr>
        <w:t>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案。高校、科研院所对科技成果转化收益，可按不低于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70%</w:t>
      </w:r>
      <w:r>
        <w:rPr>
          <w:rFonts w:ascii="仿宋" w:hAnsi="仿宋" w:eastAsia="仿宋" w:cs="仿宋"/>
          <w:spacing w:val="12"/>
          <w:sz w:val="31"/>
          <w:szCs w:val="31"/>
        </w:rPr>
        <w:t>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比例对科技成果完成人员和为成果转化做出重要贡献的人员</w:t>
      </w:r>
      <w:r>
        <w:rPr>
          <w:rFonts w:ascii="仿宋" w:hAnsi="仿宋" w:eastAsia="仿宋" w:cs="仿宋"/>
          <w:spacing w:val="13"/>
          <w:sz w:val="31"/>
          <w:szCs w:val="31"/>
        </w:rPr>
        <w:t>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行奖励。对实质参与研发的高校、科研院所具有领导职务科</w:t>
      </w:r>
      <w:r>
        <w:rPr>
          <w:rFonts w:ascii="仿宋" w:hAnsi="仿宋" w:eastAsia="仿宋" w:cs="仿宋"/>
          <w:spacing w:val="13"/>
          <w:sz w:val="31"/>
          <w:szCs w:val="31"/>
        </w:rPr>
        <w:t>研</w:t>
      </w:r>
    </w:p>
    <w:p>
      <w:pPr>
        <w:sectPr>
          <w:footerReference r:id="rId20" w:type="default"/>
          <w:pgSz w:w="11916" w:h="16848"/>
          <w:pgMar w:top="1432" w:right="1536" w:bottom="1867" w:left="1537" w:header="0" w:footer="1541" w:gutter="0"/>
          <w:cols w:space="720" w:num="1"/>
        </w:sectPr>
      </w:pPr>
    </w:p>
    <w:p>
      <w:pPr>
        <w:spacing w:line="326" w:lineRule="auto"/>
        <w:rPr>
          <w:rFonts w:ascii="Arial"/>
          <w:sz w:val="21"/>
        </w:rPr>
      </w:pPr>
    </w:p>
    <w:p>
      <w:pPr>
        <w:spacing w:line="326" w:lineRule="auto"/>
        <w:rPr>
          <w:rFonts w:ascii="Arial"/>
          <w:sz w:val="21"/>
        </w:rPr>
      </w:pPr>
    </w:p>
    <w:p>
      <w:pPr>
        <w:spacing w:before="101" w:line="345" w:lineRule="auto"/>
        <w:ind w:left="6" w:firstLine="13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</w:rPr>
        <w:t>人</w:t>
      </w:r>
      <w:r>
        <w:rPr>
          <w:rFonts w:ascii="仿宋" w:hAnsi="仿宋" w:eastAsia="仿宋" w:cs="仿宋"/>
          <w:spacing w:val="18"/>
          <w:sz w:val="31"/>
          <w:szCs w:val="31"/>
        </w:rPr>
        <w:t>员</w:t>
      </w:r>
      <w:r>
        <w:rPr>
          <w:rFonts w:ascii="仿宋" w:hAnsi="仿宋" w:eastAsia="仿宋" w:cs="仿宋"/>
          <w:spacing w:val="14"/>
          <w:sz w:val="31"/>
          <w:szCs w:val="31"/>
        </w:rPr>
        <w:t>，可按实际贡献享受成果转化收益分配政策，引导高校、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科</w:t>
      </w:r>
      <w:r>
        <w:rPr>
          <w:rFonts w:ascii="仿宋" w:hAnsi="仿宋" w:eastAsia="仿宋" w:cs="仿宋"/>
          <w:spacing w:val="17"/>
          <w:sz w:val="31"/>
          <w:szCs w:val="31"/>
        </w:rPr>
        <w:t>研院所实行体现自身特点的分配办法和内部激励机制。赋予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科</w:t>
      </w:r>
      <w:r>
        <w:rPr>
          <w:rFonts w:ascii="仿宋" w:hAnsi="仿宋" w:eastAsia="仿宋" w:cs="仿宋"/>
          <w:spacing w:val="17"/>
          <w:sz w:val="31"/>
          <w:szCs w:val="31"/>
        </w:rPr>
        <w:t>研人员一定比例的职务科技成果所有权或长期使用权，将事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后</w:t>
      </w:r>
      <w:r>
        <w:rPr>
          <w:rFonts w:ascii="仿宋" w:hAnsi="仿宋" w:eastAsia="仿宋" w:cs="仿宋"/>
          <w:spacing w:val="17"/>
          <w:sz w:val="31"/>
          <w:szCs w:val="31"/>
        </w:rPr>
        <w:t>科技成果转化收益奖励，可以前置为事前国有知识产权所有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权</w:t>
      </w:r>
      <w:r>
        <w:rPr>
          <w:rFonts w:ascii="仿宋" w:hAnsi="仿宋" w:eastAsia="仿宋" w:cs="仿宋"/>
          <w:spacing w:val="11"/>
          <w:sz w:val="31"/>
          <w:szCs w:val="31"/>
        </w:rPr>
        <w:t>奖励， 以产权形式激发职务发明人从事科技成果转化的重要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动</w:t>
      </w:r>
      <w:r>
        <w:rPr>
          <w:rFonts w:ascii="仿宋" w:hAnsi="仿宋" w:eastAsia="仿宋" w:cs="仿宋"/>
          <w:spacing w:val="17"/>
          <w:sz w:val="31"/>
          <w:szCs w:val="31"/>
        </w:rPr>
        <w:t>力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。  </w:t>
      </w:r>
      <w:r>
        <w:rPr>
          <w:rFonts w:ascii="楷体" w:hAnsi="楷体" w:eastAsia="楷体" w:cs="楷体"/>
          <w:spacing w:val="10"/>
          <w:sz w:val="31"/>
          <w:szCs w:val="31"/>
        </w:rPr>
        <w:t>(责任单位：市科技局，各县市区人民政府、开发区管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"/>
          <w:sz w:val="31"/>
          <w:szCs w:val="31"/>
        </w:rPr>
        <w:t>委会</w:t>
      </w:r>
      <w:r>
        <w:rPr>
          <w:rFonts w:ascii="楷体" w:hAnsi="楷体" w:eastAsia="楷体" w:cs="楷体"/>
          <w:spacing w:val="1"/>
          <w:sz w:val="31"/>
          <w:szCs w:val="31"/>
        </w:rPr>
        <w:t>)</w:t>
      </w:r>
    </w:p>
    <w:p>
      <w:pPr>
        <w:tabs>
          <w:tab w:val="left" w:pos="173"/>
        </w:tabs>
        <w:spacing w:before="6" w:line="345" w:lineRule="auto"/>
        <w:ind w:firstLine="671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11</w:t>
      </w:r>
      <w:r>
        <w:rPr>
          <w:rFonts w:ascii="仿宋" w:hAnsi="仿宋" w:eastAsia="仿宋" w:cs="仿宋"/>
          <w:spacing w:val="16"/>
          <w:sz w:val="31"/>
          <w:szCs w:val="31"/>
        </w:rPr>
        <w:t>．支持企业吸纳技术就地转化。对企业购买高校、科</w:t>
      </w:r>
      <w:r>
        <w:rPr>
          <w:rFonts w:ascii="仿宋" w:hAnsi="仿宋" w:eastAsia="仿宋" w:cs="仿宋"/>
          <w:spacing w:val="15"/>
          <w:sz w:val="31"/>
          <w:szCs w:val="31"/>
        </w:rPr>
        <w:t>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院</w:t>
      </w:r>
      <w:r>
        <w:rPr>
          <w:rFonts w:ascii="仿宋" w:hAnsi="仿宋" w:eastAsia="仿宋" w:cs="仿宋"/>
          <w:spacing w:val="17"/>
          <w:sz w:val="31"/>
          <w:szCs w:val="31"/>
        </w:rPr>
        <w:t>所、新型研发机构科技成果在芜实现转化，并经技术合同登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记机构认定登记，单项成果成交并实际支付额 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 xml:space="preserve">100 </w:t>
      </w:r>
      <w:r>
        <w:rPr>
          <w:rFonts w:ascii="仿宋" w:hAnsi="仿宋" w:eastAsia="仿宋" w:cs="仿宋"/>
          <w:spacing w:val="13"/>
          <w:sz w:val="31"/>
          <w:szCs w:val="31"/>
        </w:rPr>
        <w:t>万元以上</w:t>
      </w:r>
      <w:r>
        <w:rPr>
          <w:rFonts w:ascii="仿宋" w:hAnsi="仿宋" w:eastAsia="仿宋" w:cs="仿宋"/>
          <w:spacing w:val="10"/>
          <w:sz w:val="31"/>
          <w:szCs w:val="31"/>
        </w:rPr>
        <w:t>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给予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10%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奖补，单个企业最高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100 </w:t>
      </w:r>
      <w:r>
        <w:rPr>
          <w:rFonts w:ascii="仿宋" w:hAnsi="仿宋" w:eastAsia="仿宋" w:cs="仿宋"/>
          <w:spacing w:val="9"/>
          <w:sz w:val="31"/>
          <w:szCs w:val="31"/>
        </w:rPr>
        <w:t>万元。鼓励企业进行技术合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同</w:t>
      </w:r>
      <w:r>
        <w:rPr>
          <w:rFonts w:ascii="仿宋" w:hAnsi="仿宋" w:eastAsia="仿宋" w:cs="仿宋"/>
          <w:spacing w:val="-7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认</w:t>
      </w:r>
      <w:r>
        <w:rPr>
          <w:rFonts w:ascii="仿宋" w:hAnsi="仿宋" w:eastAsia="仿宋" w:cs="仿宋"/>
          <w:spacing w:val="-7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定</w:t>
      </w:r>
      <w:r>
        <w:rPr>
          <w:rFonts w:ascii="仿宋" w:hAnsi="仿宋" w:eastAsia="仿宋" w:cs="仿宋"/>
          <w:spacing w:val="-7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登</w:t>
      </w:r>
      <w:r>
        <w:rPr>
          <w:rFonts w:ascii="仿宋" w:hAnsi="仿宋" w:eastAsia="仿宋" w:cs="仿宋"/>
          <w:spacing w:val="-8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记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，</w:t>
      </w:r>
      <w:r>
        <w:rPr>
          <w:rFonts w:ascii="仿宋" w:hAnsi="仿宋" w:eastAsia="仿宋" w:cs="仿宋"/>
          <w:spacing w:val="-7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对</w:t>
      </w:r>
      <w:r>
        <w:rPr>
          <w:rFonts w:ascii="仿宋" w:hAnsi="仿宋" w:eastAsia="仿宋" w:cs="仿宋"/>
          <w:spacing w:val="-7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经</w:t>
      </w:r>
      <w:r>
        <w:rPr>
          <w:rFonts w:ascii="仿宋" w:hAnsi="仿宋" w:eastAsia="仿宋" w:cs="仿宋"/>
          <w:spacing w:val="-8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认</w:t>
      </w:r>
      <w:r>
        <w:rPr>
          <w:rFonts w:ascii="仿宋" w:hAnsi="仿宋" w:eastAsia="仿宋" w:cs="仿宋"/>
          <w:spacing w:val="-7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定</w:t>
      </w:r>
      <w:r>
        <w:rPr>
          <w:rFonts w:ascii="仿宋" w:hAnsi="仿宋" w:eastAsia="仿宋" w:cs="仿宋"/>
          <w:spacing w:val="-7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登</w:t>
      </w:r>
      <w:r>
        <w:rPr>
          <w:rFonts w:ascii="仿宋" w:hAnsi="仿宋" w:eastAsia="仿宋" w:cs="仿宋"/>
          <w:spacing w:val="-8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记</w:t>
      </w:r>
      <w:r>
        <w:rPr>
          <w:rFonts w:ascii="仿宋" w:hAnsi="仿宋" w:eastAsia="仿宋" w:cs="仿宋"/>
          <w:spacing w:val="-7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且</w:t>
      </w:r>
      <w:r>
        <w:rPr>
          <w:rFonts w:ascii="仿宋" w:hAnsi="仿宋" w:eastAsia="仿宋" w:cs="仿宋"/>
          <w:spacing w:val="-7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年</w:t>
      </w:r>
      <w:r>
        <w:rPr>
          <w:rFonts w:ascii="仿宋" w:hAnsi="仿宋" w:eastAsia="仿宋" w:cs="仿宋"/>
          <w:spacing w:val="-7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度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累</w:t>
      </w:r>
      <w:r>
        <w:rPr>
          <w:rFonts w:ascii="仿宋" w:hAnsi="仿宋" w:eastAsia="仿宋" w:cs="仿宋"/>
          <w:spacing w:val="-7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计</w:t>
      </w:r>
      <w:r>
        <w:rPr>
          <w:rFonts w:ascii="仿宋" w:hAnsi="仿宋" w:eastAsia="仿宋" w:cs="仿宋"/>
          <w:spacing w:val="-7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登</w:t>
      </w:r>
      <w:r>
        <w:rPr>
          <w:rFonts w:ascii="仿宋" w:hAnsi="仿宋" w:eastAsia="仿宋" w:cs="仿宋"/>
          <w:spacing w:val="-8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记</w:t>
      </w:r>
      <w:r>
        <w:rPr>
          <w:rFonts w:ascii="仿宋" w:hAnsi="仿宋" w:eastAsia="仿宋" w:cs="仿宋"/>
          <w:spacing w:val="-7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额</w:t>
      </w:r>
      <w:r>
        <w:rPr>
          <w:rFonts w:ascii="仿宋" w:hAnsi="仿宋" w:eastAsia="仿宋" w:cs="仿宋"/>
          <w:spacing w:val="-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14"/>
          <w:sz w:val="31"/>
          <w:szCs w:val="31"/>
        </w:rPr>
        <w:t>500</w:t>
      </w:r>
      <w:r>
        <w:rPr>
          <w:rFonts w:ascii="Times New Roman" w:hAnsi="Times New Roman" w:eastAsia="Times New Roman" w:cs="Times New Roman"/>
          <w:spacing w:val="6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万</w:t>
      </w:r>
      <w:r>
        <w:rPr>
          <w:rFonts w:ascii="仿宋" w:hAnsi="仿宋" w:eastAsia="仿宋" w:cs="仿宋"/>
          <w:spacing w:val="-7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ab/>
      </w:r>
      <w:r>
        <w:rPr>
          <w:rFonts w:ascii="仿宋" w:hAnsi="仿宋" w:eastAsia="仿宋" w:cs="仿宋"/>
          <w:spacing w:val="12"/>
          <w:sz w:val="31"/>
          <w:szCs w:val="31"/>
        </w:rPr>
        <w:t>(</w:t>
      </w:r>
      <w:r>
        <w:rPr>
          <w:rFonts w:ascii="仿宋" w:hAnsi="仿宋" w:eastAsia="仿宋" w:cs="仿宋"/>
          <w:spacing w:val="10"/>
          <w:sz w:val="31"/>
          <w:szCs w:val="31"/>
        </w:rPr>
        <w:t>含) —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 xml:space="preserve">5000 </w:t>
      </w:r>
      <w:r>
        <w:rPr>
          <w:rFonts w:ascii="仿宋" w:hAnsi="仿宋" w:eastAsia="仿宋" w:cs="仿宋"/>
          <w:spacing w:val="10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 xml:space="preserve">5000 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万元(含) — 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10"/>
          <w:sz w:val="31"/>
          <w:szCs w:val="31"/>
        </w:rPr>
        <w:t>亿元的，按实际交易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额的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2%</w:t>
      </w:r>
      <w:r>
        <w:rPr>
          <w:rFonts w:ascii="仿宋" w:hAnsi="仿宋" w:eastAsia="仿宋" w:cs="仿宋"/>
          <w:spacing w:val="6"/>
          <w:sz w:val="31"/>
          <w:szCs w:val="31"/>
        </w:rPr>
        <w:t>，分别</w:t>
      </w:r>
      <w:r>
        <w:rPr>
          <w:rFonts w:ascii="仿宋" w:hAnsi="仿宋" w:eastAsia="仿宋" w:cs="仿宋"/>
          <w:spacing w:val="5"/>
          <w:sz w:val="31"/>
          <w:szCs w:val="31"/>
        </w:rPr>
        <w:t>给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予最高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3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20 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万元奖补；对登记额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3"/>
          <w:sz w:val="31"/>
          <w:szCs w:val="31"/>
        </w:rPr>
        <w:t>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元</w:t>
      </w:r>
      <w:r>
        <w:rPr>
          <w:rFonts w:ascii="仿宋" w:hAnsi="仿宋" w:eastAsia="仿宋" w:cs="仿宋"/>
          <w:spacing w:val="24"/>
          <w:sz w:val="31"/>
          <w:szCs w:val="31"/>
        </w:rPr>
        <w:t>(</w:t>
      </w:r>
      <w:r>
        <w:rPr>
          <w:rFonts w:ascii="仿宋" w:hAnsi="仿宋" w:eastAsia="仿宋" w:cs="仿宋"/>
          <w:spacing w:val="15"/>
          <w:sz w:val="31"/>
          <w:szCs w:val="31"/>
        </w:rPr>
        <w:t>含) —</w:t>
      </w:r>
      <w:r>
        <w:rPr>
          <w:rFonts w:ascii="Times New Roman" w:hAnsi="Times New Roman" w:eastAsia="Times New Roman" w:cs="Times New Roman"/>
          <w:spacing w:val="15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亿元的，按实际交易额的 </w:t>
      </w:r>
      <w:r>
        <w:rPr>
          <w:rFonts w:ascii="Times New Roman" w:hAnsi="Times New Roman" w:eastAsia="Times New Roman" w:cs="Times New Roman"/>
          <w:spacing w:val="15"/>
          <w:sz w:val="31"/>
          <w:szCs w:val="31"/>
        </w:rPr>
        <w:t>1%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，给予最高 </w:t>
      </w:r>
      <w:r>
        <w:rPr>
          <w:rFonts w:ascii="Times New Roman" w:hAnsi="Times New Roman" w:eastAsia="Times New Roman" w:cs="Times New Roman"/>
          <w:spacing w:val="15"/>
          <w:sz w:val="31"/>
          <w:szCs w:val="31"/>
        </w:rPr>
        <w:t xml:space="preserve">30 </w:t>
      </w:r>
      <w:r>
        <w:rPr>
          <w:rFonts w:ascii="仿宋" w:hAnsi="仿宋" w:eastAsia="仿宋" w:cs="仿宋"/>
          <w:spacing w:val="15"/>
          <w:sz w:val="31"/>
          <w:szCs w:val="31"/>
        </w:rPr>
        <w:t>万元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奖补；对登记额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亿及以上的，给予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5"/>
          <w:sz w:val="31"/>
          <w:szCs w:val="31"/>
        </w:rPr>
        <w:t>万元奖补。上述两项</w:t>
      </w:r>
      <w:r>
        <w:rPr>
          <w:rFonts w:ascii="仿宋" w:hAnsi="仿宋" w:eastAsia="仿宋" w:cs="仿宋"/>
          <w:spacing w:val="1"/>
          <w:sz w:val="31"/>
          <w:szCs w:val="31"/>
        </w:rPr>
        <w:t>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策条</w:t>
      </w:r>
      <w:r>
        <w:rPr>
          <w:rFonts w:ascii="仿宋" w:hAnsi="仿宋" w:eastAsia="仿宋" w:cs="仿宋"/>
          <w:spacing w:val="12"/>
          <w:sz w:val="31"/>
          <w:szCs w:val="31"/>
        </w:rPr>
        <w:t>款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不重复享受。  </w:t>
      </w:r>
      <w:r>
        <w:rPr>
          <w:rFonts w:ascii="楷体" w:hAnsi="楷体" w:eastAsia="楷体" w:cs="楷体"/>
          <w:spacing w:val="10"/>
          <w:sz w:val="31"/>
          <w:szCs w:val="31"/>
        </w:rPr>
        <w:t>(责任单位：市科技局，各县市区人民政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8"/>
          <w:sz w:val="31"/>
          <w:szCs w:val="31"/>
        </w:rPr>
        <w:t>府、开发区管委会)</w:t>
      </w:r>
    </w:p>
    <w:p>
      <w:pPr>
        <w:spacing w:line="349" w:lineRule="auto"/>
        <w:ind w:left="13" w:firstLine="658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12</w:t>
      </w:r>
      <w:r>
        <w:rPr>
          <w:rFonts w:ascii="仿宋" w:hAnsi="仿宋" w:eastAsia="仿宋" w:cs="仿宋"/>
          <w:spacing w:val="16"/>
          <w:sz w:val="31"/>
          <w:szCs w:val="31"/>
        </w:rPr>
        <w:t>．促进科技成果转化。对高校、科研院所在我市新设</w:t>
      </w:r>
      <w:r>
        <w:rPr>
          <w:rFonts w:ascii="仿宋" w:hAnsi="仿宋" w:eastAsia="仿宋" w:cs="仿宋"/>
          <w:spacing w:val="15"/>
          <w:sz w:val="31"/>
          <w:szCs w:val="31"/>
        </w:rPr>
        <w:t>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技</w:t>
      </w:r>
      <w:r>
        <w:rPr>
          <w:rFonts w:ascii="仿宋" w:hAnsi="仿宋" w:eastAsia="仿宋" w:cs="仿宋"/>
          <w:spacing w:val="12"/>
          <w:sz w:val="31"/>
          <w:szCs w:val="31"/>
        </w:rPr>
        <w:t>术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转移机构的，给予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7"/>
          <w:sz w:val="31"/>
          <w:szCs w:val="31"/>
        </w:rPr>
        <w:t>万元运营启动经费。每年对技术转移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机</w:t>
      </w:r>
      <w:r>
        <w:rPr>
          <w:rFonts w:ascii="仿宋" w:hAnsi="仿宋" w:eastAsia="仿宋" w:cs="仿宋"/>
          <w:spacing w:val="11"/>
          <w:sz w:val="31"/>
          <w:szCs w:val="31"/>
        </w:rPr>
        <w:t>构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进行绩效考核，根据绩效考核结果分档给予最高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30 </w:t>
      </w:r>
      <w:r>
        <w:rPr>
          <w:rFonts w:ascii="仿宋" w:hAnsi="仿宋" w:eastAsia="仿宋" w:cs="仿宋"/>
          <w:spacing w:val="7"/>
          <w:sz w:val="31"/>
          <w:szCs w:val="31"/>
        </w:rPr>
        <w:t>万元资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助。对技术转移机构(含高校设立的) 开展技术成果交易服</w:t>
      </w:r>
      <w:r>
        <w:rPr>
          <w:rFonts w:ascii="仿宋" w:hAnsi="仿宋" w:eastAsia="仿宋" w:cs="仿宋"/>
          <w:spacing w:val="18"/>
          <w:sz w:val="31"/>
          <w:szCs w:val="31"/>
        </w:rPr>
        <w:t>务</w:t>
      </w:r>
    </w:p>
    <w:p>
      <w:pPr>
        <w:sectPr>
          <w:footerReference r:id="rId21" w:type="default"/>
          <w:pgSz w:w="11916" w:h="16848"/>
          <w:pgMar w:top="1432" w:right="1536" w:bottom="1867" w:left="1537" w:header="0" w:footer="1544" w:gutter="0"/>
          <w:cols w:space="720" w:num="1"/>
        </w:sectPr>
      </w:pPr>
    </w:p>
    <w:p>
      <w:pPr>
        <w:spacing w:line="296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spacing w:before="100" w:line="349" w:lineRule="auto"/>
        <w:ind w:left="1" w:firstLine="9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并在</w:t>
      </w:r>
      <w:r>
        <w:rPr>
          <w:rFonts w:ascii="仿宋" w:hAnsi="仿宋" w:eastAsia="仿宋" w:cs="仿宋"/>
          <w:spacing w:val="11"/>
          <w:sz w:val="31"/>
          <w:szCs w:val="31"/>
        </w:rPr>
        <w:t>芜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实现转化的，按技术交易合同实际成交额的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1%</w:t>
      </w:r>
      <w:r>
        <w:rPr>
          <w:rFonts w:ascii="仿宋" w:hAnsi="仿宋" w:eastAsia="仿宋" w:cs="仿宋"/>
          <w:spacing w:val="6"/>
          <w:sz w:val="31"/>
          <w:szCs w:val="31"/>
        </w:rPr>
        <w:t>，给予最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高</w:t>
      </w:r>
      <w:r>
        <w:rPr>
          <w:rFonts w:ascii="仿宋" w:hAnsi="仿宋" w:eastAsia="仿宋" w:cs="仿宋"/>
          <w:spacing w:val="2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100 </w:t>
      </w:r>
      <w:r>
        <w:rPr>
          <w:rFonts w:ascii="仿宋" w:hAnsi="仿宋" w:eastAsia="仿宋" w:cs="仿宋"/>
          <w:spacing w:val="12"/>
          <w:sz w:val="31"/>
          <w:szCs w:val="31"/>
        </w:rPr>
        <w:t>万元奖补。支持区域性技术转移平台建设，对国家级或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国</w:t>
      </w:r>
      <w:r>
        <w:rPr>
          <w:rFonts w:ascii="仿宋" w:hAnsi="仿宋" w:eastAsia="仿宋" w:cs="仿宋"/>
          <w:spacing w:val="17"/>
          <w:sz w:val="31"/>
          <w:szCs w:val="31"/>
        </w:rPr>
        <w:t>内外知名技术转移服务平台在我市设立或共建的分中心、技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术大市场等，根据绩效考核情况，每年给予最高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100 </w:t>
      </w:r>
      <w:r>
        <w:rPr>
          <w:rFonts w:ascii="仿宋" w:hAnsi="仿宋" w:eastAsia="仿宋" w:cs="仿宋"/>
          <w:spacing w:val="4"/>
          <w:sz w:val="31"/>
          <w:szCs w:val="31"/>
        </w:rPr>
        <w:t>万元资助</w:t>
      </w:r>
      <w:r>
        <w:rPr>
          <w:rFonts w:ascii="仿宋" w:hAnsi="仿宋" w:eastAsia="仿宋" w:cs="仿宋"/>
          <w:spacing w:val="3"/>
          <w:sz w:val="31"/>
          <w:szCs w:val="31"/>
        </w:rPr>
        <w:t>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5"/>
          <w:sz w:val="31"/>
          <w:szCs w:val="31"/>
        </w:rPr>
        <w:t>支</w:t>
      </w:r>
      <w:r>
        <w:rPr>
          <w:rFonts w:ascii="仿宋" w:hAnsi="仿宋" w:eastAsia="仿宋" w:cs="仿宋"/>
          <w:spacing w:val="21"/>
          <w:sz w:val="31"/>
          <w:szCs w:val="31"/>
        </w:rPr>
        <w:t>持本地企业联合长三角(</w:t>
      </w:r>
      <w:r>
        <w:rPr>
          <w:rFonts w:ascii="Times New Roman" w:hAnsi="Times New Roman" w:eastAsia="Times New Roman" w:cs="Times New Roman"/>
          <w:sz w:val="31"/>
          <w:szCs w:val="31"/>
        </w:rPr>
        <w:t>G</w:t>
      </w:r>
      <w:r>
        <w:rPr>
          <w:rFonts w:ascii="Times New Roman" w:hAnsi="Times New Roman" w:eastAsia="Times New Roman" w:cs="Times New Roman"/>
          <w:spacing w:val="21"/>
          <w:sz w:val="31"/>
          <w:szCs w:val="31"/>
        </w:rPr>
        <w:t xml:space="preserve">60 </w:t>
      </w:r>
      <w:r>
        <w:rPr>
          <w:rFonts w:ascii="仿宋" w:hAnsi="仿宋" w:eastAsia="仿宋" w:cs="仿宋"/>
          <w:spacing w:val="21"/>
          <w:sz w:val="31"/>
          <w:szCs w:val="31"/>
        </w:rPr>
        <w:t>科创走廊) 区域高校、科研院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所和</w:t>
      </w:r>
      <w:r>
        <w:rPr>
          <w:rFonts w:ascii="仿宋" w:hAnsi="仿宋" w:eastAsia="仿宋" w:cs="仿宋"/>
          <w:spacing w:val="9"/>
          <w:sz w:val="31"/>
          <w:szCs w:val="31"/>
        </w:rPr>
        <w:t>企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业开展科技成果工程化研发，每年立项支持不超过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7"/>
          <w:sz w:val="31"/>
          <w:szCs w:val="31"/>
        </w:rPr>
        <w:t>个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项目， 给予项目研发总经费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30%</w:t>
      </w:r>
      <w:r>
        <w:rPr>
          <w:rFonts w:ascii="仿宋" w:hAnsi="仿宋" w:eastAsia="仿宋" w:cs="仿宋"/>
          <w:spacing w:val="12"/>
          <w:sz w:val="31"/>
          <w:szCs w:val="31"/>
        </w:rPr>
        <w:t>的资助， 单个项目资助最</w:t>
      </w:r>
      <w:r>
        <w:rPr>
          <w:rFonts w:ascii="仿宋" w:hAnsi="仿宋" w:eastAsia="仿宋" w:cs="仿宋"/>
          <w:spacing w:val="7"/>
          <w:sz w:val="31"/>
          <w:szCs w:val="31"/>
        </w:rPr>
        <w:t>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4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00 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万元。  </w:t>
      </w:r>
      <w:r>
        <w:rPr>
          <w:rFonts w:ascii="楷体" w:hAnsi="楷体" w:eastAsia="楷体" w:cs="楷体"/>
          <w:spacing w:val="12"/>
          <w:sz w:val="31"/>
          <w:szCs w:val="31"/>
        </w:rPr>
        <w:t>(责任单位：市科技局，各县市区人民政府、开发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5"/>
          <w:sz w:val="31"/>
          <w:szCs w:val="31"/>
        </w:rPr>
        <w:t>区管委会</w:t>
      </w:r>
      <w:r>
        <w:rPr>
          <w:rFonts w:ascii="楷体" w:hAnsi="楷体" w:eastAsia="楷体" w:cs="楷体"/>
          <w:spacing w:val="4"/>
          <w:sz w:val="31"/>
          <w:szCs w:val="31"/>
        </w:rPr>
        <w:t>)</w:t>
      </w:r>
    </w:p>
    <w:p>
      <w:pPr>
        <w:spacing w:line="226" w:lineRule="auto"/>
        <w:ind w:left="65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4"/>
          <w:sz w:val="31"/>
          <w:szCs w:val="31"/>
        </w:rPr>
        <w:t>四</w:t>
      </w:r>
      <w:r>
        <w:rPr>
          <w:rFonts w:ascii="黑体" w:hAnsi="黑体" w:eastAsia="黑体" w:cs="黑体"/>
          <w:spacing w:val="8"/>
          <w:sz w:val="31"/>
          <w:szCs w:val="31"/>
        </w:rPr>
        <w:t>、</w:t>
      </w:r>
      <w:r>
        <w:rPr>
          <w:rFonts w:ascii="黑体" w:hAnsi="黑体" w:eastAsia="黑体" w:cs="黑体"/>
          <w:spacing w:val="7"/>
          <w:sz w:val="31"/>
          <w:szCs w:val="31"/>
        </w:rPr>
        <w:t>构建高层次科技人才队伍</w:t>
      </w:r>
    </w:p>
    <w:p>
      <w:pPr>
        <w:spacing w:before="206" w:line="346" w:lineRule="auto"/>
        <w:ind w:right="48" w:firstLine="664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13</w:t>
      </w:r>
      <w:r>
        <w:rPr>
          <w:rFonts w:ascii="仿宋" w:hAnsi="仿宋" w:eastAsia="仿宋" w:cs="仿宋"/>
          <w:spacing w:val="16"/>
          <w:sz w:val="31"/>
          <w:szCs w:val="31"/>
        </w:rPr>
        <w:t>．加强高层次科技人才团队引进。优化支持方式，对</w:t>
      </w:r>
      <w:r>
        <w:rPr>
          <w:rFonts w:ascii="仿宋" w:hAnsi="仿宋" w:eastAsia="仿宋" w:cs="仿宋"/>
          <w:spacing w:val="15"/>
          <w:sz w:val="31"/>
          <w:szCs w:val="31"/>
        </w:rPr>
        <w:t>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认</w:t>
      </w:r>
      <w:r>
        <w:rPr>
          <w:rFonts w:ascii="仿宋" w:hAnsi="仿宋" w:eastAsia="仿宋" w:cs="仿宋"/>
          <w:spacing w:val="17"/>
          <w:sz w:val="31"/>
          <w:szCs w:val="31"/>
        </w:rPr>
        <w:t>定的高层次科技创新创业团队，采用出资参股或债权投入等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方</w:t>
      </w:r>
      <w:r>
        <w:rPr>
          <w:rFonts w:ascii="仿宋" w:hAnsi="仿宋" w:eastAsia="仿宋" w:cs="仿宋"/>
          <w:spacing w:val="17"/>
          <w:sz w:val="31"/>
          <w:szCs w:val="31"/>
        </w:rPr>
        <w:t>式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按 </w:t>
      </w:r>
      <w:r>
        <w:rPr>
          <w:rFonts w:ascii="Times New Roman" w:hAnsi="Times New Roman" w:eastAsia="Times New Roman" w:cs="Times New Roman"/>
          <w:sz w:val="31"/>
          <w:szCs w:val="31"/>
        </w:rPr>
        <w:t>ABCD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四类给予资金支持， 最高分别为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2000 </w:t>
      </w:r>
      <w:r>
        <w:rPr>
          <w:rFonts w:ascii="仿宋" w:hAnsi="仿宋" w:eastAsia="仿宋" w:cs="仿宋"/>
          <w:spacing w:val="12"/>
          <w:sz w:val="31"/>
          <w:szCs w:val="31"/>
        </w:rPr>
        <w:t>万元 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000 </w:t>
      </w:r>
      <w:r>
        <w:rPr>
          <w:rFonts w:ascii="仿宋" w:hAnsi="仿宋" w:eastAsia="仿宋" w:cs="仿宋"/>
          <w:spacing w:val="4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600 </w:t>
      </w:r>
      <w:r>
        <w:rPr>
          <w:rFonts w:ascii="仿宋" w:hAnsi="仿宋" w:eastAsia="仿宋" w:cs="仿宋"/>
          <w:spacing w:val="4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300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万元。科技团队创办的企业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4"/>
          <w:sz w:val="31"/>
          <w:szCs w:val="31"/>
        </w:rPr>
        <w:t>年内成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功</w:t>
      </w:r>
      <w:r>
        <w:rPr>
          <w:rFonts w:ascii="仿宋" w:hAnsi="仿宋" w:eastAsia="仿宋" w:cs="仿宋"/>
          <w:spacing w:val="22"/>
          <w:sz w:val="31"/>
          <w:szCs w:val="31"/>
        </w:rPr>
        <w:t>上市，或累计实际缴纳税金(不含土地使用税) 达到扶持资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金出资</w:t>
      </w:r>
      <w:r>
        <w:rPr>
          <w:rFonts w:ascii="仿宋" w:hAnsi="仿宋" w:eastAsia="仿宋" w:cs="仿宋"/>
          <w:spacing w:val="11"/>
          <w:sz w:val="31"/>
          <w:szCs w:val="31"/>
        </w:rPr>
        <w:t>总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额，可最高奖励团队成员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100%</w:t>
      </w:r>
      <w:r>
        <w:rPr>
          <w:rFonts w:ascii="仿宋" w:hAnsi="仿宋" w:eastAsia="仿宋" w:cs="仿宋"/>
          <w:spacing w:val="6"/>
          <w:sz w:val="31"/>
          <w:szCs w:val="31"/>
        </w:rPr>
        <w:t>的扶持资金。上市奖励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与</w:t>
      </w:r>
      <w:r>
        <w:rPr>
          <w:rFonts w:ascii="仿宋" w:hAnsi="仿宋" w:eastAsia="仿宋" w:cs="仿宋"/>
          <w:spacing w:val="17"/>
          <w:sz w:val="31"/>
          <w:szCs w:val="31"/>
        </w:rPr>
        <w:t>市级其他上市挂牌奖励政策按就高不就低原则执行，不重复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享</w:t>
      </w:r>
      <w:r>
        <w:rPr>
          <w:rFonts w:ascii="仿宋" w:hAnsi="仿宋" w:eastAsia="仿宋" w:cs="仿宋"/>
          <w:spacing w:val="17"/>
          <w:sz w:val="31"/>
          <w:szCs w:val="31"/>
        </w:rPr>
        <w:t>受。对获得省、市、县市区开发区重点扶持且完成工商注册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企</w:t>
      </w:r>
      <w:r>
        <w:rPr>
          <w:rFonts w:ascii="仿宋" w:hAnsi="仿宋" w:eastAsia="仿宋" w:cs="仿宋"/>
          <w:spacing w:val="17"/>
          <w:sz w:val="31"/>
          <w:szCs w:val="31"/>
        </w:rPr>
        <w:t>业正常运转的高层次科技人才团队，市本级财政给予每个团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队不超</w:t>
      </w:r>
      <w:r>
        <w:rPr>
          <w:rFonts w:ascii="仿宋" w:hAnsi="仿宋" w:eastAsia="仿宋" w:cs="仿宋"/>
          <w:spacing w:val="3"/>
          <w:sz w:val="31"/>
          <w:szCs w:val="31"/>
        </w:rPr>
        <w:t>过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名核心成员购买健康意外险保费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2"/>
          <w:sz w:val="31"/>
          <w:szCs w:val="31"/>
        </w:rPr>
        <w:t>：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2"/>
          <w:sz w:val="31"/>
          <w:szCs w:val="31"/>
        </w:rPr>
        <w:t>补助，每人补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助金额最</w:t>
      </w:r>
      <w:r>
        <w:rPr>
          <w:rFonts w:ascii="仿宋" w:hAnsi="仿宋" w:eastAsia="仿宋" w:cs="仿宋"/>
          <w:spacing w:val="3"/>
          <w:sz w:val="31"/>
          <w:szCs w:val="31"/>
        </w:rPr>
        <w:t>高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不超过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2000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元。  </w:t>
      </w:r>
      <w:r>
        <w:rPr>
          <w:rFonts w:ascii="楷体" w:hAnsi="楷体" w:eastAsia="楷体" w:cs="楷体"/>
          <w:spacing w:val="2"/>
          <w:sz w:val="31"/>
          <w:szCs w:val="31"/>
        </w:rPr>
        <w:t>(责任单位：市科技局，市有关国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9"/>
          <w:sz w:val="31"/>
          <w:szCs w:val="31"/>
        </w:rPr>
        <w:t>有企业，各县市区人民政府、开发区管委会</w:t>
      </w:r>
      <w:r>
        <w:rPr>
          <w:rFonts w:ascii="楷体" w:hAnsi="楷体" w:eastAsia="楷体" w:cs="楷体"/>
          <w:spacing w:val="7"/>
          <w:sz w:val="31"/>
          <w:szCs w:val="31"/>
        </w:rPr>
        <w:t>)</w:t>
      </w:r>
    </w:p>
    <w:p>
      <w:pPr>
        <w:sectPr>
          <w:footerReference r:id="rId22" w:type="default"/>
          <w:pgSz w:w="11916" w:h="16848"/>
          <w:pgMar w:top="1432" w:right="1488" w:bottom="1867" w:left="1544" w:header="0" w:footer="1544" w:gutter="0"/>
          <w:cols w:space="720" w:num="1"/>
        </w:sectPr>
      </w:pPr>
    </w:p>
    <w:p>
      <w:pPr>
        <w:spacing w:line="325" w:lineRule="auto"/>
        <w:rPr>
          <w:rFonts w:ascii="Arial"/>
          <w:sz w:val="21"/>
        </w:rPr>
      </w:pPr>
    </w:p>
    <w:p>
      <w:pPr>
        <w:spacing w:line="326" w:lineRule="auto"/>
        <w:rPr>
          <w:rFonts w:ascii="Arial"/>
          <w:sz w:val="21"/>
        </w:rPr>
      </w:pPr>
    </w:p>
    <w:p>
      <w:pPr>
        <w:tabs>
          <w:tab w:val="left" w:pos="237"/>
        </w:tabs>
        <w:spacing w:before="101" w:line="345" w:lineRule="auto"/>
        <w:ind w:left="77" w:right="234" w:firstLine="659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18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4</w:t>
      </w:r>
      <w:r>
        <w:rPr>
          <w:rFonts w:ascii="仿宋" w:hAnsi="仿宋" w:eastAsia="仿宋" w:cs="仿宋"/>
          <w:spacing w:val="9"/>
          <w:sz w:val="31"/>
          <w:szCs w:val="31"/>
        </w:rPr>
        <w:t>． 降低高科技人才引进成本。对企业引进科技人才年薪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达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0 </w:t>
      </w:r>
      <w:r>
        <w:rPr>
          <w:rFonts w:ascii="仿宋" w:hAnsi="仿宋" w:eastAsia="仿宋" w:cs="仿宋"/>
          <w:spacing w:val="7"/>
          <w:sz w:val="31"/>
          <w:szCs w:val="31"/>
        </w:rPr>
        <w:t>万元以上，并在芜湖缴纳个人所得税、工作半年以上、经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推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荐和公示无异议的，每年按其年薪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10%</w:t>
      </w:r>
      <w:r>
        <w:rPr>
          <w:rFonts w:ascii="仿宋" w:hAnsi="仿宋" w:eastAsia="仿宋" w:cs="仿宋"/>
          <w:spacing w:val="12"/>
          <w:sz w:val="31"/>
          <w:szCs w:val="31"/>
        </w:rPr>
        <w:t>的比例奖励用人单位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ab/>
      </w:r>
      <w:r>
        <w:rPr>
          <w:rFonts w:ascii="仿宋" w:hAnsi="仿宋" w:eastAsia="仿宋" w:cs="仿宋"/>
          <w:spacing w:val="15"/>
          <w:sz w:val="31"/>
          <w:szCs w:val="31"/>
        </w:rPr>
        <w:t>(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150 </w:t>
      </w:r>
      <w:r>
        <w:rPr>
          <w:rFonts w:ascii="仿宋" w:hAnsi="仿宋" w:eastAsia="仿宋" w:cs="仿宋"/>
          <w:spacing w:val="12"/>
          <w:sz w:val="31"/>
          <w:szCs w:val="31"/>
        </w:rPr>
        <w:t>万元以上部分不予奖励) ，专项用于企业科技研发， 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励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资金除省级承担部分外，其他按税收级次归属承担。  </w:t>
      </w:r>
      <w:r>
        <w:rPr>
          <w:rFonts w:ascii="楷体" w:hAnsi="楷体" w:eastAsia="楷体" w:cs="楷体"/>
          <w:spacing w:val="10"/>
          <w:sz w:val="31"/>
          <w:szCs w:val="31"/>
        </w:rPr>
        <w:t>(责任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9"/>
          <w:sz w:val="31"/>
          <w:szCs w:val="31"/>
        </w:rPr>
        <w:t>单位：市科技局，各县市区人民政府、开发区管委会</w:t>
      </w:r>
      <w:r>
        <w:rPr>
          <w:rFonts w:ascii="楷体" w:hAnsi="楷体" w:eastAsia="楷体" w:cs="楷体"/>
          <w:spacing w:val="6"/>
          <w:sz w:val="31"/>
          <w:szCs w:val="31"/>
        </w:rPr>
        <w:t>)</w:t>
      </w:r>
    </w:p>
    <w:p>
      <w:pPr>
        <w:tabs>
          <w:tab w:val="left" w:pos="251"/>
        </w:tabs>
        <w:spacing w:before="7" w:line="345" w:lineRule="auto"/>
        <w:ind w:left="78" w:firstLine="658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15</w:t>
      </w:r>
      <w:r>
        <w:rPr>
          <w:rFonts w:ascii="仿宋" w:hAnsi="仿宋" w:eastAsia="仿宋" w:cs="仿宋"/>
          <w:spacing w:val="16"/>
          <w:sz w:val="31"/>
          <w:szCs w:val="31"/>
        </w:rPr>
        <w:t>．加大科技奖励力度。在国家、省奖励基础上，进一</w:t>
      </w:r>
      <w:r>
        <w:rPr>
          <w:rFonts w:ascii="仿宋" w:hAnsi="仿宋" w:eastAsia="仿宋" w:cs="仿宋"/>
          <w:spacing w:val="15"/>
          <w:sz w:val="31"/>
          <w:szCs w:val="31"/>
        </w:rPr>
        <w:t>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加大科技奖励力度，对获得国家最高科学技术奖的个人和获</w:t>
      </w:r>
      <w:r>
        <w:rPr>
          <w:rFonts w:ascii="仿宋" w:hAnsi="仿宋" w:eastAsia="仿宋" w:cs="仿宋"/>
          <w:spacing w:val="15"/>
          <w:sz w:val="31"/>
          <w:szCs w:val="31"/>
        </w:rPr>
        <w:t>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国家自然科学奖、技术发明奖、科学技术进步奖的第一项目</w:t>
      </w:r>
      <w:r>
        <w:rPr>
          <w:rFonts w:ascii="仿宋" w:hAnsi="仿宋" w:eastAsia="仿宋" w:cs="仿宋"/>
          <w:spacing w:val="15"/>
          <w:sz w:val="31"/>
          <w:szCs w:val="31"/>
        </w:rPr>
        <w:t>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成单位，按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照国家奖励资金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4"/>
          <w:sz w:val="31"/>
          <w:szCs w:val="31"/>
        </w:rPr>
        <w:t>：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4"/>
          <w:sz w:val="31"/>
          <w:szCs w:val="31"/>
        </w:rPr>
        <w:t>给予奖励。对获得省重大科技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成就奖的个人和获得省自然科学奖、技术发明奖、科学技术</w:t>
      </w:r>
      <w:r>
        <w:rPr>
          <w:rFonts w:ascii="仿宋" w:hAnsi="仿宋" w:eastAsia="仿宋" w:cs="仿宋"/>
          <w:spacing w:val="15"/>
          <w:sz w:val="31"/>
          <w:szCs w:val="31"/>
        </w:rPr>
        <w:t>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步奖、科学技术合作奖等奖项的第一项目完成单位，按照省</w:t>
      </w:r>
      <w:r>
        <w:rPr>
          <w:rFonts w:ascii="仿宋" w:hAnsi="仿宋" w:eastAsia="仿宋" w:cs="仿宋"/>
          <w:spacing w:val="15"/>
          <w:sz w:val="31"/>
          <w:szCs w:val="31"/>
        </w:rPr>
        <w:t>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励资金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-1"/>
          <w:sz w:val="31"/>
          <w:szCs w:val="31"/>
        </w:rPr>
        <w:t>：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给予奖励。以上奖金奖励一线科研人员不少于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3</w:t>
      </w:r>
      <w:r>
        <w:rPr>
          <w:rFonts w:ascii="Times New Roman" w:hAnsi="Times New Roman" w:eastAsia="Times New Roman" w:cs="Times New Roman"/>
          <w:sz w:val="31"/>
          <w:szCs w:val="31"/>
        </w:rPr>
        <w:t>0%</w:t>
      </w:r>
      <w:r>
        <w:rPr>
          <w:rFonts w:ascii="仿宋" w:hAnsi="仿宋" w:eastAsia="仿宋" w:cs="仿宋"/>
          <w:sz w:val="31"/>
          <w:szCs w:val="31"/>
        </w:rPr>
        <w:t xml:space="preserve">。 </w:t>
      </w:r>
      <w:r>
        <w:rPr>
          <w:rFonts w:ascii="楷体" w:hAnsi="楷体" w:eastAsia="楷体" w:cs="楷体"/>
          <w:sz w:val="31"/>
          <w:szCs w:val="31"/>
        </w:rPr>
        <w:tab/>
      </w:r>
      <w:r>
        <w:rPr>
          <w:rFonts w:ascii="楷体" w:hAnsi="楷体" w:eastAsia="楷体" w:cs="楷体"/>
          <w:spacing w:val="16"/>
          <w:sz w:val="31"/>
          <w:szCs w:val="31"/>
        </w:rPr>
        <w:t>(</w:t>
      </w:r>
      <w:r>
        <w:rPr>
          <w:rFonts w:ascii="楷体" w:hAnsi="楷体" w:eastAsia="楷体" w:cs="楷体"/>
          <w:spacing w:val="8"/>
          <w:sz w:val="31"/>
          <w:szCs w:val="31"/>
        </w:rPr>
        <w:t>责任单位：市科技局，各县市区人民政府、开发区管委会)</w:t>
      </w:r>
    </w:p>
    <w:p>
      <w:pPr>
        <w:spacing w:line="227" w:lineRule="auto"/>
        <w:ind w:left="72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5"/>
          <w:sz w:val="31"/>
          <w:szCs w:val="31"/>
        </w:rPr>
        <w:t>五</w:t>
      </w:r>
      <w:r>
        <w:rPr>
          <w:rFonts w:ascii="黑体" w:hAnsi="黑体" w:eastAsia="黑体" w:cs="黑体"/>
          <w:spacing w:val="8"/>
          <w:sz w:val="31"/>
          <w:szCs w:val="31"/>
        </w:rPr>
        <w:t>、促进知识产权创造运用保护</w:t>
      </w:r>
    </w:p>
    <w:p>
      <w:pPr>
        <w:spacing w:before="195" w:line="348" w:lineRule="auto"/>
        <w:ind w:right="25" w:firstLine="736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2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19"/>
          <w:sz w:val="31"/>
          <w:szCs w:val="31"/>
        </w:rPr>
        <w:t>6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．支持品牌建设。对新认定的驰名商标企业给予 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 xml:space="preserve">100 </w:t>
      </w:r>
      <w:r>
        <w:rPr>
          <w:rFonts w:ascii="仿宋" w:hAnsi="仿宋" w:eastAsia="仿宋" w:cs="仿宋"/>
          <w:spacing w:val="11"/>
          <w:sz w:val="31"/>
          <w:szCs w:val="31"/>
        </w:rPr>
        <w:t>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元奖</w:t>
      </w:r>
      <w:r>
        <w:rPr>
          <w:rFonts w:ascii="仿宋" w:hAnsi="仿宋" w:eastAsia="仿宋" w:cs="仿宋"/>
          <w:spacing w:val="10"/>
          <w:sz w:val="31"/>
          <w:szCs w:val="31"/>
        </w:rPr>
        <w:t>励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。对获批国家地理标志产品保护的组织给予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30 </w:t>
      </w:r>
      <w:r>
        <w:rPr>
          <w:rFonts w:ascii="仿宋" w:hAnsi="仿宋" w:eastAsia="仿宋" w:cs="仿宋"/>
          <w:spacing w:val="6"/>
          <w:sz w:val="31"/>
          <w:szCs w:val="31"/>
        </w:rPr>
        <w:t>万元奖励。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对获得中国质量奖、安徽省人民政府质量奖、芜湖市政府质</w:t>
      </w:r>
      <w:r>
        <w:rPr>
          <w:rFonts w:ascii="仿宋" w:hAnsi="仿宋" w:eastAsia="仿宋" w:cs="仿宋"/>
          <w:spacing w:val="16"/>
          <w:sz w:val="31"/>
          <w:szCs w:val="31"/>
        </w:rPr>
        <w:t>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奖的组</w:t>
      </w:r>
      <w:r>
        <w:rPr>
          <w:rFonts w:ascii="仿宋" w:hAnsi="仿宋" w:eastAsia="仿宋" w:cs="仿宋"/>
          <w:spacing w:val="10"/>
          <w:sz w:val="31"/>
          <w:szCs w:val="31"/>
        </w:rPr>
        <w:t>织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分别给予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150 </w:t>
      </w:r>
      <w:r>
        <w:rPr>
          <w:rFonts w:ascii="仿宋" w:hAnsi="仿宋" w:eastAsia="仿宋" w:cs="仿宋"/>
          <w:spacing w:val="8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60 </w:t>
      </w:r>
      <w:r>
        <w:rPr>
          <w:rFonts w:ascii="仿宋" w:hAnsi="仿宋" w:eastAsia="仿宋" w:cs="仿宋"/>
          <w:spacing w:val="8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60 </w:t>
      </w:r>
      <w:r>
        <w:rPr>
          <w:rFonts w:ascii="仿宋" w:hAnsi="仿宋" w:eastAsia="仿宋" w:cs="仿宋"/>
          <w:spacing w:val="8"/>
          <w:sz w:val="31"/>
          <w:szCs w:val="31"/>
        </w:rPr>
        <w:t>万元一次性奖励；对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7"/>
          <w:sz w:val="31"/>
          <w:szCs w:val="31"/>
        </w:rPr>
        <w:t>“</w:t>
      </w:r>
      <w:r>
        <w:rPr>
          <w:rFonts w:ascii="仿宋" w:hAnsi="仿宋" w:eastAsia="仿宋" w:cs="仿宋"/>
          <w:spacing w:val="16"/>
          <w:sz w:val="31"/>
          <w:szCs w:val="31"/>
        </w:rPr>
        <w:t>皖美品牌示范企业</w:t>
      </w: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”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给予 </w:t>
      </w: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 xml:space="preserve">30 </w:t>
      </w:r>
      <w:r>
        <w:rPr>
          <w:rFonts w:ascii="仿宋" w:hAnsi="仿宋" w:eastAsia="仿宋" w:cs="仿宋"/>
          <w:spacing w:val="16"/>
          <w:sz w:val="31"/>
          <w:szCs w:val="31"/>
        </w:rPr>
        <w:t>万元一次性奖励，对新取得</w:t>
      </w: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“</w:t>
      </w:r>
      <w:r>
        <w:rPr>
          <w:rFonts w:ascii="仿宋" w:hAnsi="仿宋" w:eastAsia="仿宋" w:cs="仿宋"/>
          <w:spacing w:val="16"/>
          <w:sz w:val="31"/>
          <w:szCs w:val="31"/>
        </w:rPr>
        <w:t>芜湖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智</w:t>
      </w:r>
      <w:r>
        <w:rPr>
          <w:rFonts w:ascii="仿宋" w:hAnsi="仿宋" w:eastAsia="仿宋" w:cs="仿宋"/>
          <w:spacing w:val="12"/>
          <w:sz w:val="31"/>
          <w:szCs w:val="31"/>
        </w:rPr>
        <w:t>造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”</w:t>
      </w:r>
      <w:r>
        <w:rPr>
          <w:rFonts w:ascii="仿宋" w:hAnsi="仿宋" w:eastAsia="仿宋" w:cs="仿宋"/>
          <w:spacing w:val="11"/>
          <w:sz w:val="31"/>
          <w:szCs w:val="31"/>
        </w:rPr>
        <w:t>品牌认证的，每件一次性奖励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 xml:space="preserve">20 </w:t>
      </w:r>
      <w:r>
        <w:rPr>
          <w:rFonts w:ascii="仿宋" w:hAnsi="仿宋" w:eastAsia="仿宋" w:cs="仿宋"/>
          <w:spacing w:val="11"/>
          <w:sz w:val="31"/>
          <w:szCs w:val="31"/>
        </w:rPr>
        <w:t>万元。对主导研制国际、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3"/>
          <w:sz w:val="31"/>
          <w:szCs w:val="31"/>
        </w:rPr>
        <w:t>国</w:t>
      </w:r>
      <w:r>
        <w:rPr>
          <w:rFonts w:ascii="仿宋" w:hAnsi="仿宋" w:eastAsia="仿宋" w:cs="仿宋"/>
          <w:spacing w:val="24"/>
          <w:sz w:val="31"/>
          <w:szCs w:val="31"/>
        </w:rPr>
        <w:t>家、行业、地方标准(含计量技术法规、团体标准) 的单位</w:t>
      </w:r>
    </w:p>
    <w:p>
      <w:pPr>
        <w:sectPr>
          <w:footerReference r:id="rId23" w:type="default"/>
          <w:pgSz w:w="11916" w:h="16848"/>
          <w:pgMar w:top="1432" w:right="1301" w:bottom="1866" w:left="1472" w:header="0" w:footer="1544" w:gutter="0"/>
          <w:cols w:space="720" w:num="1"/>
        </w:sectPr>
      </w:pPr>
    </w:p>
    <w:p>
      <w:pPr>
        <w:spacing w:line="326" w:lineRule="auto"/>
        <w:rPr>
          <w:rFonts w:ascii="Arial"/>
          <w:sz w:val="21"/>
        </w:rPr>
      </w:pPr>
    </w:p>
    <w:p>
      <w:pPr>
        <w:spacing w:line="327" w:lineRule="auto"/>
        <w:rPr>
          <w:rFonts w:ascii="Arial"/>
          <w:sz w:val="21"/>
        </w:rPr>
      </w:pPr>
    </w:p>
    <w:p>
      <w:pPr>
        <w:tabs>
          <w:tab w:val="left" w:pos="172"/>
        </w:tabs>
        <w:spacing w:before="101" w:line="345" w:lineRule="auto"/>
        <w:ind w:left="9" w:firstLine="8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 xml:space="preserve">分别奖励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120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万元、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50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万元、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30 </w:t>
      </w:r>
      <w:r>
        <w:rPr>
          <w:rFonts w:ascii="仿宋" w:hAnsi="仿宋" w:eastAsia="仿宋" w:cs="仿宋"/>
          <w:sz w:val="31"/>
          <w:szCs w:val="31"/>
        </w:rPr>
        <w:t xml:space="preserve">万元、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5 </w:t>
      </w:r>
      <w:r>
        <w:rPr>
          <w:rFonts w:ascii="仿宋" w:hAnsi="仿宋" w:eastAsia="仿宋" w:cs="仿宋"/>
          <w:sz w:val="31"/>
          <w:szCs w:val="31"/>
        </w:rPr>
        <w:t xml:space="preserve">万元， 对参与研制 </w:t>
      </w:r>
      <w:r>
        <w:rPr>
          <w:rFonts w:ascii="仿宋" w:hAnsi="仿宋" w:eastAsia="仿宋" w:cs="仿宋"/>
          <w:sz w:val="31"/>
          <w:szCs w:val="31"/>
        </w:rPr>
        <w:tab/>
      </w:r>
      <w:r>
        <w:rPr>
          <w:rFonts w:ascii="仿宋" w:hAnsi="仿宋" w:eastAsia="仿宋" w:cs="仿宋"/>
          <w:spacing w:val="22"/>
          <w:sz w:val="31"/>
          <w:szCs w:val="31"/>
        </w:rPr>
        <w:t>(</w:t>
      </w:r>
      <w:r>
        <w:rPr>
          <w:rFonts w:ascii="仿宋" w:hAnsi="仿宋" w:eastAsia="仿宋" w:cs="仿宋"/>
          <w:spacing w:val="18"/>
          <w:sz w:val="31"/>
          <w:szCs w:val="31"/>
        </w:rPr>
        <w:t>排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名前三位) 国家、行业标准的单位分别奖励 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 xml:space="preserve">30 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万元、 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10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万</w:t>
      </w:r>
      <w:r>
        <w:rPr>
          <w:rFonts w:ascii="仿宋" w:hAnsi="仿宋" w:eastAsia="仿宋" w:cs="仿宋"/>
          <w:spacing w:val="17"/>
          <w:sz w:val="31"/>
          <w:szCs w:val="31"/>
        </w:rPr>
        <w:t>元。对新建成的国家级、省级标准化示范试点项目的主要承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担</w:t>
      </w:r>
      <w:r>
        <w:rPr>
          <w:rFonts w:ascii="仿宋" w:hAnsi="仿宋" w:eastAsia="仿宋" w:cs="仿宋"/>
          <w:spacing w:val="13"/>
          <w:sz w:val="31"/>
          <w:szCs w:val="31"/>
        </w:rPr>
        <w:t>单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位分别奖励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15 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万元、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9"/>
          <w:sz w:val="31"/>
          <w:szCs w:val="31"/>
        </w:rPr>
        <w:t>万元；对新建成的省级技术标准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创新</w:t>
      </w:r>
      <w:r>
        <w:rPr>
          <w:rFonts w:ascii="仿宋" w:hAnsi="仿宋" w:eastAsia="仿宋" w:cs="仿宋"/>
          <w:spacing w:val="12"/>
          <w:sz w:val="31"/>
          <w:szCs w:val="31"/>
        </w:rPr>
        <w:t>基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地奖励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30 </w:t>
      </w:r>
      <w:r>
        <w:rPr>
          <w:rFonts w:ascii="仿宋" w:hAnsi="仿宋" w:eastAsia="仿宋" w:cs="仿宋"/>
          <w:spacing w:val="7"/>
          <w:sz w:val="31"/>
          <w:szCs w:val="31"/>
        </w:rPr>
        <w:t>万元。对获评国家级标准创新贡献奖和安徽省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标</w:t>
      </w:r>
      <w:r>
        <w:rPr>
          <w:rFonts w:ascii="仿宋" w:hAnsi="仿宋" w:eastAsia="仿宋" w:cs="仿宋"/>
          <w:spacing w:val="11"/>
          <w:sz w:val="31"/>
          <w:szCs w:val="31"/>
        </w:rPr>
        <w:t>准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创新贡献奖一等奖、二等奖、三等奖的单位，分别奖励 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30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元和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20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万元、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15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万元、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2"/>
          <w:sz w:val="31"/>
          <w:szCs w:val="31"/>
        </w:rPr>
        <w:t>万元。对获评国家级、省级企业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标准领跑者的单位</w:t>
      </w:r>
      <w:r>
        <w:rPr>
          <w:rFonts w:ascii="仿宋" w:hAnsi="仿宋" w:eastAsia="仿宋" w:cs="仿宋"/>
          <w:spacing w:val="3"/>
          <w:sz w:val="31"/>
          <w:szCs w:val="31"/>
        </w:rPr>
        <w:t>分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别奖励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30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万元、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15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万元。  </w:t>
      </w:r>
      <w:r>
        <w:rPr>
          <w:rFonts w:ascii="楷体" w:hAnsi="楷体" w:eastAsia="楷体" w:cs="楷体"/>
          <w:spacing w:val="2"/>
          <w:sz w:val="31"/>
          <w:szCs w:val="31"/>
        </w:rPr>
        <w:t>(责任单位：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1"/>
          <w:sz w:val="31"/>
          <w:szCs w:val="31"/>
        </w:rPr>
        <w:t>市</w:t>
      </w:r>
      <w:r>
        <w:rPr>
          <w:rFonts w:ascii="楷体" w:hAnsi="楷体" w:eastAsia="楷体" w:cs="楷体"/>
          <w:spacing w:val="9"/>
          <w:sz w:val="31"/>
          <w:szCs w:val="31"/>
        </w:rPr>
        <w:t>市场监督管理局，各县市区人民政府、开发区管委会)</w:t>
      </w:r>
    </w:p>
    <w:p>
      <w:pPr>
        <w:tabs>
          <w:tab w:val="left" w:pos="172"/>
        </w:tabs>
        <w:spacing w:before="8" w:line="345" w:lineRule="auto"/>
        <w:ind w:right="2" w:firstLine="671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17</w:t>
      </w:r>
      <w:r>
        <w:rPr>
          <w:rFonts w:ascii="仿宋" w:hAnsi="仿宋" w:eastAsia="仿宋" w:cs="仿宋"/>
          <w:spacing w:val="16"/>
          <w:sz w:val="31"/>
          <w:szCs w:val="31"/>
        </w:rPr>
        <w:t>．支持发明专利和高价值专利创造。被授予中国发明</w:t>
      </w:r>
      <w:r>
        <w:rPr>
          <w:rFonts w:ascii="仿宋" w:hAnsi="仿宋" w:eastAsia="仿宋" w:cs="仿宋"/>
          <w:spacing w:val="15"/>
          <w:sz w:val="31"/>
          <w:szCs w:val="31"/>
        </w:rPr>
        <w:t>专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利的</w:t>
      </w:r>
      <w:r>
        <w:rPr>
          <w:rFonts w:ascii="仿宋" w:hAnsi="仿宋" w:eastAsia="仿宋" w:cs="仿宋"/>
          <w:spacing w:val="9"/>
          <w:sz w:val="31"/>
          <w:szCs w:val="31"/>
        </w:rPr>
        <w:t>每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件给予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0.5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万元资助；对发明专利获得授权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5"/>
          <w:sz w:val="31"/>
          <w:szCs w:val="31"/>
        </w:rPr>
        <w:t>件以上、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0 </w:t>
      </w:r>
      <w:r>
        <w:rPr>
          <w:rFonts w:ascii="仿宋" w:hAnsi="仿宋" w:eastAsia="仿宋" w:cs="仿宋"/>
          <w:spacing w:val="7"/>
          <w:sz w:val="31"/>
          <w:szCs w:val="31"/>
        </w:rPr>
        <w:t>件以上、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30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件以上且当年维持有效期达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7"/>
          <w:sz w:val="31"/>
          <w:szCs w:val="31"/>
        </w:rPr>
        <w:t>年以上的单位，分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别一</w:t>
      </w:r>
      <w:r>
        <w:rPr>
          <w:rFonts w:ascii="仿宋" w:hAnsi="仿宋" w:eastAsia="仿宋" w:cs="仿宋"/>
          <w:spacing w:val="14"/>
          <w:sz w:val="31"/>
          <w:szCs w:val="31"/>
        </w:rPr>
        <w:t>次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性奖励 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11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 xml:space="preserve">20 </w:t>
      </w:r>
      <w:r>
        <w:rPr>
          <w:rFonts w:ascii="仿宋" w:hAnsi="仿宋" w:eastAsia="仿宋" w:cs="仿宋"/>
          <w:spacing w:val="11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 xml:space="preserve">30 </w:t>
      </w:r>
      <w:r>
        <w:rPr>
          <w:rFonts w:ascii="仿宋" w:hAnsi="仿宋" w:eastAsia="仿宋" w:cs="仿宋"/>
          <w:spacing w:val="11"/>
          <w:sz w:val="31"/>
          <w:szCs w:val="31"/>
        </w:rPr>
        <w:t>万元。对当年维持有效期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达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年以上的发明专利给予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5"/>
          <w:sz w:val="31"/>
          <w:szCs w:val="31"/>
        </w:rPr>
        <w:t>万元一次性奖励；被国外授予</w:t>
      </w:r>
      <w:r>
        <w:rPr>
          <w:rFonts w:ascii="仿宋" w:hAnsi="仿宋" w:eastAsia="仿宋" w:cs="仿宋"/>
          <w:spacing w:val="2"/>
          <w:sz w:val="31"/>
          <w:szCs w:val="31"/>
        </w:rPr>
        <w:t>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明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专利的，每件发明专利经一国授权给予 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13"/>
          <w:sz w:val="31"/>
          <w:szCs w:val="31"/>
        </w:rPr>
        <w:t>万元资助，最多不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超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过 </w:t>
      </w:r>
      <w:r>
        <w:rPr>
          <w:rFonts w:ascii="Times New Roman" w:hAnsi="Times New Roman" w:eastAsia="Times New Roman" w:cs="Times New Roman"/>
          <w:spacing w:val="15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个国家； 当年被认定为高价值专利的每件奖励 </w:t>
      </w:r>
      <w:r>
        <w:rPr>
          <w:rFonts w:ascii="Times New Roman" w:hAnsi="Times New Roman" w:eastAsia="Times New Roman" w:cs="Times New Roman"/>
          <w:spacing w:val="15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15"/>
          <w:sz w:val="31"/>
          <w:szCs w:val="31"/>
        </w:rPr>
        <w:t>万元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ab/>
      </w:r>
      <w:r>
        <w:rPr>
          <w:rFonts w:ascii="仿宋" w:hAnsi="仿宋" w:eastAsia="仿宋" w:cs="仿宋"/>
          <w:spacing w:val="22"/>
          <w:sz w:val="31"/>
          <w:szCs w:val="31"/>
        </w:rPr>
        <w:t>(</w:t>
      </w:r>
      <w:r>
        <w:rPr>
          <w:rFonts w:ascii="仿宋" w:hAnsi="仿宋" w:eastAsia="仿宋" w:cs="仿宋"/>
          <w:spacing w:val="15"/>
          <w:sz w:val="31"/>
          <w:szCs w:val="31"/>
        </w:rPr>
        <w:t>与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发明专利不重复享受) 。对专利权人维权诉讼费，按 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20%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2"/>
          <w:sz w:val="31"/>
          <w:szCs w:val="31"/>
        </w:rPr>
        <w:t>的</w:t>
      </w:r>
      <w:r>
        <w:rPr>
          <w:rFonts w:ascii="仿宋" w:hAnsi="仿宋" w:eastAsia="仿宋" w:cs="仿宋"/>
          <w:spacing w:val="18"/>
          <w:sz w:val="31"/>
          <w:szCs w:val="31"/>
        </w:rPr>
        <w:t>比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例给予一次性维权费用支持，补助额度国内维权不超过 </w:t>
      </w: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万元、涉外维权不超过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8"/>
          <w:sz w:val="31"/>
          <w:szCs w:val="31"/>
        </w:rPr>
        <w:t>万元。对代理发明专利当年获得授</w:t>
      </w:r>
      <w:r>
        <w:rPr>
          <w:rFonts w:ascii="仿宋" w:hAnsi="仿宋" w:eastAsia="仿宋" w:cs="仿宋"/>
          <w:spacing w:val="3"/>
          <w:sz w:val="31"/>
          <w:szCs w:val="31"/>
        </w:rPr>
        <w:t>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的专利代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理机构，给予每件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1000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元奖励。  </w:t>
      </w:r>
      <w:r>
        <w:rPr>
          <w:rFonts w:ascii="楷体" w:hAnsi="楷体" w:eastAsia="楷体" w:cs="楷体"/>
          <w:spacing w:val="-2"/>
          <w:sz w:val="31"/>
          <w:szCs w:val="31"/>
        </w:rPr>
        <w:t>〔责任单位：市市场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8"/>
          <w:sz w:val="31"/>
          <w:szCs w:val="31"/>
        </w:rPr>
        <w:t>监</w:t>
      </w:r>
      <w:r>
        <w:rPr>
          <w:rFonts w:ascii="楷体" w:hAnsi="楷体" w:eastAsia="楷体" w:cs="楷体"/>
          <w:spacing w:val="12"/>
          <w:sz w:val="31"/>
          <w:szCs w:val="31"/>
        </w:rPr>
        <w:t>督</w:t>
      </w:r>
      <w:r>
        <w:rPr>
          <w:rFonts w:ascii="楷体" w:hAnsi="楷体" w:eastAsia="楷体" w:cs="楷体"/>
          <w:spacing w:val="9"/>
          <w:sz w:val="31"/>
          <w:szCs w:val="31"/>
        </w:rPr>
        <w:t>管理局，各县市区人民政府、开发区管委会〕</w:t>
      </w:r>
    </w:p>
    <w:p>
      <w:pPr>
        <w:spacing w:line="412" w:lineRule="exact"/>
        <w:ind w:left="671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6"/>
          <w:position w:val="2"/>
          <w:sz w:val="31"/>
          <w:szCs w:val="31"/>
        </w:rPr>
        <w:t>18</w:t>
      </w:r>
      <w:r>
        <w:rPr>
          <w:rFonts w:ascii="仿宋" w:hAnsi="仿宋" w:eastAsia="仿宋" w:cs="仿宋"/>
          <w:spacing w:val="16"/>
          <w:position w:val="2"/>
          <w:sz w:val="31"/>
          <w:szCs w:val="31"/>
        </w:rPr>
        <w:t>．支持知识产权优势企业和服务平台发展。在国家、</w:t>
      </w:r>
      <w:r>
        <w:rPr>
          <w:rFonts w:ascii="仿宋" w:hAnsi="仿宋" w:eastAsia="仿宋" w:cs="仿宋"/>
          <w:spacing w:val="15"/>
          <w:position w:val="2"/>
          <w:sz w:val="31"/>
          <w:szCs w:val="31"/>
        </w:rPr>
        <w:t>省</w:t>
      </w:r>
    </w:p>
    <w:p>
      <w:pPr>
        <w:sectPr>
          <w:footerReference r:id="rId24" w:type="default"/>
          <w:pgSz w:w="11916" w:h="16848"/>
          <w:pgMar w:top="1432" w:right="1536" w:bottom="1867" w:left="1537" w:header="0" w:footer="1541" w:gutter="0"/>
          <w:cols w:space="720" w:num="1"/>
        </w:sectPr>
      </w:pPr>
    </w:p>
    <w:p>
      <w:pPr>
        <w:spacing w:line="329" w:lineRule="auto"/>
        <w:rPr>
          <w:rFonts w:ascii="Arial"/>
          <w:sz w:val="21"/>
        </w:rPr>
      </w:pPr>
    </w:p>
    <w:p>
      <w:pPr>
        <w:spacing w:line="329" w:lineRule="auto"/>
        <w:rPr>
          <w:rFonts w:ascii="Arial"/>
          <w:sz w:val="21"/>
        </w:rPr>
      </w:pPr>
    </w:p>
    <w:p>
      <w:pPr>
        <w:tabs>
          <w:tab w:val="left" w:pos="237"/>
        </w:tabs>
        <w:spacing w:before="101" w:line="345" w:lineRule="auto"/>
        <w:ind w:left="74" w:firstLine="11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pacing w:val="32"/>
          <w:sz w:val="31"/>
          <w:szCs w:val="31"/>
        </w:rPr>
        <w:t>奖</w:t>
      </w:r>
      <w:r>
        <w:rPr>
          <w:rFonts w:ascii="仿宋" w:hAnsi="仿宋" w:eastAsia="仿宋" w:cs="仿宋"/>
          <w:spacing w:val="18"/>
          <w:sz w:val="31"/>
          <w:szCs w:val="31"/>
        </w:rPr>
        <w:t>励</w:t>
      </w:r>
      <w:r>
        <w:rPr>
          <w:rFonts w:ascii="仿宋" w:hAnsi="仿宋" w:eastAsia="仿宋" w:cs="仿宋"/>
          <w:spacing w:val="16"/>
          <w:sz w:val="31"/>
          <w:szCs w:val="31"/>
        </w:rPr>
        <w:t>基础上，新认定的国家、省知识产权示范、优势企业分别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给予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8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20 </w:t>
      </w:r>
      <w:r>
        <w:rPr>
          <w:rFonts w:ascii="仿宋" w:hAnsi="仿宋" w:eastAsia="仿宋" w:cs="仿宋"/>
          <w:spacing w:val="8"/>
          <w:sz w:val="31"/>
          <w:szCs w:val="31"/>
        </w:rPr>
        <w:t>万元和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20 </w:t>
      </w:r>
      <w:r>
        <w:rPr>
          <w:rFonts w:ascii="仿宋" w:hAnsi="仿宋" w:eastAsia="仿宋" w:cs="仿宋"/>
          <w:spacing w:val="8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8"/>
          <w:sz w:val="31"/>
          <w:szCs w:val="31"/>
        </w:rPr>
        <w:t>万元一次性奖励；获国家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和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省专利金奖、银奖、优秀奖的单位， 分别给予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12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30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20 </w:t>
      </w:r>
      <w:r>
        <w:rPr>
          <w:rFonts w:ascii="仿宋" w:hAnsi="仿宋" w:eastAsia="仿宋" w:cs="仿宋"/>
          <w:spacing w:val="-1"/>
          <w:sz w:val="31"/>
          <w:szCs w:val="31"/>
        </w:rPr>
        <w:t>万元和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20 </w:t>
      </w:r>
      <w:r>
        <w:rPr>
          <w:rFonts w:ascii="仿宋" w:hAnsi="仿宋" w:eastAsia="仿宋" w:cs="仿宋"/>
          <w:sz w:val="31"/>
          <w:szCs w:val="31"/>
        </w:rPr>
        <w:t xml:space="preserve">万元、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15 </w:t>
      </w:r>
      <w:r>
        <w:rPr>
          <w:rFonts w:ascii="仿宋" w:hAnsi="仿宋" w:eastAsia="仿宋" w:cs="仿宋"/>
          <w:sz w:val="31"/>
          <w:szCs w:val="31"/>
        </w:rPr>
        <w:t xml:space="preserve">万元、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10 </w:t>
      </w:r>
      <w:r>
        <w:rPr>
          <w:rFonts w:ascii="仿宋" w:hAnsi="仿宋" w:eastAsia="仿宋" w:cs="仿宋"/>
          <w:sz w:val="31"/>
          <w:szCs w:val="31"/>
        </w:rPr>
        <w:t xml:space="preserve">万元一次性奖励。对首 </w:t>
      </w:r>
      <w:r>
        <w:rPr>
          <w:rFonts w:ascii="仿宋" w:hAnsi="仿宋" w:eastAsia="仿宋" w:cs="仿宋"/>
          <w:spacing w:val="11"/>
          <w:sz w:val="31"/>
          <w:szCs w:val="31"/>
        </w:rPr>
        <w:t>次通过国家知识产权管理规范认证的企业， 当年经核查其有</w:t>
      </w:r>
      <w:r>
        <w:rPr>
          <w:rFonts w:ascii="仿宋" w:hAnsi="仿宋" w:eastAsia="仿宋" w:cs="仿宋"/>
          <w:spacing w:val="9"/>
          <w:sz w:val="31"/>
          <w:szCs w:val="31"/>
        </w:rPr>
        <w:t>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w w:val="98"/>
          <w:sz w:val="31"/>
          <w:szCs w:val="31"/>
        </w:rPr>
        <w:t>运</w:t>
      </w:r>
      <w:r>
        <w:rPr>
          <w:rFonts w:ascii="仿宋" w:hAnsi="仿宋" w:eastAsia="仿宋" w:cs="仿宋"/>
          <w:spacing w:val="-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w w:val="98"/>
          <w:sz w:val="31"/>
          <w:szCs w:val="31"/>
        </w:rPr>
        <w:t>行</w:t>
      </w:r>
      <w:r>
        <w:rPr>
          <w:rFonts w:ascii="仿宋" w:hAnsi="仿宋" w:eastAsia="仿宋" w:cs="仿宋"/>
          <w:spacing w:val="-6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w w:val="98"/>
          <w:sz w:val="31"/>
          <w:szCs w:val="31"/>
        </w:rPr>
        <w:t>的</w:t>
      </w:r>
      <w:r>
        <w:rPr>
          <w:rFonts w:ascii="仿宋" w:hAnsi="仿宋" w:eastAsia="仿宋" w:cs="仿宋"/>
          <w:spacing w:val="-7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w w:val="98"/>
          <w:sz w:val="31"/>
          <w:szCs w:val="31"/>
        </w:rPr>
        <w:t>给</w:t>
      </w:r>
      <w:r>
        <w:rPr>
          <w:rFonts w:ascii="仿宋" w:hAnsi="仿宋" w:eastAsia="仿宋" w:cs="仿宋"/>
          <w:spacing w:val="-6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w w:val="98"/>
          <w:sz w:val="31"/>
          <w:szCs w:val="31"/>
        </w:rPr>
        <w:t>予</w:t>
      </w:r>
      <w:r>
        <w:rPr>
          <w:rFonts w:ascii="仿宋" w:hAnsi="仿宋" w:eastAsia="仿宋" w:cs="仿宋"/>
          <w:spacing w:val="-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15"/>
          <w:w w:val="98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pacing w:val="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w w:val="98"/>
          <w:sz w:val="31"/>
          <w:szCs w:val="31"/>
        </w:rPr>
        <w:t>万</w:t>
      </w:r>
      <w:r>
        <w:rPr>
          <w:rFonts w:ascii="仿宋" w:hAnsi="仿宋" w:eastAsia="仿宋" w:cs="仿宋"/>
          <w:spacing w:val="-7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w w:val="98"/>
          <w:sz w:val="31"/>
          <w:szCs w:val="31"/>
        </w:rPr>
        <w:t>元</w:t>
      </w:r>
      <w:r>
        <w:rPr>
          <w:rFonts w:ascii="仿宋" w:hAnsi="仿宋" w:eastAsia="仿宋" w:cs="仿宋"/>
          <w:spacing w:val="-7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w w:val="98"/>
          <w:sz w:val="31"/>
          <w:szCs w:val="31"/>
        </w:rPr>
        <w:t>奖</w:t>
      </w:r>
      <w:r>
        <w:rPr>
          <w:rFonts w:ascii="仿宋" w:hAnsi="仿宋" w:eastAsia="仿宋" w:cs="仿宋"/>
          <w:spacing w:val="-7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w w:val="98"/>
          <w:sz w:val="31"/>
          <w:szCs w:val="31"/>
        </w:rPr>
        <w:t>励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w w:val="98"/>
          <w:sz w:val="31"/>
          <w:szCs w:val="31"/>
        </w:rPr>
        <w:t>。</w:t>
      </w:r>
      <w:r>
        <w:rPr>
          <w:rFonts w:ascii="仿宋" w:hAnsi="仿宋" w:eastAsia="仿宋" w:cs="仿宋"/>
          <w:spacing w:val="-7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w w:val="98"/>
          <w:sz w:val="31"/>
          <w:szCs w:val="31"/>
        </w:rPr>
        <w:t>新</w:t>
      </w:r>
      <w:r>
        <w:rPr>
          <w:rFonts w:ascii="仿宋" w:hAnsi="仿宋" w:eastAsia="仿宋" w:cs="仿宋"/>
          <w:spacing w:val="-8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w w:val="98"/>
          <w:sz w:val="31"/>
          <w:szCs w:val="31"/>
        </w:rPr>
        <w:t>认</w:t>
      </w:r>
      <w:r>
        <w:rPr>
          <w:rFonts w:ascii="仿宋" w:hAnsi="仿宋" w:eastAsia="仿宋" w:cs="仿宋"/>
          <w:spacing w:val="-7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w w:val="98"/>
          <w:sz w:val="31"/>
          <w:szCs w:val="31"/>
        </w:rPr>
        <w:t>定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w w:val="98"/>
          <w:sz w:val="31"/>
          <w:szCs w:val="31"/>
        </w:rPr>
        <w:t>的</w:t>
      </w:r>
      <w:r>
        <w:rPr>
          <w:rFonts w:ascii="仿宋" w:hAnsi="仿宋" w:eastAsia="仿宋" w:cs="仿宋"/>
          <w:spacing w:val="-8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w w:val="98"/>
          <w:sz w:val="31"/>
          <w:szCs w:val="31"/>
        </w:rPr>
        <w:t>技</w:t>
      </w:r>
      <w:r>
        <w:rPr>
          <w:rFonts w:ascii="仿宋" w:hAnsi="仿宋" w:eastAsia="仿宋" w:cs="仿宋"/>
          <w:spacing w:val="-8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w w:val="98"/>
          <w:sz w:val="31"/>
          <w:szCs w:val="31"/>
        </w:rPr>
        <w:t>术</w:t>
      </w:r>
      <w:r>
        <w:rPr>
          <w:rFonts w:ascii="仿宋" w:hAnsi="仿宋" w:eastAsia="仿宋" w:cs="仿宋"/>
          <w:spacing w:val="-6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w w:val="98"/>
          <w:sz w:val="31"/>
          <w:szCs w:val="31"/>
        </w:rPr>
        <w:t>与</w:t>
      </w:r>
      <w:r>
        <w:rPr>
          <w:rFonts w:ascii="仿宋" w:hAnsi="仿宋" w:eastAsia="仿宋" w:cs="仿宋"/>
          <w:spacing w:val="-7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w w:val="98"/>
          <w:sz w:val="31"/>
          <w:szCs w:val="31"/>
        </w:rPr>
        <w:t>创</w:t>
      </w:r>
      <w:r>
        <w:rPr>
          <w:rFonts w:ascii="仿宋" w:hAnsi="仿宋" w:eastAsia="仿宋" w:cs="仿宋"/>
          <w:spacing w:val="-8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w w:val="98"/>
          <w:sz w:val="31"/>
          <w:szCs w:val="31"/>
        </w:rPr>
        <w:t>新</w:t>
      </w:r>
      <w:r>
        <w:rPr>
          <w:rFonts w:ascii="仿宋" w:hAnsi="仿宋" w:eastAsia="仿宋" w:cs="仿宋"/>
          <w:spacing w:val="-8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w w:val="98"/>
          <w:sz w:val="31"/>
          <w:szCs w:val="31"/>
        </w:rPr>
        <w:t>支</w:t>
      </w:r>
      <w:r>
        <w:rPr>
          <w:rFonts w:ascii="仿宋" w:hAnsi="仿宋" w:eastAsia="仿宋" w:cs="仿宋"/>
          <w:spacing w:val="-7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w w:val="98"/>
          <w:sz w:val="31"/>
          <w:szCs w:val="31"/>
        </w:rPr>
        <w:t>持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w w:val="98"/>
          <w:sz w:val="31"/>
          <w:szCs w:val="31"/>
        </w:rPr>
        <w:t>中</w:t>
      </w:r>
      <w:r>
        <w:rPr>
          <w:rFonts w:ascii="仿宋" w:hAnsi="仿宋" w:eastAsia="仿宋" w:cs="仿宋"/>
          <w:spacing w:val="-7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w w:val="98"/>
          <w:sz w:val="31"/>
          <w:szCs w:val="31"/>
        </w:rPr>
        <w:t>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ab/>
      </w:r>
      <w:r>
        <w:rPr>
          <w:rFonts w:ascii="仿宋" w:hAnsi="仿宋" w:eastAsia="仿宋" w:cs="仿宋"/>
          <w:spacing w:val="14"/>
          <w:sz w:val="31"/>
          <w:szCs w:val="31"/>
        </w:rPr>
        <w:t>(</w:t>
      </w:r>
      <w:r>
        <w:rPr>
          <w:rFonts w:ascii="Times New Roman" w:hAnsi="Times New Roman" w:eastAsia="Times New Roman" w:cs="Times New Roman"/>
          <w:sz w:val="31"/>
          <w:szCs w:val="31"/>
        </w:rPr>
        <w:t>TISC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) ，一次性给予 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 xml:space="preserve">100 </w:t>
      </w:r>
      <w:r>
        <w:rPr>
          <w:rFonts w:ascii="仿宋" w:hAnsi="仿宋" w:eastAsia="仿宋" w:cs="仿宋"/>
          <w:spacing w:val="11"/>
          <w:sz w:val="31"/>
          <w:szCs w:val="31"/>
        </w:rPr>
        <w:t>万元奖励；对新认定的国家、省级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知</w:t>
      </w:r>
      <w:r>
        <w:rPr>
          <w:rFonts w:ascii="仿宋" w:hAnsi="仿宋" w:eastAsia="仿宋" w:cs="仿宋"/>
          <w:spacing w:val="14"/>
          <w:sz w:val="31"/>
          <w:szCs w:val="31"/>
        </w:rPr>
        <w:t>识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产权信息公共服务网点，一次性分别给予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万元和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30 </w:t>
      </w:r>
      <w:r>
        <w:rPr>
          <w:rFonts w:ascii="仿宋" w:hAnsi="仿宋" w:eastAsia="仿宋" w:cs="仿宋"/>
          <w:spacing w:val="9"/>
          <w:sz w:val="31"/>
          <w:szCs w:val="31"/>
        </w:rPr>
        <w:t>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元的奖励。对市政府批准组建的战略性新兴产业知识产权(</w:t>
      </w:r>
      <w:r>
        <w:rPr>
          <w:rFonts w:ascii="仿宋" w:hAnsi="仿宋" w:eastAsia="仿宋" w:cs="仿宋"/>
          <w:spacing w:val="18"/>
          <w:sz w:val="31"/>
          <w:szCs w:val="31"/>
        </w:rPr>
        <w:t>专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利</w:t>
      </w:r>
      <w:r>
        <w:rPr>
          <w:rFonts w:ascii="仿宋" w:hAnsi="仿宋" w:eastAsia="仿宋" w:cs="仿宋"/>
          <w:spacing w:val="8"/>
          <w:sz w:val="31"/>
          <w:szCs w:val="31"/>
        </w:rPr>
        <w:t>)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联盟的企事业单位，年发明专利授权量达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7"/>
          <w:sz w:val="31"/>
          <w:szCs w:val="31"/>
        </w:rPr>
        <w:t>件及以上的前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7"/>
          <w:sz w:val="31"/>
          <w:szCs w:val="31"/>
        </w:rPr>
        <w:t>位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分别给予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4"/>
          <w:sz w:val="31"/>
          <w:szCs w:val="31"/>
        </w:rPr>
        <w:t>万元奖励；联盟在芜湖成立专利运营机构的，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且当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年通过质押融资等培育高价值专利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7"/>
          <w:sz w:val="31"/>
          <w:szCs w:val="31"/>
        </w:rPr>
        <w:t>件以上的，每年给予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运营中心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万元补助。  </w:t>
      </w:r>
      <w:r>
        <w:rPr>
          <w:rFonts w:ascii="楷体" w:hAnsi="楷体" w:eastAsia="楷体" w:cs="楷体"/>
          <w:spacing w:val="2"/>
          <w:sz w:val="31"/>
          <w:szCs w:val="31"/>
        </w:rPr>
        <w:t>(责任单位：市市场监督管理局，各县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0"/>
          <w:sz w:val="31"/>
          <w:szCs w:val="31"/>
        </w:rPr>
        <w:t>市</w:t>
      </w:r>
      <w:r>
        <w:rPr>
          <w:rFonts w:ascii="楷体" w:hAnsi="楷体" w:eastAsia="楷体" w:cs="楷体"/>
          <w:spacing w:val="8"/>
          <w:sz w:val="31"/>
          <w:szCs w:val="31"/>
        </w:rPr>
        <w:t>区人民政府、开发区管委会)</w:t>
      </w:r>
    </w:p>
    <w:p>
      <w:pPr>
        <w:spacing w:line="227" w:lineRule="auto"/>
        <w:ind w:left="72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1"/>
          <w:sz w:val="31"/>
          <w:szCs w:val="31"/>
        </w:rPr>
        <w:t>六</w:t>
      </w:r>
      <w:r>
        <w:rPr>
          <w:rFonts w:ascii="黑体" w:hAnsi="黑体" w:eastAsia="黑体" w:cs="黑体"/>
          <w:spacing w:val="8"/>
          <w:sz w:val="31"/>
          <w:szCs w:val="31"/>
        </w:rPr>
        <w:t>、促进科技金融深度融合</w:t>
      </w:r>
    </w:p>
    <w:p>
      <w:pPr>
        <w:spacing w:before="193" w:line="348" w:lineRule="auto"/>
        <w:ind w:firstLine="736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19</w:t>
      </w:r>
      <w:r>
        <w:rPr>
          <w:rFonts w:ascii="仿宋" w:hAnsi="仿宋" w:eastAsia="仿宋" w:cs="仿宋"/>
          <w:spacing w:val="16"/>
          <w:sz w:val="31"/>
          <w:szCs w:val="31"/>
        </w:rPr>
        <w:t>．扶持企业上市挂牌。企业因按照上市挂牌要求进行</w:t>
      </w:r>
      <w:r>
        <w:rPr>
          <w:rFonts w:ascii="仿宋" w:hAnsi="仿宋" w:eastAsia="仿宋" w:cs="仿宋"/>
          <w:spacing w:val="15"/>
          <w:sz w:val="31"/>
          <w:szCs w:val="31"/>
        </w:rPr>
        <w:t>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范性改制发生的成本，对地方贡献部分在规范完成后由同级</w:t>
      </w:r>
      <w:r>
        <w:rPr>
          <w:rFonts w:ascii="仿宋" w:hAnsi="仿宋" w:eastAsia="仿宋" w:cs="仿宋"/>
          <w:spacing w:val="16"/>
          <w:sz w:val="31"/>
          <w:szCs w:val="31"/>
        </w:rPr>
        <w:t>财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3"/>
          <w:sz w:val="31"/>
          <w:szCs w:val="31"/>
        </w:rPr>
        <w:t>政</w:t>
      </w:r>
      <w:r>
        <w:rPr>
          <w:rFonts w:ascii="仿宋" w:hAnsi="仿宋" w:eastAsia="仿宋" w:cs="仿宋"/>
          <w:spacing w:val="24"/>
          <w:sz w:val="31"/>
          <w:szCs w:val="31"/>
        </w:rPr>
        <w:t>全额补贴。在省级奖励基础上，市(县市区、开发区) 财政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对</w:t>
      </w:r>
      <w:r>
        <w:rPr>
          <w:rFonts w:ascii="仿宋" w:hAnsi="仿宋" w:eastAsia="仿宋" w:cs="仿宋"/>
          <w:spacing w:val="12"/>
          <w:sz w:val="31"/>
          <w:szCs w:val="31"/>
        </w:rPr>
        <w:t>企业上市挂牌再给予一定补贴：  (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1</w:t>
      </w:r>
      <w:r>
        <w:rPr>
          <w:rFonts w:ascii="仿宋" w:hAnsi="仿宋" w:eastAsia="仿宋" w:cs="仿宋"/>
          <w:spacing w:val="12"/>
          <w:sz w:val="31"/>
          <w:szCs w:val="31"/>
        </w:rPr>
        <w:t>) 拟在境内上市的(含北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交</w:t>
      </w:r>
      <w:r>
        <w:rPr>
          <w:rFonts w:ascii="仿宋" w:hAnsi="仿宋" w:eastAsia="仿宋" w:cs="仿宋"/>
          <w:spacing w:val="12"/>
          <w:sz w:val="31"/>
          <w:szCs w:val="31"/>
        </w:rPr>
        <w:t>所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) 企业，分阶段给予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1600 </w:t>
      </w:r>
      <w:r>
        <w:rPr>
          <w:rFonts w:ascii="仿宋" w:hAnsi="仿宋" w:eastAsia="仿宋" w:cs="仿宋"/>
          <w:spacing w:val="9"/>
          <w:sz w:val="31"/>
          <w:szCs w:val="31"/>
        </w:rPr>
        <w:t>万元奖励。其中：完成股改并在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9"/>
          <w:sz w:val="31"/>
          <w:szCs w:val="31"/>
        </w:rPr>
        <w:t>“</w:t>
      </w:r>
      <w:r>
        <w:rPr>
          <w:rFonts w:ascii="仿宋" w:hAnsi="仿宋" w:eastAsia="仿宋" w:cs="仿宋"/>
          <w:spacing w:val="20"/>
          <w:sz w:val="31"/>
          <w:szCs w:val="31"/>
        </w:rPr>
        <w:t>新三板</w:t>
      </w:r>
      <w:r>
        <w:rPr>
          <w:rFonts w:ascii="Times New Roman" w:hAnsi="Times New Roman" w:eastAsia="Times New Roman" w:cs="Times New Roman"/>
          <w:spacing w:val="20"/>
          <w:sz w:val="31"/>
          <w:szCs w:val="31"/>
        </w:rPr>
        <w:t>”</w:t>
      </w:r>
      <w:r>
        <w:rPr>
          <w:rFonts w:ascii="仿宋" w:hAnsi="仿宋" w:eastAsia="仿宋" w:cs="仿宋"/>
          <w:spacing w:val="20"/>
          <w:sz w:val="31"/>
          <w:szCs w:val="31"/>
        </w:rPr>
        <w:t>挂牌的、企业辅导备案获安徽证监局受理的、企业首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发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上市申请材料获审核机构受理的分别给予 </w:t>
      </w:r>
      <w:r>
        <w:rPr>
          <w:rFonts w:ascii="Times New Roman" w:hAnsi="Times New Roman" w:eastAsia="Times New Roman" w:cs="Times New Roman"/>
          <w:spacing w:val="15"/>
          <w:sz w:val="31"/>
          <w:szCs w:val="31"/>
        </w:rPr>
        <w:t xml:space="preserve">400 </w:t>
      </w:r>
      <w:r>
        <w:rPr>
          <w:rFonts w:ascii="仿宋" w:hAnsi="仿宋" w:eastAsia="仿宋" w:cs="仿宋"/>
          <w:spacing w:val="15"/>
          <w:sz w:val="31"/>
          <w:szCs w:val="31"/>
        </w:rPr>
        <w:t>万元奖励；企</w:t>
      </w:r>
    </w:p>
    <w:p>
      <w:pPr>
        <w:sectPr>
          <w:footerReference r:id="rId25" w:type="default"/>
          <w:pgSz w:w="11916" w:h="16848"/>
          <w:pgMar w:top="1432" w:right="1536" w:bottom="1866" w:left="1472" w:header="0" w:footer="1541" w:gutter="0"/>
          <w:cols w:space="720" w:num="1"/>
        </w:sectPr>
      </w:pPr>
    </w:p>
    <w:p>
      <w:pPr>
        <w:spacing w:line="328" w:lineRule="auto"/>
        <w:rPr>
          <w:rFonts w:ascii="Arial"/>
          <w:sz w:val="21"/>
        </w:rPr>
      </w:pPr>
    </w:p>
    <w:p>
      <w:pPr>
        <w:spacing w:line="328" w:lineRule="auto"/>
        <w:rPr>
          <w:rFonts w:ascii="Arial"/>
          <w:sz w:val="21"/>
        </w:rPr>
      </w:pPr>
    </w:p>
    <w:p>
      <w:pPr>
        <w:spacing w:before="101" w:line="345" w:lineRule="auto"/>
        <w:ind w:left="75" w:right="45" w:firstLine="3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 xml:space="preserve">业成功上市的，按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1600 </w:t>
      </w:r>
      <w:r>
        <w:rPr>
          <w:rFonts w:ascii="仿宋" w:hAnsi="仿宋" w:eastAsia="仿宋" w:cs="仿宋"/>
          <w:spacing w:val="9"/>
          <w:sz w:val="31"/>
          <w:szCs w:val="31"/>
        </w:rPr>
        <w:t>万元补齐奖励，鼓励企业将其中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400 </w:t>
      </w:r>
      <w:r>
        <w:rPr>
          <w:rFonts w:ascii="仿宋" w:hAnsi="仿宋" w:eastAsia="仿宋" w:cs="仿宋"/>
          <w:spacing w:val="9"/>
          <w:sz w:val="31"/>
          <w:szCs w:val="31"/>
        </w:rPr>
        <w:t>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元</w:t>
      </w:r>
      <w:r>
        <w:rPr>
          <w:rFonts w:ascii="仿宋" w:hAnsi="仿宋" w:eastAsia="仿宋" w:cs="仿宋"/>
          <w:spacing w:val="22"/>
          <w:sz w:val="31"/>
          <w:szCs w:val="31"/>
        </w:rPr>
        <w:t>奖</w:t>
      </w:r>
      <w:r>
        <w:rPr>
          <w:rFonts w:ascii="仿宋" w:hAnsi="仿宋" w:eastAsia="仿宋" w:cs="仿宋"/>
          <w:spacing w:val="15"/>
          <w:sz w:val="31"/>
          <w:szCs w:val="31"/>
        </w:rPr>
        <w:t>励给企业核心管理团队。(</w:t>
      </w:r>
      <w:r>
        <w:rPr>
          <w:rFonts w:ascii="Times New Roman" w:hAnsi="Times New Roman" w:eastAsia="Times New Roman" w:cs="Times New Roman"/>
          <w:spacing w:val="15"/>
          <w:sz w:val="31"/>
          <w:szCs w:val="31"/>
        </w:rPr>
        <w:t>2</w:t>
      </w:r>
      <w:r>
        <w:rPr>
          <w:rFonts w:ascii="仿宋" w:hAnsi="仿宋" w:eastAsia="仿宋" w:cs="仿宋"/>
          <w:spacing w:val="15"/>
          <w:sz w:val="31"/>
          <w:szCs w:val="31"/>
        </w:rPr>
        <w:t>) 拟在境外上市的企业，经营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主体和纳税在我市的，参照境内上市标准给予奖励， 阶段划</w:t>
      </w:r>
      <w:r>
        <w:rPr>
          <w:rFonts w:ascii="仿宋" w:hAnsi="仿宋" w:eastAsia="仿宋" w:cs="仿宋"/>
          <w:spacing w:val="8"/>
          <w:sz w:val="31"/>
          <w:szCs w:val="31"/>
        </w:rPr>
        <w:t>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和</w:t>
      </w:r>
      <w:r>
        <w:rPr>
          <w:rFonts w:ascii="仿宋" w:hAnsi="仿宋" w:eastAsia="仿宋" w:cs="仿宋"/>
          <w:spacing w:val="16"/>
          <w:sz w:val="31"/>
          <w:szCs w:val="31"/>
        </w:rPr>
        <w:t>标准由载体单位协议约定。(</w:t>
      </w: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3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) </w:t>
      </w: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“</w:t>
      </w:r>
      <w:r>
        <w:rPr>
          <w:rFonts w:ascii="仿宋" w:hAnsi="仿宋" w:eastAsia="仿宋" w:cs="仿宋"/>
          <w:spacing w:val="16"/>
          <w:sz w:val="31"/>
          <w:szCs w:val="31"/>
        </w:rPr>
        <w:t>新三板</w:t>
      </w: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”</w:t>
      </w:r>
      <w:r>
        <w:rPr>
          <w:rFonts w:ascii="仿宋" w:hAnsi="仿宋" w:eastAsia="仿宋" w:cs="仿宋"/>
          <w:spacing w:val="16"/>
          <w:sz w:val="31"/>
          <w:szCs w:val="31"/>
        </w:rPr>
        <w:t>挂牌后给予前三年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每年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30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万元、第四年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20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万元和第五年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2"/>
          <w:sz w:val="31"/>
          <w:szCs w:val="31"/>
        </w:rPr>
        <w:t>万元的持续督导</w:t>
      </w:r>
      <w:r>
        <w:rPr>
          <w:rFonts w:ascii="仿宋" w:hAnsi="仿宋" w:eastAsia="仿宋" w:cs="仿宋"/>
          <w:spacing w:val="1"/>
          <w:sz w:val="31"/>
          <w:szCs w:val="31"/>
        </w:rPr>
        <w:t>费</w:t>
      </w:r>
      <w:r>
        <w:rPr>
          <w:rFonts w:ascii="仿宋" w:hAnsi="仿宋" w:eastAsia="仿宋" w:cs="仿宋"/>
          <w:sz w:val="31"/>
          <w:szCs w:val="31"/>
        </w:rPr>
        <w:t xml:space="preserve">用 </w:t>
      </w:r>
      <w:r>
        <w:rPr>
          <w:rFonts w:ascii="仿宋" w:hAnsi="仿宋" w:eastAsia="仿宋" w:cs="仿宋"/>
          <w:spacing w:val="12"/>
          <w:sz w:val="31"/>
          <w:szCs w:val="31"/>
        </w:rPr>
        <w:t>补贴，</w:t>
      </w:r>
      <w:r>
        <w:rPr>
          <w:rFonts w:ascii="仿宋" w:hAnsi="仿宋" w:eastAsia="仿宋" w:cs="仿宋"/>
          <w:spacing w:val="10"/>
          <w:sz w:val="31"/>
          <w:szCs w:val="31"/>
        </w:rPr>
        <w:t>成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功实现股权融资的，按其首次股权融资额的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1%</w:t>
      </w:r>
      <w:r>
        <w:rPr>
          <w:rFonts w:ascii="仿宋" w:hAnsi="仿宋" w:eastAsia="仿宋" w:cs="仿宋"/>
          <w:spacing w:val="6"/>
          <w:sz w:val="31"/>
          <w:szCs w:val="31"/>
        </w:rPr>
        <w:t>给予奖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6"/>
          <w:sz w:val="31"/>
          <w:szCs w:val="31"/>
        </w:rPr>
        <w:t>励</w:t>
      </w:r>
      <w:r>
        <w:rPr>
          <w:rFonts w:ascii="仿宋" w:hAnsi="仿宋" w:eastAsia="仿宋" w:cs="仿宋"/>
          <w:spacing w:val="21"/>
          <w:sz w:val="31"/>
          <w:szCs w:val="31"/>
        </w:rPr>
        <w:t xml:space="preserve">(不超过 </w:t>
      </w:r>
      <w:r>
        <w:rPr>
          <w:rFonts w:ascii="Times New Roman" w:hAnsi="Times New Roman" w:eastAsia="Times New Roman" w:cs="Times New Roman"/>
          <w:spacing w:val="21"/>
          <w:sz w:val="31"/>
          <w:szCs w:val="31"/>
        </w:rPr>
        <w:t xml:space="preserve">70 </w:t>
      </w:r>
      <w:r>
        <w:rPr>
          <w:rFonts w:ascii="仿宋" w:hAnsi="仿宋" w:eastAsia="仿宋" w:cs="仿宋"/>
          <w:spacing w:val="21"/>
          <w:sz w:val="31"/>
          <w:szCs w:val="31"/>
        </w:rPr>
        <w:t>万元) 。(</w:t>
      </w:r>
      <w:r>
        <w:rPr>
          <w:rFonts w:ascii="Times New Roman" w:hAnsi="Times New Roman" w:eastAsia="Times New Roman" w:cs="Times New Roman"/>
          <w:spacing w:val="21"/>
          <w:sz w:val="31"/>
          <w:szCs w:val="31"/>
        </w:rPr>
        <w:t>4</w:t>
      </w:r>
      <w:r>
        <w:rPr>
          <w:rFonts w:ascii="仿宋" w:hAnsi="仿宋" w:eastAsia="仿宋" w:cs="仿宋"/>
          <w:spacing w:val="21"/>
          <w:sz w:val="31"/>
          <w:szCs w:val="31"/>
        </w:rPr>
        <w:t>) 在安徽省股权托管交易中心挂牌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的企</w:t>
      </w:r>
      <w:r>
        <w:rPr>
          <w:rFonts w:ascii="仿宋" w:hAnsi="仿宋" w:eastAsia="仿宋" w:cs="仿宋"/>
          <w:spacing w:val="10"/>
          <w:sz w:val="31"/>
          <w:szCs w:val="31"/>
        </w:rPr>
        <w:t>业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，给予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15 </w:t>
      </w:r>
      <w:r>
        <w:rPr>
          <w:rFonts w:ascii="仿宋" w:hAnsi="仿宋" w:eastAsia="仿宋" w:cs="仿宋"/>
          <w:spacing w:val="7"/>
          <w:sz w:val="31"/>
          <w:szCs w:val="31"/>
        </w:rPr>
        <w:t>万元奖励；在安徽省股权托管交易中心科创板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精选层挂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牌的企业，给予一次性奖励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2"/>
          <w:sz w:val="31"/>
          <w:szCs w:val="31"/>
        </w:rPr>
        <w:t>万元； 已在安徽省股权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托</w:t>
      </w:r>
      <w:r>
        <w:rPr>
          <w:rFonts w:ascii="仿宋" w:hAnsi="仿宋" w:eastAsia="仿宋" w:cs="仿宋"/>
          <w:spacing w:val="11"/>
          <w:sz w:val="31"/>
          <w:szCs w:val="31"/>
        </w:rPr>
        <w:t>管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交易中心挂牌的企业转到科创板精选层挂牌的，按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7"/>
          <w:sz w:val="31"/>
          <w:szCs w:val="31"/>
        </w:rPr>
        <w:t>万元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上限补足奖励资金。(</w:t>
      </w: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5</w:t>
      </w:r>
      <w:r>
        <w:rPr>
          <w:rFonts w:ascii="仿宋" w:hAnsi="仿宋" w:eastAsia="仿宋" w:cs="仿宋"/>
          <w:spacing w:val="16"/>
          <w:sz w:val="31"/>
          <w:szCs w:val="31"/>
        </w:rPr>
        <w:t>) 将注册地迁至我市的上市企业，给</w:t>
      </w:r>
      <w:r>
        <w:rPr>
          <w:rFonts w:ascii="仿宋" w:hAnsi="仿宋" w:eastAsia="仿宋" w:cs="仿宋"/>
          <w:spacing w:val="10"/>
          <w:sz w:val="31"/>
          <w:szCs w:val="31"/>
        </w:rPr>
        <w:t>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企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业上市同等金额奖励。  </w:t>
      </w:r>
      <w:r>
        <w:rPr>
          <w:rFonts w:ascii="楷体" w:hAnsi="楷体" w:eastAsia="楷体" w:cs="楷体"/>
          <w:spacing w:val="10"/>
          <w:sz w:val="31"/>
          <w:szCs w:val="31"/>
        </w:rPr>
        <w:t>(责任单位：市地方金融监管局、市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6"/>
          <w:sz w:val="31"/>
          <w:szCs w:val="31"/>
        </w:rPr>
        <w:t>财</w:t>
      </w:r>
      <w:r>
        <w:rPr>
          <w:rFonts w:ascii="楷体" w:hAnsi="楷体" w:eastAsia="楷体" w:cs="楷体"/>
          <w:spacing w:val="14"/>
          <w:sz w:val="31"/>
          <w:szCs w:val="31"/>
        </w:rPr>
        <w:t>政</w:t>
      </w:r>
      <w:r>
        <w:rPr>
          <w:rFonts w:ascii="楷体" w:hAnsi="楷体" w:eastAsia="楷体" w:cs="楷体"/>
          <w:spacing w:val="8"/>
          <w:sz w:val="31"/>
          <w:szCs w:val="31"/>
        </w:rPr>
        <w:t>局，各县市区人民政府、开发区管委会)</w:t>
      </w:r>
    </w:p>
    <w:p>
      <w:pPr>
        <w:spacing w:before="4" w:line="345" w:lineRule="auto"/>
        <w:ind w:firstLine="705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21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0</w:t>
      </w:r>
      <w:r>
        <w:rPr>
          <w:rFonts w:ascii="仿宋" w:hAnsi="仿宋" w:eastAsia="仿宋" w:cs="仿宋"/>
          <w:spacing w:val="17"/>
          <w:sz w:val="31"/>
          <w:szCs w:val="31"/>
        </w:rPr>
        <w:t>．完善企业融资担保制度。探索建立以大数据为基础的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6"/>
          <w:sz w:val="31"/>
          <w:szCs w:val="31"/>
        </w:rPr>
        <w:t>“</w:t>
      </w:r>
      <w:r>
        <w:rPr>
          <w:rFonts w:ascii="仿宋" w:hAnsi="仿宋" w:eastAsia="仿宋" w:cs="仿宋"/>
          <w:spacing w:val="18"/>
          <w:sz w:val="31"/>
          <w:szCs w:val="31"/>
        </w:rPr>
        <w:t>银行</w:t>
      </w:r>
      <w:r>
        <w:rPr>
          <w:rFonts w:ascii="Times New Roman" w:hAnsi="Times New Roman" w:eastAsia="Times New Roman" w:cs="Times New Roman"/>
          <w:spacing w:val="18"/>
          <w:sz w:val="31"/>
          <w:szCs w:val="31"/>
        </w:rPr>
        <w:t>+</w:t>
      </w:r>
      <w:r>
        <w:rPr>
          <w:rFonts w:ascii="仿宋" w:hAnsi="仿宋" w:eastAsia="仿宋" w:cs="仿宋"/>
          <w:spacing w:val="18"/>
          <w:sz w:val="31"/>
          <w:szCs w:val="31"/>
        </w:rPr>
        <w:t>征信机构</w:t>
      </w:r>
      <w:r>
        <w:rPr>
          <w:rFonts w:ascii="Times New Roman" w:hAnsi="Times New Roman" w:eastAsia="Times New Roman" w:cs="Times New Roman"/>
          <w:spacing w:val="18"/>
          <w:sz w:val="31"/>
          <w:szCs w:val="31"/>
        </w:rPr>
        <w:t>+</w:t>
      </w:r>
      <w:r>
        <w:rPr>
          <w:rFonts w:ascii="仿宋" w:hAnsi="仿宋" w:eastAsia="仿宋" w:cs="仿宋"/>
          <w:spacing w:val="18"/>
          <w:sz w:val="31"/>
          <w:szCs w:val="31"/>
        </w:rPr>
        <w:t>担保机构</w:t>
      </w:r>
      <w:r>
        <w:rPr>
          <w:rFonts w:ascii="Times New Roman" w:hAnsi="Times New Roman" w:eastAsia="Times New Roman" w:cs="Times New Roman"/>
          <w:spacing w:val="18"/>
          <w:sz w:val="31"/>
          <w:szCs w:val="31"/>
        </w:rPr>
        <w:t>”</w:t>
      </w:r>
      <w:r>
        <w:rPr>
          <w:rFonts w:ascii="仿宋" w:hAnsi="仿宋" w:eastAsia="仿宋" w:cs="仿宋"/>
          <w:spacing w:val="18"/>
          <w:sz w:val="31"/>
          <w:szCs w:val="31"/>
        </w:rPr>
        <w:t>的企业融资新模式。政策性融资担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保</w:t>
      </w:r>
      <w:r>
        <w:rPr>
          <w:rFonts w:ascii="仿宋" w:hAnsi="仿宋" w:eastAsia="仿宋" w:cs="仿宋"/>
          <w:spacing w:val="20"/>
          <w:sz w:val="31"/>
          <w:szCs w:val="31"/>
        </w:rPr>
        <w:t>机构对纳入</w:t>
      </w:r>
      <w:r>
        <w:rPr>
          <w:rFonts w:ascii="Times New Roman" w:hAnsi="Times New Roman" w:eastAsia="Times New Roman" w:cs="Times New Roman"/>
          <w:spacing w:val="20"/>
          <w:sz w:val="31"/>
          <w:szCs w:val="31"/>
        </w:rPr>
        <w:t>“</w:t>
      </w:r>
      <w:r>
        <w:rPr>
          <w:rFonts w:ascii="仿宋" w:hAnsi="仿宋" w:eastAsia="仿宋" w:cs="仿宋"/>
          <w:spacing w:val="20"/>
          <w:sz w:val="31"/>
          <w:szCs w:val="31"/>
        </w:rPr>
        <w:t>政银担</w:t>
      </w:r>
      <w:r>
        <w:rPr>
          <w:rFonts w:ascii="Times New Roman" w:hAnsi="Times New Roman" w:eastAsia="Times New Roman" w:cs="Times New Roman"/>
          <w:spacing w:val="20"/>
          <w:sz w:val="31"/>
          <w:szCs w:val="31"/>
        </w:rPr>
        <w:t>”</w:t>
      </w:r>
      <w:r>
        <w:rPr>
          <w:rFonts w:ascii="仿宋" w:hAnsi="仿宋" w:eastAsia="仿宋" w:cs="仿宋"/>
          <w:spacing w:val="20"/>
          <w:sz w:val="31"/>
          <w:szCs w:val="31"/>
        </w:rPr>
        <w:t>体系的科技型中小微企业融资担保发生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的</w:t>
      </w:r>
      <w:r>
        <w:rPr>
          <w:rFonts w:ascii="仿宋" w:hAnsi="仿宋" w:eastAsia="仿宋" w:cs="仿宋"/>
          <w:spacing w:val="17"/>
          <w:sz w:val="31"/>
          <w:szCs w:val="31"/>
        </w:rPr>
        <w:t>代</w:t>
      </w:r>
      <w:r>
        <w:rPr>
          <w:rFonts w:ascii="仿宋" w:hAnsi="仿宋" w:eastAsia="仿宋" w:cs="仿宋"/>
          <w:spacing w:val="13"/>
          <w:sz w:val="31"/>
          <w:szCs w:val="31"/>
        </w:rPr>
        <w:t>偿损失， 当担保项目发生代偿时，按各方风险分担比例进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行代</w:t>
      </w:r>
      <w:r>
        <w:rPr>
          <w:rFonts w:ascii="仿宋" w:hAnsi="仿宋" w:eastAsia="仿宋" w:cs="仿宋"/>
          <w:spacing w:val="10"/>
          <w:sz w:val="31"/>
          <w:szCs w:val="31"/>
        </w:rPr>
        <w:t>偿</w:t>
      </w:r>
      <w:r>
        <w:rPr>
          <w:rFonts w:ascii="仿宋" w:hAnsi="仿宋" w:eastAsia="仿宋" w:cs="仿宋"/>
          <w:spacing w:val="9"/>
          <w:sz w:val="31"/>
          <w:szCs w:val="31"/>
        </w:rPr>
        <w:t>。对企业以商标权、专利权质押贷款融资并按期归还的，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按</w:t>
      </w:r>
      <w:r>
        <w:rPr>
          <w:rFonts w:ascii="仿宋" w:hAnsi="仿宋" w:eastAsia="仿宋" w:cs="仿宋"/>
          <w:spacing w:val="21"/>
          <w:sz w:val="31"/>
          <w:szCs w:val="31"/>
        </w:rPr>
        <w:t>商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标、专利评估费和贷款利息总额的 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>50%</w:t>
      </w:r>
      <w:r>
        <w:rPr>
          <w:rFonts w:ascii="仿宋" w:hAnsi="仿宋" w:eastAsia="仿宋" w:cs="仿宋"/>
          <w:spacing w:val="14"/>
          <w:sz w:val="31"/>
          <w:szCs w:val="31"/>
        </w:rPr>
        <w:t>予以补助，单个企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业最高可</w:t>
      </w:r>
      <w:r>
        <w:rPr>
          <w:rFonts w:ascii="仿宋" w:hAnsi="仿宋" w:eastAsia="仿宋" w:cs="仿宋"/>
          <w:spacing w:val="5"/>
          <w:sz w:val="31"/>
          <w:szCs w:val="31"/>
        </w:rPr>
        <w:t>补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助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30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万元。  </w:t>
      </w:r>
      <w:r>
        <w:rPr>
          <w:rFonts w:ascii="楷体" w:hAnsi="楷体" w:eastAsia="楷体" w:cs="楷体"/>
          <w:spacing w:val="4"/>
          <w:sz w:val="31"/>
          <w:szCs w:val="31"/>
        </w:rPr>
        <w:t>(责任单位：市地方金融监管局，市市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6"/>
          <w:sz w:val="31"/>
          <w:szCs w:val="31"/>
        </w:rPr>
        <w:t>场</w:t>
      </w:r>
      <w:r>
        <w:rPr>
          <w:rFonts w:ascii="楷体" w:hAnsi="楷体" w:eastAsia="楷体" w:cs="楷体"/>
          <w:spacing w:val="12"/>
          <w:sz w:val="31"/>
          <w:szCs w:val="31"/>
        </w:rPr>
        <w:t>监督管理局，各县市区人民政府、开发区管委会)</w:t>
      </w:r>
    </w:p>
    <w:p>
      <w:pPr>
        <w:spacing w:line="412" w:lineRule="exact"/>
        <w:ind w:left="70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1"/>
          <w:position w:val="2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17"/>
          <w:position w:val="2"/>
          <w:sz w:val="31"/>
          <w:szCs w:val="31"/>
        </w:rPr>
        <w:t>1</w:t>
      </w:r>
      <w:r>
        <w:rPr>
          <w:rFonts w:ascii="仿宋" w:hAnsi="仿宋" w:eastAsia="仿宋" w:cs="仿宋"/>
          <w:spacing w:val="17"/>
          <w:position w:val="2"/>
          <w:sz w:val="31"/>
          <w:szCs w:val="31"/>
        </w:rPr>
        <w:t>．深化科技保险试点。对初创期科技型企业投保产品研</w:t>
      </w:r>
    </w:p>
    <w:p>
      <w:pPr>
        <w:sectPr>
          <w:footerReference r:id="rId26" w:type="default"/>
          <w:pgSz w:w="11916" w:h="16848"/>
          <w:pgMar w:top="1432" w:right="1491" w:bottom="1866" w:left="1472" w:header="0" w:footer="1544" w:gutter="0"/>
          <w:cols w:space="720" w:num="1"/>
        </w:sectPr>
      </w:pPr>
    </w:p>
    <w:p>
      <w:pPr>
        <w:spacing w:line="321" w:lineRule="auto"/>
        <w:rPr>
          <w:rFonts w:ascii="Arial"/>
          <w:sz w:val="21"/>
        </w:rPr>
      </w:pPr>
    </w:p>
    <w:p>
      <w:pPr>
        <w:spacing w:line="321" w:lineRule="auto"/>
        <w:rPr>
          <w:rFonts w:ascii="Arial"/>
          <w:sz w:val="21"/>
        </w:rPr>
      </w:pPr>
    </w:p>
    <w:p>
      <w:pPr>
        <w:spacing w:before="101" w:line="345" w:lineRule="auto"/>
        <w:ind w:left="13" w:firstLine="13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pacing w:val="35"/>
          <w:sz w:val="31"/>
          <w:szCs w:val="31"/>
        </w:rPr>
        <w:t>发</w:t>
      </w:r>
      <w:r>
        <w:rPr>
          <w:rFonts w:ascii="仿宋" w:hAnsi="仿宋" w:eastAsia="仿宋" w:cs="仿宋"/>
          <w:spacing w:val="21"/>
          <w:sz w:val="31"/>
          <w:szCs w:val="31"/>
        </w:rPr>
        <w:t>责任保险、关键研发设备保险、首台(套) 重大技术装备综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合保险、产品质量保证保险</w:t>
      </w:r>
      <w:r>
        <w:rPr>
          <w:rFonts w:ascii="仿宋" w:hAnsi="仿宋" w:eastAsia="仿宋" w:cs="仿宋"/>
          <w:spacing w:val="1"/>
          <w:sz w:val="31"/>
          <w:szCs w:val="31"/>
        </w:rPr>
        <w:t>、专利保险， 以及融资保证保险等，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给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予企业保费总额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30%</w:t>
      </w:r>
      <w:r>
        <w:rPr>
          <w:rFonts w:ascii="仿宋" w:hAnsi="仿宋" w:eastAsia="仿宋" w:cs="仿宋"/>
          <w:spacing w:val="12"/>
          <w:sz w:val="31"/>
          <w:szCs w:val="31"/>
        </w:rPr>
        <w:t>一次性补贴。对企业购买专利权质押贷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款</w:t>
      </w:r>
      <w:r>
        <w:rPr>
          <w:rFonts w:ascii="仿宋" w:hAnsi="仿宋" w:eastAsia="仿宋" w:cs="仿宋"/>
          <w:spacing w:val="16"/>
          <w:sz w:val="31"/>
          <w:szCs w:val="31"/>
        </w:rPr>
        <w:t>保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证保险，保险费率不超过 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>5%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的，给予保险机构 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>50%</w:t>
      </w:r>
      <w:r>
        <w:rPr>
          <w:rFonts w:ascii="仿宋" w:hAnsi="仿宋" w:eastAsia="仿宋" w:cs="仿宋"/>
          <w:spacing w:val="13"/>
          <w:sz w:val="31"/>
          <w:szCs w:val="31"/>
        </w:rPr>
        <w:t>的保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费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补贴，用于风险补偿。  </w:t>
      </w:r>
      <w:r>
        <w:rPr>
          <w:rFonts w:ascii="楷体" w:hAnsi="楷体" w:eastAsia="楷体" w:cs="楷体"/>
          <w:spacing w:val="10"/>
          <w:sz w:val="31"/>
          <w:szCs w:val="31"/>
        </w:rPr>
        <w:t>(责任单位：市地方金融监管局，市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9"/>
          <w:sz w:val="31"/>
          <w:szCs w:val="31"/>
        </w:rPr>
        <w:t>市场监督管理局，各县市区人民政府、开发区管委会</w:t>
      </w:r>
      <w:r>
        <w:rPr>
          <w:rFonts w:ascii="楷体" w:hAnsi="楷体" w:eastAsia="楷体" w:cs="楷体"/>
          <w:spacing w:val="8"/>
          <w:sz w:val="31"/>
          <w:szCs w:val="31"/>
        </w:rPr>
        <w:t>)</w:t>
      </w:r>
    </w:p>
    <w:p>
      <w:pPr>
        <w:spacing w:before="9" w:line="226" w:lineRule="auto"/>
        <w:ind w:left="64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1"/>
          <w:sz w:val="31"/>
          <w:szCs w:val="31"/>
        </w:rPr>
        <w:t>七</w:t>
      </w:r>
      <w:r>
        <w:rPr>
          <w:rFonts w:ascii="黑体" w:hAnsi="黑体" w:eastAsia="黑体" w:cs="黑体"/>
          <w:spacing w:val="9"/>
          <w:sz w:val="31"/>
          <w:szCs w:val="31"/>
        </w:rPr>
        <w:t>、提升创新创业承载能力</w:t>
      </w:r>
    </w:p>
    <w:p>
      <w:pPr>
        <w:tabs>
          <w:tab w:val="left" w:pos="177"/>
        </w:tabs>
        <w:spacing w:before="207" w:line="345" w:lineRule="auto"/>
        <w:ind w:left="4" w:right="44" w:firstLine="64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1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2</w:t>
      </w:r>
      <w:r>
        <w:rPr>
          <w:rFonts w:ascii="仿宋" w:hAnsi="仿宋" w:eastAsia="仿宋" w:cs="仿宋"/>
          <w:spacing w:val="17"/>
          <w:sz w:val="31"/>
          <w:szCs w:val="31"/>
        </w:rPr>
        <w:t>．支持创新创业载体建设。对新认定的国家级、省级科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8"/>
          <w:sz w:val="31"/>
          <w:szCs w:val="31"/>
        </w:rPr>
        <w:t>技</w:t>
      </w:r>
      <w:r>
        <w:rPr>
          <w:rFonts w:ascii="仿宋" w:hAnsi="仿宋" w:eastAsia="仿宋" w:cs="仿宋"/>
          <w:spacing w:val="20"/>
          <w:sz w:val="31"/>
          <w:szCs w:val="31"/>
        </w:rPr>
        <w:t xml:space="preserve">企业孵化器(众创空间) 分别给予 </w:t>
      </w:r>
      <w:r>
        <w:rPr>
          <w:rFonts w:ascii="Times New Roman" w:hAnsi="Times New Roman" w:eastAsia="Times New Roman" w:cs="Times New Roman"/>
          <w:spacing w:val="20"/>
          <w:sz w:val="31"/>
          <w:szCs w:val="31"/>
        </w:rPr>
        <w:t xml:space="preserve">100 </w:t>
      </w:r>
      <w:r>
        <w:rPr>
          <w:rFonts w:ascii="仿宋" w:hAnsi="仿宋" w:eastAsia="仿宋" w:cs="仿宋"/>
          <w:spacing w:val="20"/>
          <w:sz w:val="31"/>
          <w:szCs w:val="31"/>
        </w:rPr>
        <w:t>万元(</w:t>
      </w:r>
      <w:r>
        <w:rPr>
          <w:rFonts w:ascii="Times New Roman" w:hAnsi="Times New Roman" w:eastAsia="Times New Roman" w:cs="Times New Roman"/>
          <w:spacing w:val="20"/>
          <w:sz w:val="31"/>
          <w:szCs w:val="31"/>
        </w:rPr>
        <w:t>50</w:t>
      </w:r>
      <w:r>
        <w:rPr>
          <w:rFonts w:ascii="仿宋" w:hAnsi="仿宋" w:eastAsia="仿宋" w:cs="仿宋"/>
          <w:spacing w:val="20"/>
          <w:sz w:val="31"/>
          <w:szCs w:val="31"/>
        </w:rPr>
        <w:t>万元) 、</w:t>
      </w:r>
      <w:r>
        <w:rPr>
          <w:rFonts w:ascii="Times New Roman" w:hAnsi="Times New Roman" w:eastAsia="Times New Roman" w:cs="Times New Roman"/>
          <w:spacing w:val="20"/>
          <w:sz w:val="31"/>
          <w:szCs w:val="31"/>
        </w:rPr>
        <w:t>50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万</w:t>
      </w:r>
      <w:r>
        <w:rPr>
          <w:rFonts w:ascii="仿宋" w:hAnsi="仿宋" w:eastAsia="仿宋" w:cs="仿宋"/>
          <w:spacing w:val="18"/>
          <w:sz w:val="31"/>
          <w:szCs w:val="31"/>
        </w:rPr>
        <w:t>元(</w:t>
      </w:r>
      <w:r>
        <w:rPr>
          <w:rFonts w:ascii="Times New Roman" w:hAnsi="Times New Roman" w:eastAsia="Times New Roman" w:cs="Times New Roman"/>
          <w:spacing w:val="18"/>
          <w:sz w:val="31"/>
          <w:szCs w:val="31"/>
        </w:rPr>
        <w:t xml:space="preserve">30 </w:t>
      </w:r>
      <w:r>
        <w:rPr>
          <w:rFonts w:ascii="仿宋" w:hAnsi="仿宋" w:eastAsia="仿宋" w:cs="仿宋"/>
          <w:spacing w:val="18"/>
          <w:sz w:val="31"/>
          <w:szCs w:val="31"/>
        </w:rPr>
        <w:t>万元) 一次性资助。对年度考核优秀的国家级、省级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ab/>
      </w:r>
      <w:r>
        <w:rPr>
          <w:rFonts w:ascii="仿宋" w:hAnsi="仿宋" w:eastAsia="仿宋" w:cs="仿宋"/>
          <w:spacing w:val="3"/>
          <w:sz w:val="31"/>
          <w:szCs w:val="31"/>
        </w:rPr>
        <w:t xml:space="preserve">(备案) 孵化器、众创空间分别给予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3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30 </w:t>
      </w:r>
      <w:r>
        <w:rPr>
          <w:rFonts w:ascii="仿宋" w:hAnsi="仿宋" w:eastAsia="仿宋" w:cs="仿宋"/>
          <w:spacing w:val="3"/>
          <w:sz w:val="31"/>
          <w:szCs w:val="31"/>
        </w:rPr>
        <w:t>万元的资助</w:t>
      </w:r>
      <w:r>
        <w:rPr>
          <w:rFonts w:ascii="仿宋" w:hAnsi="仿宋" w:eastAsia="仿宋" w:cs="仿宋"/>
          <w:spacing w:val="1"/>
          <w:sz w:val="31"/>
          <w:szCs w:val="31"/>
        </w:rPr>
        <w:t>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对</w:t>
      </w:r>
      <w:r>
        <w:rPr>
          <w:rFonts w:ascii="仿宋" w:hAnsi="仿宋" w:eastAsia="仿宋" w:cs="仿宋"/>
          <w:spacing w:val="11"/>
          <w:sz w:val="31"/>
          <w:szCs w:val="31"/>
        </w:rPr>
        <w:t>市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级以上科技企业孵化器每孵化一家高企给予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7"/>
          <w:sz w:val="31"/>
          <w:szCs w:val="31"/>
        </w:rPr>
        <w:t>万元奖励，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每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孵化一家高企培育企业给予 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13"/>
          <w:sz w:val="31"/>
          <w:szCs w:val="31"/>
        </w:rPr>
        <w:t>万元奖励。对新建或改扩建新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增</w:t>
      </w:r>
      <w:r>
        <w:rPr>
          <w:rFonts w:ascii="仿宋" w:hAnsi="仿宋" w:eastAsia="仿宋" w:cs="仿宋"/>
          <w:spacing w:val="17"/>
          <w:sz w:val="31"/>
          <w:szCs w:val="31"/>
        </w:rPr>
        <w:t>孵化面积的孵化器，运营满一年后，经认定符合孵化器标准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的，</w:t>
      </w:r>
      <w:r>
        <w:rPr>
          <w:rFonts w:ascii="仿宋" w:hAnsi="仿宋" w:eastAsia="仿宋" w:cs="仿宋"/>
          <w:spacing w:val="15"/>
          <w:sz w:val="31"/>
          <w:szCs w:val="31"/>
        </w:rPr>
        <w:t>对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新增面积每平方米分别给予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100 </w:t>
      </w:r>
      <w:r>
        <w:rPr>
          <w:rFonts w:ascii="仿宋" w:hAnsi="仿宋" w:eastAsia="仿宋" w:cs="仿宋"/>
          <w:spacing w:val="9"/>
          <w:sz w:val="31"/>
          <w:szCs w:val="31"/>
        </w:rPr>
        <w:t>元和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9"/>
          <w:sz w:val="31"/>
          <w:szCs w:val="31"/>
        </w:rPr>
        <w:t>元，最高不超过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00 </w:t>
      </w:r>
      <w:r>
        <w:rPr>
          <w:rFonts w:ascii="仿宋" w:hAnsi="仿宋" w:eastAsia="仿宋" w:cs="仿宋"/>
          <w:spacing w:val="5"/>
          <w:sz w:val="31"/>
          <w:szCs w:val="31"/>
        </w:rPr>
        <w:t>万元的后补助。</w:t>
      </w:r>
    </w:p>
    <w:p>
      <w:pPr>
        <w:spacing w:before="1" w:line="348" w:lineRule="auto"/>
        <w:ind w:right="45" w:firstLine="661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pacing w:val="29"/>
          <w:sz w:val="31"/>
          <w:szCs w:val="31"/>
        </w:rPr>
        <w:t>对</w:t>
      </w:r>
      <w:r>
        <w:rPr>
          <w:rFonts w:ascii="仿宋" w:hAnsi="仿宋" w:eastAsia="仿宋" w:cs="仿宋"/>
          <w:spacing w:val="16"/>
          <w:sz w:val="31"/>
          <w:szCs w:val="31"/>
        </w:rPr>
        <w:t>进入各类科技企业孵化器创业的高层次科技人才团队，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3"/>
          <w:sz w:val="31"/>
          <w:szCs w:val="31"/>
        </w:rPr>
        <w:t>以</w:t>
      </w:r>
      <w:r>
        <w:rPr>
          <w:rFonts w:ascii="仿宋" w:hAnsi="仿宋" w:eastAsia="仿宋" w:cs="仿宋"/>
          <w:spacing w:val="17"/>
          <w:sz w:val="31"/>
          <w:szCs w:val="31"/>
        </w:rPr>
        <w:t>及获得国家科技型中小企业登记入库的在孵企业，给予租金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资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助。租用孵化器场地在 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 xml:space="preserve">200 </w:t>
      </w:r>
      <w:r>
        <w:rPr>
          <w:rFonts w:ascii="仿宋" w:hAnsi="仿宋" w:eastAsia="仿宋" w:cs="仿宋"/>
          <w:spacing w:val="13"/>
          <w:sz w:val="31"/>
          <w:szCs w:val="31"/>
        </w:rPr>
        <w:t>平方米以内的，按其实际支付租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金</w:t>
      </w:r>
      <w:r>
        <w:rPr>
          <w:rFonts w:ascii="仿宋" w:hAnsi="仿宋" w:eastAsia="仿宋" w:cs="仿宋"/>
          <w:spacing w:val="17"/>
          <w:sz w:val="31"/>
          <w:szCs w:val="31"/>
        </w:rPr>
        <w:t>的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>100%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给予资助，超出部分按 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>50%</w:t>
      </w:r>
      <w:r>
        <w:rPr>
          <w:rFonts w:ascii="仿宋" w:hAnsi="仿宋" w:eastAsia="仿宋" w:cs="仿宋"/>
          <w:spacing w:val="13"/>
          <w:sz w:val="31"/>
          <w:szCs w:val="31"/>
        </w:rPr>
        <w:t>给予资助，连续资助三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年。  </w:t>
      </w:r>
      <w:r>
        <w:rPr>
          <w:rFonts w:ascii="楷体" w:hAnsi="楷体" w:eastAsia="楷体" w:cs="楷体"/>
          <w:spacing w:val="11"/>
          <w:sz w:val="31"/>
          <w:szCs w:val="31"/>
        </w:rPr>
        <w:t>(责任单位：市科技局，各县市区人民政府、开发区管</w:t>
      </w:r>
      <w:r>
        <w:rPr>
          <w:rFonts w:ascii="楷体" w:hAnsi="楷体" w:eastAsia="楷体" w:cs="楷体"/>
          <w:spacing w:val="9"/>
          <w:sz w:val="31"/>
          <w:szCs w:val="31"/>
        </w:rPr>
        <w:t>委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3"/>
          <w:sz w:val="31"/>
          <w:szCs w:val="31"/>
        </w:rPr>
        <w:t>会)</w:t>
      </w:r>
    </w:p>
    <w:p>
      <w:pPr>
        <w:sectPr>
          <w:footerReference r:id="rId27" w:type="default"/>
          <w:pgSz w:w="11916" w:h="16848"/>
          <w:pgMar w:top="1432" w:right="1491" w:bottom="1866" w:left="1533" w:header="0" w:footer="1541" w:gutter="0"/>
          <w:cols w:space="720" w:num="1"/>
        </w:sectPr>
      </w:pPr>
    </w:p>
    <w:p>
      <w:pPr>
        <w:spacing w:line="326" w:lineRule="auto"/>
        <w:rPr>
          <w:rFonts w:ascii="Arial"/>
          <w:sz w:val="21"/>
        </w:rPr>
      </w:pPr>
    </w:p>
    <w:p>
      <w:pPr>
        <w:spacing w:line="326" w:lineRule="auto"/>
        <w:rPr>
          <w:rFonts w:ascii="Arial"/>
          <w:sz w:val="21"/>
        </w:rPr>
      </w:pPr>
    </w:p>
    <w:p>
      <w:pPr>
        <w:spacing w:before="101" w:line="345" w:lineRule="auto"/>
        <w:ind w:left="17" w:right="61" w:firstLine="626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29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22"/>
          <w:sz w:val="31"/>
          <w:szCs w:val="31"/>
        </w:rPr>
        <w:t>3</w:t>
      </w:r>
      <w:r>
        <w:rPr>
          <w:rFonts w:ascii="仿宋" w:hAnsi="仿宋" w:eastAsia="仿宋" w:cs="仿宋"/>
          <w:spacing w:val="22"/>
          <w:sz w:val="31"/>
          <w:szCs w:val="31"/>
        </w:rPr>
        <w:t>．科技支持乡村振兴。对新认定的国家(省) 级农业科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技</w:t>
      </w:r>
      <w:r>
        <w:rPr>
          <w:rFonts w:ascii="仿宋" w:hAnsi="仿宋" w:eastAsia="仿宋" w:cs="仿宋"/>
          <w:spacing w:val="25"/>
          <w:sz w:val="31"/>
          <w:szCs w:val="31"/>
        </w:rPr>
        <w:t>园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区给予 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 xml:space="preserve">100 </w:t>
      </w:r>
      <w:r>
        <w:rPr>
          <w:rFonts w:ascii="仿宋" w:hAnsi="仿宋" w:eastAsia="仿宋" w:cs="仿宋"/>
          <w:spacing w:val="13"/>
          <w:sz w:val="31"/>
          <w:szCs w:val="31"/>
        </w:rPr>
        <w:t>万元(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13"/>
          <w:sz w:val="31"/>
          <w:szCs w:val="31"/>
        </w:rPr>
        <w:t>万元) 一次性奖励，对在省组织的定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期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评估中获得优秀等次的国家(省) 级农业科技园区给予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12"/>
          <w:sz w:val="31"/>
          <w:szCs w:val="31"/>
        </w:rPr>
        <w:t>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元</w:t>
      </w:r>
      <w:r>
        <w:rPr>
          <w:rFonts w:ascii="仿宋" w:hAnsi="仿宋" w:eastAsia="仿宋" w:cs="仿宋"/>
          <w:spacing w:val="22"/>
          <w:sz w:val="31"/>
          <w:szCs w:val="31"/>
        </w:rPr>
        <w:t>(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 xml:space="preserve">30 </w:t>
      </w:r>
      <w:r>
        <w:rPr>
          <w:rFonts w:ascii="仿宋" w:hAnsi="仿宋" w:eastAsia="仿宋" w:cs="仿宋"/>
          <w:spacing w:val="17"/>
          <w:sz w:val="31"/>
          <w:szCs w:val="31"/>
        </w:rPr>
        <w:t>万元) 一次性奖励。自主选育并且通过国家或省级审定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的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主要农作物品种，分别给予第一育种单位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30 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万元、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9"/>
          <w:sz w:val="31"/>
          <w:szCs w:val="31"/>
        </w:rPr>
        <w:t>万元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一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次性奖励。  </w:t>
      </w:r>
      <w:r>
        <w:rPr>
          <w:rFonts w:ascii="楷体" w:hAnsi="楷体" w:eastAsia="楷体" w:cs="楷体"/>
          <w:spacing w:val="10"/>
          <w:sz w:val="31"/>
          <w:szCs w:val="31"/>
        </w:rPr>
        <w:t>(责任单位：市科技局、市农业农村局，各县市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4"/>
          <w:sz w:val="31"/>
          <w:szCs w:val="31"/>
        </w:rPr>
        <w:t>区</w:t>
      </w:r>
      <w:r>
        <w:rPr>
          <w:rFonts w:ascii="楷体" w:hAnsi="楷体" w:eastAsia="楷体" w:cs="楷体"/>
          <w:spacing w:val="9"/>
          <w:sz w:val="31"/>
          <w:szCs w:val="31"/>
        </w:rPr>
        <w:t>人</w:t>
      </w:r>
      <w:r>
        <w:rPr>
          <w:rFonts w:ascii="楷体" w:hAnsi="楷体" w:eastAsia="楷体" w:cs="楷体"/>
          <w:spacing w:val="7"/>
          <w:sz w:val="31"/>
          <w:szCs w:val="31"/>
        </w:rPr>
        <w:t>民政府、开发区管委会)</w:t>
      </w:r>
    </w:p>
    <w:p>
      <w:pPr>
        <w:spacing w:before="7" w:line="345" w:lineRule="auto"/>
        <w:ind w:firstLine="643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 xml:space="preserve">24 </w:t>
      </w:r>
      <w:r>
        <w:rPr>
          <w:rFonts w:ascii="仿宋" w:hAnsi="仿宋" w:eastAsia="仿宋" w:cs="仿宋"/>
          <w:spacing w:val="10"/>
          <w:sz w:val="31"/>
          <w:szCs w:val="31"/>
        </w:rPr>
        <w:t>．支持创新基地建设。对成功创建国家级创新型县(市</w:t>
      </w:r>
      <w:r>
        <w:rPr>
          <w:rFonts w:ascii="仿宋" w:hAnsi="仿宋" w:eastAsia="仿宋" w:cs="仿宋"/>
          <w:spacing w:val="7"/>
          <w:sz w:val="31"/>
          <w:szCs w:val="31"/>
        </w:rPr>
        <w:t>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区</w:t>
      </w:r>
      <w:r>
        <w:rPr>
          <w:rFonts w:ascii="仿宋" w:hAnsi="仿宋" w:eastAsia="仿宋" w:cs="仿宋"/>
          <w:spacing w:val="21"/>
          <w:sz w:val="31"/>
          <w:szCs w:val="31"/>
        </w:rPr>
        <w:t>) 、创新型镇的和省级创新型县(市、区) 、创新型镇的，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按</w:t>
      </w:r>
      <w:r>
        <w:rPr>
          <w:rFonts w:ascii="仿宋" w:hAnsi="仿宋" w:eastAsia="仿宋" w:cs="仿宋"/>
          <w:spacing w:val="16"/>
          <w:sz w:val="31"/>
          <w:szCs w:val="31"/>
        </w:rPr>
        <w:t>照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省奖励资金 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11"/>
          <w:sz w:val="31"/>
          <w:szCs w:val="31"/>
        </w:rPr>
        <w:t>：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 xml:space="preserve">0.5 </w:t>
      </w:r>
      <w:r>
        <w:rPr>
          <w:rFonts w:ascii="仿宋" w:hAnsi="仿宋" w:eastAsia="仿宋" w:cs="仿宋"/>
          <w:spacing w:val="11"/>
          <w:sz w:val="31"/>
          <w:szCs w:val="31"/>
        </w:rPr>
        <w:t>给予县(市、区) 政府、镇政府奖励，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用</w:t>
      </w:r>
      <w:r>
        <w:rPr>
          <w:rFonts w:ascii="仿宋" w:hAnsi="仿宋" w:eastAsia="仿宋" w:cs="仿宋"/>
          <w:spacing w:val="17"/>
          <w:sz w:val="31"/>
          <w:szCs w:val="31"/>
        </w:rPr>
        <w:t>于科技创新平台建设和科技服务体系建设。对我市企业参加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中</w:t>
      </w:r>
      <w:r>
        <w:rPr>
          <w:rFonts w:ascii="仿宋" w:hAnsi="仿宋" w:eastAsia="仿宋" w:cs="仿宋"/>
          <w:spacing w:val="17"/>
          <w:sz w:val="31"/>
          <w:szCs w:val="31"/>
        </w:rPr>
        <w:t>国创新创业大赛获得国家或省奖项的项目，根据国家、省奖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励</w:t>
      </w:r>
      <w:r>
        <w:rPr>
          <w:rFonts w:ascii="仿宋" w:hAnsi="仿宋" w:eastAsia="仿宋" w:cs="仿宋"/>
          <w:spacing w:val="23"/>
          <w:sz w:val="31"/>
          <w:szCs w:val="31"/>
        </w:rPr>
        <w:t>资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金给予 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 xml:space="preserve">1:1 </w:t>
      </w:r>
      <w:r>
        <w:rPr>
          <w:rFonts w:ascii="仿宋" w:hAnsi="仿宋" w:eastAsia="仿宋" w:cs="仿宋"/>
          <w:spacing w:val="14"/>
          <w:sz w:val="31"/>
          <w:szCs w:val="31"/>
        </w:rPr>
        <w:t>配套奖励。支持农作物种质资源搜集与保护，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对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国家级、省级种质资源保护区分别给予 </w:t>
      </w:r>
      <w:r>
        <w:rPr>
          <w:rFonts w:ascii="Times New Roman" w:hAnsi="Times New Roman" w:eastAsia="Times New Roman" w:cs="Times New Roman"/>
          <w:spacing w:val="15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15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spacing w:val="15"/>
          <w:sz w:val="31"/>
          <w:szCs w:val="31"/>
        </w:rPr>
        <w:t xml:space="preserve">20 </w:t>
      </w:r>
      <w:r>
        <w:rPr>
          <w:rFonts w:ascii="仿宋" w:hAnsi="仿宋" w:eastAsia="仿宋" w:cs="仿宋"/>
          <w:spacing w:val="15"/>
          <w:sz w:val="31"/>
          <w:szCs w:val="31"/>
        </w:rPr>
        <w:t>万元奖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励</w:t>
      </w:r>
      <w:r>
        <w:rPr>
          <w:rFonts w:ascii="仿宋" w:hAnsi="仿宋" w:eastAsia="仿宋" w:cs="仿宋"/>
          <w:spacing w:val="17"/>
          <w:sz w:val="31"/>
          <w:szCs w:val="31"/>
        </w:rPr>
        <w:t>。支持国际科技合作，对新认定国家级和省级国际科技合作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基</w:t>
      </w:r>
      <w:r>
        <w:rPr>
          <w:rFonts w:ascii="仿宋" w:hAnsi="仿宋" w:eastAsia="仿宋" w:cs="仿宋"/>
          <w:sz w:val="31"/>
          <w:szCs w:val="31"/>
        </w:rPr>
        <w:t xml:space="preserve">地分别给予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50 </w:t>
      </w:r>
      <w:r>
        <w:rPr>
          <w:rFonts w:ascii="仿宋" w:hAnsi="仿宋" w:eastAsia="仿宋" w:cs="仿宋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30 </w:t>
      </w:r>
      <w:r>
        <w:rPr>
          <w:rFonts w:ascii="仿宋" w:hAnsi="仿宋" w:eastAsia="仿宋" w:cs="仿宋"/>
          <w:sz w:val="31"/>
          <w:szCs w:val="31"/>
        </w:rPr>
        <w:t xml:space="preserve">万元奖励。  </w:t>
      </w:r>
      <w:r>
        <w:rPr>
          <w:rFonts w:ascii="楷体" w:hAnsi="楷体" w:eastAsia="楷体" w:cs="楷体"/>
          <w:sz w:val="31"/>
          <w:szCs w:val="31"/>
        </w:rPr>
        <w:t xml:space="preserve">(责任单位：市科技局， </w:t>
      </w:r>
      <w:r>
        <w:rPr>
          <w:rFonts w:ascii="楷体" w:hAnsi="楷体" w:eastAsia="楷体" w:cs="楷体"/>
          <w:spacing w:val="13"/>
          <w:sz w:val="31"/>
          <w:szCs w:val="31"/>
        </w:rPr>
        <w:t>各</w:t>
      </w:r>
      <w:r>
        <w:rPr>
          <w:rFonts w:ascii="楷体" w:hAnsi="楷体" w:eastAsia="楷体" w:cs="楷体"/>
          <w:spacing w:val="9"/>
          <w:sz w:val="31"/>
          <w:szCs w:val="31"/>
        </w:rPr>
        <w:t>县市区人民政府、开发区管委会)</w:t>
      </w:r>
    </w:p>
    <w:p>
      <w:pPr>
        <w:spacing w:line="346" w:lineRule="auto"/>
        <w:ind w:left="18" w:right="59" w:firstLine="62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1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5</w:t>
      </w:r>
      <w:r>
        <w:rPr>
          <w:rFonts w:ascii="仿宋" w:hAnsi="仿宋" w:eastAsia="仿宋" w:cs="仿宋"/>
          <w:spacing w:val="17"/>
          <w:sz w:val="31"/>
          <w:szCs w:val="31"/>
        </w:rPr>
        <w:t>．加强创新创业公共服务。对合法注册、在本市开展经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营活动的科技服务机构，根据当年服务我市高新技术企业申</w:t>
      </w:r>
      <w:r>
        <w:rPr>
          <w:rFonts w:ascii="仿宋" w:hAnsi="仿宋" w:eastAsia="仿宋" w:cs="仿宋"/>
          <w:spacing w:val="13"/>
          <w:sz w:val="31"/>
          <w:szCs w:val="31"/>
        </w:rPr>
        <w:t>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认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定通过数(其中新认定企业不少于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50%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) 进行奖励，达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20 </w:t>
      </w:r>
      <w:r>
        <w:rPr>
          <w:rFonts w:ascii="仿宋" w:hAnsi="仿宋" w:eastAsia="仿宋" w:cs="仿宋"/>
          <w:spacing w:val="8"/>
          <w:sz w:val="31"/>
          <w:szCs w:val="31"/>
        </w:rPr>
        <w:t>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的奖励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万元，每增加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家奖励额度增加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0.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1"/>
          <w:sz w:val="31"/>
          <w:szCs w:val="31"/>
        </w:rPr>
        <w:t>万元，最高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30 </w:t>
      </w:r>
      <w:r>
        <w:rPr>
          <w:rFonts w:ascii="仿宋" w:hAnsi="仿宋" w:eastAsia="仿宋" w:cs="仿宋"/>
          <w:spacing w:val="1"/>
          <w:sz w:val="31"/>
          <w:szCs w:val="31"/>
        </w:rPr>
        <w:t>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元。对托管服务小微企业数达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9"/>
          <w:sz w:val="31"/>
          <w:szCs w:val="31"/>
        </w:rPr>
        <w:t>家、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100 </w:t>
      </w:r>
      <w:r>
        <w:rPr>
          <w:rFonts w:ascii="仿宋" w:hAnsi="仿宋" w:eastAsia="仿宋" w:cs="仿宋"/>
          <w:spacing w:val="9"/>
          <w:sz w:val="31"/>
          <w:szCs w:val="31"/>
        </w:rPr>
        <w:t>家的专利代理机构</w:t>
      </w:r>
      <w:r>
        <w:rPr>
          <w:rFonts w:ascii="仿宋" w:hAnsi="仿宋" w:eastAsia="仿宋" w:cs="仿宋"/>
          <w:spacing w:val="2"/>
          <w:sz w:val="31"/>
          <w:szCs w:val="31"/>
        </w:rPr>
        <w:t>，</w:t>
      </w:r>
    </w:p>
    <w:p>
      <w:pPr>
        <w:sectPr>
          <w:footerReference r:id="rId28" w:type="default"/>
          <w:pgSz w:w="11916" w:h="16848"/>
          <w:pgMar w:top="1432" w:right="1476" w:bottom="1866" w:left="1535" w:header="0" w:footer="1544" w:gutter="0"/>
          <w:cols w:space="720" w:num="1"/>
        </w:sectPr>
      </w:pPr>
    </w:p>
    <w:p>
      <w:pPr>
        <w:spacing w:line="324" w:lineRule="auto"/>
        <w:rPr>
          <w:rFonts w:ascii="Arial"/>
          <w:sz w:val="21"/>
        </w:rPr>
      </w:pPr>
    </w:p>
    <w:p>
      <w:pPr>
        <w:spacing w:line="325" w:lineRule="auto"/>
        <w:rPr>
          <w:rFonts w:ascii="Arial"/>
          <w:sz w:val="21"/>
        </w:rPr>
      </w:pPr>
    </w:p>
    <w:p>
      <w:pPr>
        <w:spacing w:before="100" w:line="345" w:lineRule="auto"/>
        <w:ind w:right="60" w:firstLine="14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分</w:t>
      </w:r>
      <w:r>
        <w:rPr>
          <w:rFonts w:ascii="仿宋" w:hAnsi="仿宋" w:eastAsia="仿宋" w:cs="仿宋"/>
          <w:spacing w:val="16"/>
          <w:sz w:val="31"/>
          <w:szCs w:val="31"/>
        </w:rPr>
        <w:t>别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给予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9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9"/>
          <w:sz w:val="31"/>
          <w:szCs w:val="31"/>
        </w:rPr>
        <w:t>万元奖励。对新建的省级科技特派员工作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站给予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3"/>
          <w:sz w:val="31"/>
          <w:szCs w:val="31"/>
        </w:rPr>
        <w:t>万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元的补贴。  </w:t>
      </w:r>
      <w:r>
        <w:rPr>
          <w:rFonts w:ascii="楷体" w:hAnsi="楷体" w:eastAsia="楷体" w:cs="楷体"/>
          <w:spacing w:val="2"/>
          <w:sz w:val="31"/>
          <w:szCs w:val="31"/>
        </w:rPr>
        <w:t>(责任单位：市科技局，各县市区人民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9"/>
          <w:sz w:val="31"/>
          <w:szCs w:val="31"/>
        </w:rPr>
        <w:t>政</w:t>
      </w:r>
      <w:r>
        <w:rPr>
          <w:rFonts w:ascii="楷体" w:hAnsi="楷体" w:eastAsia="楷体" w:cs="楷体"/>
          <w:spacing w:val="8"/>
          <w:sz w:val="31"/>
          <w:szCs w:val="31"/>
        </w:rPr>
        <w:t>府、开发区管委会)</w:t>
      </w:r>
    </w:p>
    <w:p>
      <w:pPr>
        <w:spacing w:before="6" w:line="345" w:lineRule="auto"/>
        <w:ind w:left="6" w:right="60" w:firstLine="631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21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6</w:t>
      </w:r>
      <w:r>
        <w:rPr>
          <w:rFonts w:ascii="仿宋" w:hAnsi="仿宋" w:eastAsia="仿宋" w:cs="仿宋"/>
          <w:spacing w:val="17"/>
          <w:sz w:val="31"/>
          <w:szCs w:val="31"/>
        </w:rPr>
        <w:t>．推进大型科学仪器设备共享共用。对纳入省、市仪器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设</w:t>
      </w:r>
      <w:r>
        <w:rPr>
          <w:rFonts w:ascii="仿宋" w:hAnsi="仿宋" w:eastAsia="仿宋" w:cs="仿宋"/>
          <w:spacing w:val="17"/>
          <w:sz w:val="31"/>
          <w:szCs w:val="31"/>
        </w:rPr>
        <w:t>备共享服务平台网向社会开放服务的大型科学仪器设备及设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施(单台价格在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30 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万元以上、成套价格在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100 </w:t>
      </w:r>
      <w:r>
        <w:rPr>
          <w:rFonts w:ascii="仿宋" w:hAnsi="仿宋" w:eastAsia="仿宋" w:cs="仿宋"/>
          <w:spacing w:val="9"/>
          <w:sz w:val="31"/>
          <w:szCs w:val="31"/>
        </w:rPr>
        <w:t>万元以上) 的</w:t>
      </w:r>
      <w:r>
        <w:rPr>
          <w:rFonts w:ascii="仿宋" w:hAnsi="仿宋" w:eastAsia="仿宋" w:cs="仿宋"/>
          <w:spacing w:val="6"/>
          <w:sz w:val="31"/>
          <w:szCs w:val="31"/>
        </w:rPr>
        <w:t>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理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单位，按出租仪器设备年度收入的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20%</w:t>
      </w:r>
      <w:r>
        <w:rPr>
          <w:rFonts w:ascii="仿宋" w:hAnsi="仿宋" w:eastAsia="仿宋" w:cs="仿宋"/>
          <w:spacing w:val="12"/>
          <w:sz w:val="31"/>
          <w:szCs w:val="31"/>
        </w:rPr>
        <w:t>给予设备管理单位补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助</w:t>
      </w:r>
      <w:r>
        <w:rPr>
          <w:rFonts w:ascii="仿宋" w:hAnsi="仿宋" w:eastAsia="仿宋" w:cs="仿宋"/>
          <w:spacing w:val="18"/>
          <w:sz w:val="31"/>
          <w:szCs w:val="31"/>
        </w:rPr>
        <w:t>，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每个单位最高不超过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500 </w:t>
      </w:r>
      <w:r>
        <w:rPr>
          <w:rFonts w:ascii="仿宋" w:hAnsi="仿宋" w:eastAsia="仿宋" w:cs="仿宋"/>
          <w:spacing w:val="12"/>
          <w:sz w:val="31"/>
          <w:szCs w:val="31"/>
        </w:rPr>
        <w:t>万元。租用省、市共享服务平台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入</w:t>
      </w:r>
      <w:r>
        <w:rPr>
          <w:rFonts w:ascii="仿宋" w:hAnsi="仿宋" w:eastAsia="仿宋" w:cs="仿宋"/>
          <w:spacing w:val="17"/>
          <w:sz w:val="31"/>
          <w:szCs w:val="31"/>
        </w:rPr>
        <w:t>网仪器设备进行新产品、新技术、新工艺开发的单位，按租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用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仪器设备年度支出的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20%</w:t>
      </w:r>
      <w:r>
        <w:rPr>
          <w:rFonts w:ascii="仿宋" w:hAnsi="仿宋" w:eastAsia="仿宋" w:cs="仿宋"/>
          <w:spacing w:val="12"/>
          <w:sz w:val="31"/>
          <w:szCs w:val="31"/>
        </w:rPr>
        <w:t>给予补助，每个租用单位最高不超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过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200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万元。  </w:t>
      </w:r>
      <w:r>
        <w:rPr>
          <w:rFonts w:ascii="楷体" w:hAnsi="楷体" w:eastAsia="楷体" w:cs="楷体"/>
          <w:spacing w:val="7"/>
          <w:sz w:val="31"/>
          <w:szCs w:val="31"/>
        </w:rPr>
        <w:t>(责任单位：市科技局、市产业创新中心，各</w:t>
      </w:r>
      <w:r>
        <w:rPr>
          <w:rFonts w:ascii="楷体" w:hAnsi="楷体" w:eastAsia="楷体" w:cs="楷体"/>
          <w:spacing w:val="6"/>
          <w:sz w:val="31"/>
          <w:szCs w:val="31"/>
        </w:rPr>
        <w:t>县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0"/>
          <w:sz w:val="31"/>
          <w:szCs w:val="31"/>
        </w:rPr>
        <w:t>市</w:t>
      </w:r>
      <w:r>
        <w:rPr>
          <w:rFonts w:ascii="楷体" w:hAnsi="楷体" w:eastAsia="楷体" w:cs="楷体"/>
          <w:spacing w:val="8"/>
          <w:sz w:val="31"/>
          <w:szCs w:val="31"/>
        </w:rPr>
        <w:t>区人民政府、开发区管委会)</w:t>
      </w:r>
    </w:p>
    <w:p>
      <w:pPr>
        <w:spacing w:line="226" w:lineRule="auto"/>
        <w:ind w:left="64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0"/>
          <w:sz w:val="31"/>
          <w:szCs w:val="31"/>
        </w:rPr>
        <w:t>八</w:t>
      </w:r>
      <w:r>
        <w:rPr>
          <w:rFonts w:ascii="黑体" w:hAnsi="黑体" w:eastAsia="黑体" w:cs="黑体"/>
          <w:spacing w:val="9"/>
          <w:sz w:val="31"/>
          <w:szCs w:val="31"/>
        </w:rPr>
        <w:t>、完善科技创新管理机制</w:t>
      </w:r>
    </w:p>
    <w:p>
      <w:pPr>
        <w:spacing w:before="200" w:line="347" w:lineRule="auto"/>
        <w:ind w:left="8" w:firstLine="628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1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7</w:t>
      </w:r>
      <w:r>
        <w:rPr>
          <w:rFonts w:ascii="仿宋" w:hAnsi="仿宋" w:eastAsia="仿宋" w:cs="仿宋"/>
          <w:spacing w:val="17"/>
          <w:sz w:val="31"/>
          <w:szCs w:val="31"/>
        </w:rPr>
        <w:t>．持续加大财政科技投入。完善财政科技投入稳定增长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支</w:t>
      </w:r>
      <w:r>
        <w:rPr>
          <w:rFonts w:ascii="仿宋" w:hAnsi="仿宋" w:eastAsia="仿宋" w:cs="仿宋"/>
          <w:spacing w:val="13"/>
          <w:sz w:val="31"/>
          <w:szCs w:val="31"/>
        </w:rPr>
        <w:t>持</w:t>
      </w:r>
      <w:r>
        <w:rPr>
          <w:rFonts w:ascii="仿宋" w:hAnsi="仿宋" w:eastAsia="仿宋" w:cs="仿宋"/>
          <w:spacing w:val="7"/>
          <w:sz w:val="31"/>
          <w:szCs w:val="31"/>
        </w:rPr>
        <w:t>机制，充分发挥财政资金的杠杆作用，综合运用项目支持、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贷款贴息、担保贴费、后补助、股权激励、风险补偿等多元</w:t>
      </w:r>
      <w:r>
        <w:rPr>
          <w:rFonts w:ascii="仿宋" w:hAnsi="仿宋" w:eastAsia="仿宋" w:cs="仿宋"/>
          <w:spacing w:val="16"/>
          <w:sz w:val="31"/>
          <w:szCs w:val="31"/>
        </w:rPr>
        <w:t>形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式</w:t>
      </w:r>
      <w:r>
        <w:rPr>
          <w:rFonts w:ascii="仿宋" w:hAnsi="仿宋" w:eastAsia="仿宋" w:cs="仿宋"/>
          <w:spacing w:val="16"/>
          <w:sz w:val="31"/>
          <w:szCs w:val="31"/>
        </w:rPr>
        <w:t>，引导全社会加大创新投入。完善财政科技资金配置机制，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建立健全竞争性分配和普惠性支持、直接资助与间接资助、</w:t>
      </w:r>
      <w:r>
        <w:rPr>
          <w:rFonts w:ascii="仿宋" w:hAnsi="仿宋" w:eastAsia="仿宋" w:cs="仿宋"/>
          <w:spacing w:val="16"/>
          <w:sz w:val="31"/>
          <w:szCs w:val="31"/>
        </w:rPr>
        <w:t>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前资助与事后补助相结合的分配机制。深化科技体制改革，</w:t>
      </w:r>
      <w:r>
        <w:rPr>
          <w:rFonts w:ascii="仿宋" w:hAnsi="仿宋" w:eastAsia="仿宋" w:cs="仿宋"/>
          <w:spacing w:val="16"/>
          <w:sz w:val="31"/>
          <w:szCs w:val="31"/>
        </w:rPr>
        <w:t>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化财政支出结构，市级科技计划项目重点支持区域创新资源</w:t>
      </w:r>
      <w:r>
        <w:rPr>
          <w:rFonts w:ascii="仿宋" w:hAnsi="仿宋" w:eastAsia="仿宋" w:cs="仿宋"/>
          <w:spacing w:val="16"/>
          <w:sz w:val="31"/>
          <w:szCs w:val="31"/>
        </w:rPr>
        <w:t>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局、重点研发平台能力提升、基础及应用基础研究、核心技</w:t>
      </w:r>
      <w:r>
        <w:rPr>
          <w:rFonts w:ascii="仿宋" w:hAnsi="仿宋" w:eastAsia="仿宋" w:cs="仿宋"/>
          <w:spacing w:val="16"/>
          <w:sz w:val="31"/>
          <w:szCs w:val="31"/>
        </w:rPr>
        <w:t>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攻关、重点共性关键技术研发、科技成果应用转化示范等科</w:t>
      </w:r>
      <w:r>
        <w:rPr>
          <w:rFonts w:ascii="仿宋" w:hAnsi="仿宋" w:eastAsia="仿宋" w:cs="仿宋"/>
          <w:spacing w:val="16"/>
          <w:sz w:val="31"/>
          <w:szCs w:val="31"/>
        </w:rPr>
        <w:t>技</w:t>
      </w:r>
    </w:p>
    <w:p>
      <w:pPr>
        <w:sectPr>
          <w:footerReference r:id="rId29" w:type="default"/>
          <w:pgSz w:w="11916" w:h="16848"/>
          <w:pgMar w:top="1432" w:right="1476" w:bottom="1866" w:left="1541" w:header="0" w:footer="1544" w:gutter="0"/>
          <w:cols w:space="720" w:num="1"/>
        </w:sectPr>
      </w:pPr>
    </w:p>
    <w:p>
      <w:pPr>
        <w:spacing w:line="323" w:lineRule="auto"/>
        <w:rPr>
          <w:rFonts w:ascii="Arial"/>
          <w:sz w:val="21"/>
        </w:rPr>
      </w:pPr>
    </w:p>
    <w:p>
      <w:pPr>
        <w:spacing w:line="324" w:lineRule="auto"/>
        <w:rPr>
          <w:rFonts w:ascii="Arial"/>
          <w:sz w:val="21"/>
        </w:rPr>
      </w:pPr>
    </w:p>
    <w:p>
      <w:pPr>
        <w:spacing w:before="101" w:line="229" w:lineRule="auto"/>
        <w:ind w:left="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活动。</w:t>
      </w:r>
    </w:p>
    <w:p>
      <w:pPr>
        <w:spacing w:before="201" w:line="345" w:lineRule="auto"/>
        <w:ind w:firstLine="62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1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8</w:t>
      </w:r>
      <w:r>
        <w:rPr>
          <w:rFonts w:ascii="仿宋" w:hAnsi="仿宋" w:eastAsia="仿宋" w:cs="仿宋"/>
          <w:spacing w:val="17"/>
          <w:sz w:val="31"/>
          <w:szCs w:val="31"/>
        </w:rPr>
        <w:t>．健全鼓励先行先试的体制机制。积极落实国家赋予示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范区的先行先试政策，鼓励县(市) 区、市直部门在科研项</w:t>
      </w:r>
      <w:r>
        <w:rPr>
          <w:rFonts w:ascii="仿宋" w:hAnsi="仿宋" w:eastAsia="仿宋" w:cs="仿宋"/>
          <w:spacing w:val="21"/>
          <w:sz w:val="31"/>
          <w:szCs w:val="31"/>
        </w:rPr>
        <w:t>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实</w:t>
      </w:r>
      <w:r>
        <w:rPr>
          <w:rFonts w:ascii="仿宋" w:hAnsi="仿宋" w:eastAsia="仿宋" w:cs="仿宋"/>
          <w:spacing w:val="17"/>
          <w:sz w:val="31"/>
          <w:szCs w:val="31"/>
        </w:rPr>
        <w:t>施、重大平台建设、科技金融结合、知识产权创造、人才引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进</w:t>
      </w:r>
      <w:r>
        <w:rPr>
          <w:rFonts w:ascii="仿宋" w:hAnsi="仿宋" w:eastAsia="仿宋" w:cs="仿宋"/>
          <w:spacing w:val="17"/>
          <w:sz w:val="31"/>
          <w:szCs w:val="31"/>
        </w:rPr>
        <w:t>培养、创新创业服务等方面大胆创新、积极探索。建立健全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有利于推进创新改革的激励和容错机制，大力营造勇于探索</w:t>
      </w:r>
      <w:r>
        <w:rPr>
          <w:rFonts w:ascii="仿宋" w:hAnsi="仿宋" w:eastAsia="仿宋" w:cs="仿宋"/>
          <w:spacing w:val="14"/>
          <w:sz w:val="31"/>
          <w:szCs w:val="31"/>
        </w:rPr>
        <w:t>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敢于</w:t>
      </w:r>
      <w:r>
        <w:rPr>
          <w:rFonts w:ascii="仿宋" w:hAnsi="仿宋" w:eastAsia="仿宋" w:cs="仿宋"/>
          <w:spacing w:val="7"/>
          <w:sz w:val="31"/>
          <w:szCs w:val="31"/>
        </w:rPr>
        <w:t>冒尖、鼓励创新、宽容失败的发展氛围，力争在管理机制、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创</w:t>
      </w:r>
      <w:r>
        <w:rPr>
          <w:rFonts w:ascii="仿宋" w:hAnsi="仿宋" w:eastAsia="仿宋" w:cs="仿宋"/>
          <w:spacing w:val="9"/>
          <w:sz w:val="31"/>
          <w:szCs w:val="31"/>
        </w:rPr>
        <w:t>新政策、科技服务等方面形成可复制、可推广的经验。</w:t>
      </w:r>
    </w:p>
    <w:p>
      <w:pPr>
        <w:spacing w:before="3" w:line="345" w:lineRule="auto"/>
        <w:ind w:left="2" w:right="60" w:firstLine="627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1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9</w:t>
      </w:r>
      <w:r>
        <w:rPr>
          <w:rFonts w:ascii="仿宋" w:hAnsi="仿宋" w:eastAsia="仿宋" w:cs="仿宋"/>
          <w:spacing w:val="17"/>
          <w:sz w:val="31"/>
          <w:szCs w:val="31"/>
        </w:rPr>
        <w:t>．完善政府权力运行机制。优化科技治理体系，提升科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技</w:t>
      </w:r>
      <w:r>
        <w:rPr>
          <w:rFonts w:ascii="仿宋" w:hAnsi="仿宋" w:eastAsia="仿宋" w:cs="仿宋"/>
          <w:spacing w:val="17"/>
          <w:sz w:val="31"/>
          <w:szCs w:val="31"/>
        </w:rPr>
        <w:t>创新治理能力，深入推进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“</w:t>
      </w:r>
      <w:r>
        <w:rPr>
          <w:rFonts w:ascii="仿宋" w:hAnsi="仿宋" w:eastAsia="仿宋" w:cs="仿宋"/>
          <w:spacing w:val="17"/>
          <w:sz w:val="31"/>
          <w:szCs w:val="31"/>
        </w:rPr>
        <w:t>三评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”</w:t>
      </w:r>
      <w:r>
        <w:rPr>
          <w:rFonts w:ascii="仿宋" w:hAnsi="仿宋" w:eastAsia="仿宋" w:cs="仿宋"/>
          <w:spacing w:val="17"/>
          <w:sz w:val="31"/>
          <w:szCs w:val="31"/>
        </w:rPr>
        <w:t>改革，进一步优化科研项目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评审管理机制、改进科技人才评价方式、完善科研机构评估</w:t>
      </w:r>
      <w:r>
        <w:rPr>
          <w:rFonts w:ascii="仿宋" w:hAnsi="仿宋" w:eastAsia="仿宋" w:cs="仿宋"/>
          <w:spacing w:val="15"/>
          <w:sz w:val="31"/>
          <w:szCs w:val="31"/>
        </w:rPr>
        <w:t>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度。建立健全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“</w:t>
      </w:r>
      <w:r>
        <w:rPr>
          <w:rFonts w:ascii="仿宋" w:hAnsi="仿宋" w:eastAsia="仿宋" w:cs="仿宋"/>
          <w:spacing w:val="11"/>
          <w:sz w:val="31"/>
          <w:szCs w:val="31"/>
        </w:rPr>
        <w:t>互联网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+</w:t>
      </w:r>
      <w:r>
        <w:rPr>
          <w:rFonts w:ascii="仿宋" w:hAnsi="仿宋" w:eastAsia="仿宋" w:cs="仿宋"/>
          <w:spacing w:val="11"/>
          <w:sz w:val="31"/>
          <w:szCs w:val="31"/>
        </w:rPr>
        <w:t>政务服务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”</w:t>
      </w:r>
      <w:r>
        <w:rPr>
          <w:rFonts w:ascii="仿宋" w:hAnsi="仿宋" w:eastAsia="仿宋" w:cs="仿宋"/>
          <w:spacing w:val="11"/>
          <w:sz w:val="31"/>
          <w:szCs w:val="31"/>
        </w:rPr>
        <w:t>新机制，开展政府服务事项</w:t>
      </w:r>
      <w:r>
        <w:rPr>
          <w:rFonts w:ascii="仿宋" w:hAnsi="仿宋" w:eastAsia="仿宋" w:cs="仿宋"/>
          <w:spacing w:val="8"/>
          <w:sz w:val="31"/>
          <w:szCs w:val="31"/>
        </w:rPr>
        <w:t>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上</w:t>
      </w:r>
      <w:r>
        <w:rPr>
          <w:rFonts w:ascii="仿宋" w:hAnsi="仿宋" w:eastAsia="仿宋" w:cs="仿宋"/>
          <w:spacing w:val="17"/>
          <w:sz w:val="31"/>
          <w:szCs w:val="31"/>
        </w:rPr>
        <w:t>受理、审批和办结，完善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“</w:t>
      </w:r>
      <w:r>
        <w:rPr>
          <w:rFonts w:ascii="仿宋" w:hAnsi="仿宋" w:eastAsia="仿宋" w:cs="仿宋"/>
          <w:spacing w:val="17"/>
          <w:sz w:val="31"/>
          <w:szCs w:val="31"/>
        </w:rPr>
        <w:t>一站通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”</w:t>
      </w:r>
      <w:r>
        <w:rPr>
          <w:rFonts w:ascii="仿宋" w:hAnsi="仿宋" w:eastAsia="仿宋" w:cs="仿宋"/>
          <w:spacing w:val="17"/>
          <w:sz w:val="31"/>
          <w:szCs w:val="31"/>
        </w:rPr>
        <w:t>政务服务运行平台，健全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事中事后监管体系，鼓励和支持新技术、新产业、新业态、</w:t>
      </w:r>
      <w:r>
        <w:rPr>
          <w:rFonts w:ascii="仿宋" w:hAnsi="仿宋" w:eastAsia="仿宋" w:cs="仿宋"/>
          <w:spacing w:val="15"/>
          <w:sz w:val="31"/>
          <w:szCs w:val="31"/>
        </w:rPr>
        <w:t>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模式发展</w:t>
      </w:r>
      <w:r>
        <w:rPr>
          <w:rFonts w:ascii="仿宋" w:hAnsi="仿宋" w:eastAsia="仿宋" w:cs="仿宋"/>
          <w:spacing w:val="3"/>
          <w:sz w:val="31"/>
          <w:szCs w:val="31"/>
        </w:rPr>
        <w:t>。</w:t>
      </w:r>
    </w:p>
    <w:p>
      <w:pPr>
        <w:spacing w:line="227" w:lineRule="auto"/>
        <w:ind w:left="64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sz w:val="31"/>
          <w:szCs w:val="31"/>
        </w:rPr>
        <w:t>九、附</w:t>
      </w:r>
      <w:r>
        <w:rPr>
          <w:rFonts w:ascii="黑体" w:hAnsi="黑体" w:eastAsia="黑体" w:cs="黑体"/>
          <w:spacing w:val="4"/>
          <w:sz w:val="31"/>
          <w:szCs w:val="31"/>
        </w:rPr>
        <w:t>则</w:t>
      </w:r>
    </w:p>
    <w:p>
      <w:pPr>
        <w:spacing w:before="194" w:line="331" w:lineRule="auto"/>
        <w:ind w:left="4" w:right="14" w:firstLine="631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30</w:t>
      </w:r>
      <w:r>
        <w:rPr>
          <w:rFonts w:ascii="仿宋" w:hAnsi="仿宋" w:eastAsia="仿宋" w:cs="仿宋"/>
          <w:spacing w:val="17"/>
          <w:sz w:val="31"/>
          <w:szCs w:val="31"/>
        </w:rPr>
        <w:t>．本规定涉及税收的奖励补助支出按现行市与县市区</w:t>
      </w:r>
      <w:r>
        <w:rPr>
          <w:rFonts w:ascii="仿宋" w:hAnsi="仿宋" w:eastAsia="仿宋" w:cs="仿宋"/>
          <w:spacing w:val="15"/>
          <w:sz w:val="31"/>
          <w:szCs w:val="31"/>
        </w:rPr>
        <w:t>财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政体制实行分级负担；其他奖励补助支出(特别说明的除外) </w:t>
      </w:r>
      <w:r>
        <w:rPr>
          <w:rFonts w:ascii="仿宋" w:hAnsi="仿宋" w:eastAsia="仿宋" w:cs="仿宋"/>
          <w:spacing w:val="9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2"/>
          <w:sz w:val="31"/>
          <w:szCs w:val="31"/>
        </w:rPr>
        <w:t>由</w:t>
      </w:r>
      <w:r>
        <w:rPr>
          <w:rFonts w:ascii="仿宋" w:hAnsi="仿宋" w:eastAsia="仿宋" w:cs="仿宋"/>
          <w:spacing w:val="22"/>
          <w:sz w:val="31"/>
          <w:szCs w:val="31"/>
        </w:rPr>
        <w:t>市与县(含无为市、皖江江北新兴产业集中区、湾</w:t>
      </w:r>
      <w:r>
        <w:rPr>
          <w:rFonts w:ascii="微软雅黑" w:hAnsi="微软雅黑" w:eastAsia="微软雅黑" w:cs="微软雅黑"/>
          <w:spacing w:val="22"/>
          <w:sz w:val="31"/>
          <w:szCs w:val="31"/>
        </w:rPr>
        <w:t>沚</w:t>
      </w:r>
      <w:r>
        <w:rPr>
          <w:rFonts w:ascii="仿宋" w:hAnsi="仿宋" w:eastAsia="仿宋" w:cs="仿宋"/>
          <w:spacing w:val="22"/>
          <w:sz w:val="31"/>
          <w:szCs w:val="31"/>
        </w:rPr>
        <w:t>区、繁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昌</w:t>
      </w:r>
      <w:r>
        <w:rPr>
          <w:rFonts w:ascii="仿宋" w:hAnsi="仿宋" w:eastAsia="仿宋" w:cs="仿宋"/>
          <w:spacing w:val="10"/>
          <w:sz w:val="31"/>
          <w:szCs w:val="31"/>
        </w:rPr>
        <w:t>区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) 按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9"/>
          <w:sz w:val="31"/>
          <w:szCs w:val="31"/>
        </w:rPr>
        <w:t>：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8 </w:t>
      </w:r>
      <w:r>
        <w:rPr>
          <w:rFonts w:ascii="仿宋" w:hAnsi="仿宋" w:eastAsia="仿宋" w:cs="仿宋"/>
          <w:spacing w:val="9"/>
          <w:sz w:val="31"/>
          <w:szCs w:val="31"/>
        </w:rPr>
        <w:t>比例、市与区(含经济技术开发区、三山经济开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发区)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按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4 </w:t>
      </w:r>
      <w:r>
        <w:rPr>
          <w:rFonts w:ascii="仿宋" w:hAnsi="仿宋" w:eastAsia="仿宋" w:cs="仿宋"/>
          <w:spacing w:val="4"/>
          <w:sz w:val="31"/>
          <w:szCs w:val="31"/>
        </w:rPr>
        <w:t>：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6 </w:t>
      </w:r>
      <w:r>
        <w:rPr>
          <w:rFonts w:ascii="仿宋" w:hAnsi="仿宋" w:eastAsia="仿宋" w:cs="仿宋"/>
          <w:spacing w:val="4"/>
          <w:sz w:val="31"/>
          <w:szCs w:val="31"/>
        </w:rPr>
        <w:t>比例承担。高校，市本级以上医疗机构、事业单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位奖补资金由市财政承担。对重点研发创新平台的运营奖补</w:t>
      </w:r>
      <w:r>
        <w:rPr>
          <w:rFonts w:ascii="仿宋" w:hAnsi="仿宋" w:eastAsia="仿宋" w:cs="仿宋"/>
          <w:spacing w:val="13"/>
          <w:sz w:val="31"/>
          <w:szCs w:val="31"/>
        </w:rPr>
        <w:t>等</w:t>
      </w:r>
    </w:p>
    <w:p>
      <w:pPr>
        <w:sectPr>
          <w:footerReference r:id="rId30" w:type="default"/>
          <w:pgSz w:w="11916" w:h="16848"/>
          <w:pgMar w:top="1432" w:right="1476" w:bottom="1866" w:left="1548" w:header="0" w:footer="1541" w:gutter="0"/>
          <w:cols w:space="720" w:num="1"/>
        </w:sectPr>
      </w:pPr>
    </w:p>
    <w:p>
      <w:pPr>
        <w:spacing w:line="323" w:lineRule="auto"/>
        <w:rPr>
          <w:rFonts w:ascii="Arial"/>
          <w:sz w:val="21"/>
        </w:rPr>
      </w:pPr>
    </w:p>
    <w:p>
      <w:pPr>
        <w:spacing w:line="324" w:lineRule="auto"/>
        <w:rPr>
          <w:rFonts w:ascii="Arial"/>
          <w:sz w:val="21"/>
        </w:rPr>
      </w:pPr>
    </w:p>
    <w:p>
      <w:pPr>
        <w:spacing w:before="101" w:line="226" w:lineRule="auto"/>
        <w:ind w:left="9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资</w:t>
      </w:r>
      <w:r>
        <w:rPr>
          <w:rFonts w:ascii="仿宋" w:hAnsi="仿宋" w:eastAsia="仿宋" w:cs="仿宋"/>
          <w:spacing w:val="7"/>
          <w:sz w:val="31"/>
          <w:szCs w:val="31"/>
        </w:rPr>
        <w:t>金分担比例按市政府有关文件执行。</w:t>
      </w:r>
    </w:p>
    <w:p>
      <w:pPr>
        <w:spacing w:before="201" w:line="345" w:lineRule="auto"/>
        <w:ind w:left="98" w:right="49" w:firstLine="614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31</w:t>
      </w:r>
      <w:r>
        <w:rPr>
          <w:rFonts w:ascii="仿宋" w:hAnsi="仿宋" w:eastAsia="仿宋" w:cs="仿宋"/>
          <w:spacing w:val="17"/>
          <w:sz w:val="31"/>
          <w:szCs w:val="31"/>
        </w:rPr>
        <w:t>．市政府此前发布的有关科技创新政策与本规定不一</w:t>
      </w:r>
      <w:r>
        <w:rPr>
          <w:rFonts w:ascii="仿宋" w:hAnsi="仿宋" w:eastAsia="仿宋" w:cs="仿宋"/>
          <w:spacing w:val="15"/>
          <w:sz w:val="31"/>
          <w:szCs w:val="31"/>
        </w:rPr>
        <w:t>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7"/>
          <w:sz w:val="31"/>
          <w:szCs w:val="31"/>
        </w:rPr>
        <w:t>的</w:t>
      </w:r>
      <w:r>
        <w:rPr>
          <w:rFonts w:ascii="仿宋" w:hAnsi="仿宋" w:eastAsia="仿宋" w:cs="仿宋"/>
          <w:spacing w:val="-11"/>
          <w:sz w:val="31"/>
          <w:szCs w:val="31"/>
        </w:rPr>
        <w:t>， 以本规定为准。</w:t>
      </w:r>
    </w:p>
    <w:p>
      <w:pPr>
        <w:spacing w:before="5" w:line="345" w:lineRule="auto"/>
        <w:ind w:firstLine="712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32</w:t>
      </w:r>
      <w:r>
        <w:rPr>
          <w:rFonts w:ascii="仿宋" w:hAnsi="仿宋" w:eastAsia="仿宋" w:cs="仿宋"/>
          <w:spacing w:val="17"/>
          <w:sz w:val="31"/>
          <w:szCs w:val="31"/>
        </w:rPr>
        <w:t>．本规定政策体系内的各项政策与省、市政策内容相</w:t>
      </w:r>
      <w:r>
        <w:rPr>
          <w:rFonts w:ascii="仿宋" w:hAnsi="仿宋" w:eastAsia="仿宋" w:cs="仿宋"/>
          <w:spacing w:val="15"/>
          <w:sz w:val="31"/>
          <w:szCs w:val="31"/>
        </w:rPr>
        <w:t>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的，按就高不就低原则执行，不重复享受。鼓励企业争取上</w:t>
      </w:r>
      <w:r>
        <w:rPr>
          <w:rFonts w:ascii="仿宋" w:hAnsi="仿宋" w:eastAsia="仿宋" w:cs="仿宋"/>
          <w:spacing w:val="16"/>
          <w:sz w:val="31"/>
          <w:szCs w:val="31"/>
        </w:rPr>
        <w:t>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政策</w:t>
      </w:r>
      <w:r>
        <w:rPr>
          <w:rFonts w:ascii="仿宋" w:hAnsi="仿宋" w:eastAsia="仿宋" w:cs="仿宋"/>
          <w:spacing w:val="10"/>
          <w:sz w:val="31"/>
          <w:szCs w:val="31"/>
        </w:rPr>
        <w:t>资</w:t>
      </w:r>
      <w:r>
        <w:rPr>
          <w:rFonts w:ascii="仿宋" w:hAnsi="仿宋" w:eastAsia="仿宋" w:cs="仿宋"/>
          <w:spacing w:val="9"/>
          <w:sz w:val="31"/>
          <w:szCs w:val="31"/>
        </w:rPr>
        <w:t>金，对省、市政策内容相同的，按就高不就低原则补齐，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并按省级奖补资金的 </w:t>
      </w:r>
      <w:r>
        <w:rPr>
          <w:rFonts w:ascii="Times New Roman" w:hAnsi="Times New Roman" w:eastAsia="Times New Roman" w:cs="Times New Roman"/>
          <w:spacing w:val="15"/>
          <w:sz w:val="31"/>
          <w:szCs w:val="31"/>
        </w:rPr>
        <w:t>20%</w:t>
      </w:r>
      <w:r>
        <w:rPr>
          <w:rFonts w:ascii="仿宋" w:hAnsi="仿宋" w:eastAsia="仿宋" w:cs="仿宋"/>
          <w:spacing w:val="15"/>
          <w:sz w:val="31"/>
          <w:szCs w:val="31"/>
        </w:rPr>
        <w:t>加计奖励。同一企业的同一设备、</w:t>
      </w:r>
      <w:r>
        <w:rPr>
          <w:rFonts w:ascii="仿宋" w:hAnsi="仿宋" w:eastAsia="仿宋" w:cs="仿宋"/>
          <w:spacing w:val="9"/>
          <w:sz w:val="31"/>
          <w:szCs w:val="31"/>
        </w:rPr>
        <w:t>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一项目补助只能享受其中一项奖补政策，不得重复申报。享</w:t>
      </w:r>
      <w:r>
        <w:rPr>
          <w:rFonts w:ascii="仿宋" w:hAnsi="仿宋" w:eastAsia="仿宋" w:cs="仿宋"/>
          <w:spacing w:val="16"/>
          <w:sz w:val="31"/>
          <w:szCs w:val="31"/>
        </w:rPr>
        <w:t>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8"/>
          <w:sz w:val="31"/>
          <w:szCs w:val="31"/>
        </w:rPr>
        <w:t>“</w:t>
      </w:r>
      <w:r>
        <w:rPr>
          <w:rFonts w:ascii="仿宋" w:hAnsi="仿宋" w:eastAsia="仿宋" w:cs="仿宋"/>
          <w:spacing w:val="20"/>
          <w:sz w:val="31"/>
          <w:szCs w:val="31"/>
        </w:rPr>
        <w:t>一事一议</w:t>
      </w:r>
      <w:r>
        <w:rPr>
          <w:rFonts w:ascii="Times New Roman" w:hAnsi="Times New Roman" w:eastAsia="Times New Roman" w:cs="Times New Roman"/>
          <w:spacing w:val="20"/>
          <w:sz w:val="31"/>
          <w:szCs w:val="31"/>
        </w:rPr>
        <w:t>”</w:t>
      </w:r>
      <w:r>
        <w:rPr>
          <w:rFonts w:ascii="仿宋" w:hAnsi="仿宋" w:eastAsia="仿宋" w:cs="仿宋"/>
          <w:spacing w:val="20"/>
          <w:sz w:val="31"/>
          <w:szCs w:val="31"/>
        </w:rPr>
        <w:t>政策的企业和其它经营主体、项目，不享受本政策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体</w:t>
      </w:r>
      <w:r>
        <w:rPr>
          <w:rFonts w:ascii="仿宋" w:hAnsi="仿宋" w:eastAsia="仿宋" w:cs="仿宋"/>
          <w:spacing w:val="13"/>
          <w:sz w:val="31"/>
          <w:szCs w:val="31"/>
        </w:rPr>
        <w:t>系内的其他投资补助类扶持政策。</w:t>
      </w:r>
    </w:p>
    <w:p>
      <w:pPr>
        <w:spacing w:before="3" w:line="353" w:lineRule="auto"/>
        <w:ind w:left="75" w:right="49" w:firstLine="636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33</w:t>
      </w:r>
      <w:r>
        <w:rPr>
          <w:rFonts w:ascii="仿宋" w:hAnsi="仿宋" w:eastAsia="仿宋" w:cs="仿宋"/>
          <w:spacing w:val="17"/>
          <w:sz w:val="31"/>
          <w:szCs w:val="31"/>
        </w:rPr>
        <w:t>．本规定实施中的具体问题由市科技局、市财政局会</w:t>
      </w:r>
      <w:r>
        <w:rPr>
          <w:rFonts w:ascii="仿宋" w:hAnsi="仿宋" w:eastAsia="仿宋" w:cs="仿宋"/>
          <w:spacing w:val="15"/>
          <w:sz w:val="31"/>
          <w:szCs w:val="31"/>
        </w:rPr>
        <w:t>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有关部门共同解释并制定实施细则， 自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2022 </w:t>
      </w:r>
      <w:r>
        <w:rPr>
          <w:rFonts w:ascii="仿宋" w:hAnsi="仿宋" w:eastAsia="仿宋" w:cs="仿宋"/>
          <w:sz w:val="31"/>
          <w:szCs w:val="31"/>
        </w:rPr>
        <w:t>年度起施行。</w:t>
      </w:r>
    </w:p>
    <w:p>
      <w:pPr>
        <w:sectPr>
          <w:footerReference r:id="rId31" w:type="default"/>
          <w:pgSz w:w="11916" w:h="16848"/>
          <w:pgMar w:top="1432" w:right="1491" w:bottom="1866" w:left="1472" w:header="0" w:footer="1544" w:gutter="0"/>
          <w:cols w:space="720" w:num="1"/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84" w:line="247" w:lineRule="auto"/>
        <w:ind w:left="3531" w:right="553" w:hanging="3081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8"/>
          <w:sz w:val="43"/>
          <w:szCs w:val="43"/>
        </w:rPr>
        <w:t>芜</w:t>
      </w:r>
      <w:r>
        <w:rPr>
          <w:rFonts w:ascii="微软雅黑" w:hAnsi="微软雅黑" w:eastAsia="微软雅黑" w:cs="微软雅黑"/>
          <w:spacing w:val="10"/>
          <w:sz w:val="43"/>
          <w:szCs w:val="43"/>
        </w:rPr>
        <w:t>湖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市扶持高层次科技人才团队创新创业</w:t>
      </w:r>
      <w:r>
        <w:rPr>
          <w:rFonts w:ascii="微软雅黑" w:hAnsi="微软雅黑" w:eastAsia="微软雅黑" w:cs="微软雅黑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8"/>
          <w:sz w:val="43"/>
          <w:szCs w:val="43"/>
        </w:rPr>
        <w:t>实</w:t>
      </w:r>
      <w:r>
        <w:rPr>
          <w:rFonts w:ascii="微软雅黑" w:hAnsi="微软雅黑" w:eastAsia="微软雅黑" w:cs="微软雅黑"/>
          <w:spacing w:val="7"/>
          <w:sz w:val="43"/>
          <w:szCs w:val="43"/>
        </w:rPr>
        <w:t>施办法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01" w:line="346" w:lineRule="auto"/>
        <w:ind w:firstLine="632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4"/>
          <w:sz w:val="31"/>
          <w:szCs w:val="31"/>
        </w:rPr>
        <w:t xml:space="preserve">第一条  </w:t>
      </w:r>
      <w:r>
        <w:rPr>
          <w:rFonts w:ascii="仿宋" w:hAnsi="仿宋" w:eastAsia="仿宋" w:cs="仿宋"/>
          <w:spacing w:val="14"/>
          <w:sz w:val="31"/>
          <w:szCs w:val="31"/>
        </w:rPr>
        <w:t>为扶持高层次科技人才团队(以下简称科技团队)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在芜创新创业，根据《安徽省人民政府关于印发支持科技创</w:t>
      </w:r>
      <w:r>
        <w:rPr>
          <w:rFonts w:ascii="仿宋" w:hAnsi="仿宋" w:eastAsia="仿宋" w:cs="仿宋"/>
          <w:spacing w:val="14"/>
          <w:sz w:val="31"/>
          <w:szCs w:val="31"/>
        </w:rPr>
        <w:t>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2"/>
          <w:sz w:val="31"/>
          <w:szCs w:val="31"/>
        </w:rPr>
        <w:t>若</w:t>
      </w:r>
      <w:r>
        <w:rPr>
          <w:rFonts w:ascii="仿宋" w:hAnsi="仿宋" w:eastAsia="仿宋" w:cs="仿宋"/>
          <w:spacing w:val="20"/>
          <w:sz w:val="31"/>
          <w:szCs w:val="31"/>
        </w:rPr>
        <w:t>干</w:t>
      </w:r>
      <w:r>
        <w:rPr>
          <w:rFonts w:ascii="仿宋" w:hAnsi="仿宋" w:eastAsia="仿宋" w:cs="仿宋"/>
          <w:spacing w:val="16"/>
          <w:sz w:val="31"/>
          <w:szCs w:val="31"/>
        </w:rPr>
        <w:t>政策的通知》(皖政〔</w:t>
      </w: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2017</w:t>
      </w:r>
      <w:r>
        <w:rPr>
          <w:rFonts w:ascii="仿宋" w:hAnsi="仿宋" w:eastAsia="仿宋" w:cs="仿宋"/>
          <w:spacing w:val="16"/>
          <w:sz w:val="31"/>
          <w:szCs w:val="31"/>
        </w:rPr>
        <w:t>〕</w:t>
      </w: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 xml:space="preserve">52 </w:t>
      </w:r>
      <w:r>
        <w:rPr>
          <w:rFonts w:ascii="仿宋" w:hAnsi="仿宋" w:eastAsia="仿宋" w:cs="仿宋"/>
          <w:spacing w:val="16"/>
          <w:sz w:val="31"/>
          <w:szCs w:val="31"/>
        </w:rPr>
        <w:t>号) 精神，制定本实施办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法</w:t>
      </w:r>
      <w:r>
        <w:rPr>
          <w:rFonts w:ascii="仿宋" w:hAnsi="仿宋" w:eastAsia="仿宋" w:cs="仿宋"/>
          <w:spacing w:val="-6"/>
          <w:sz w:val="31"/>
          <w:szCs w:val="31"/>
        </w:rPr>
        <w:t>。</w:t>
      </w:r>
    </w:p>
    <w:p>
      <w:pPr>
        <w:spacing w:before="2" w:line="345" w:lineRule="auto"/>
        <w:ind w:left="4" w:right="89" w:firstLine="628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5"/>
          <w:sz w:val="31"/>
          <w:szCs w:val="31"/>
        </w:rPr>
        <w:t xml:space="preserve">第二条  </w:t>
      </w:r>
      <w:r>
        <w:rPr>
          <w:rFonts w:ascii="仿宋" w:hAnsi="仿宋" w:eastAsia="仿宋" w:cs="仿宋"/>
          <w:spacing w:val="15"/>
          <w:sz w:val="31"/>
          <w:szCs w:val="31"/>
        </w:rPr>
        <w:t>本办法所称的科技团队是指拥有自主知识产权</w:t>
      </w:r>
      <w:r>
        <w:rPr>
          <w:rFonts w:ascii="仿宋" w:hAnsi="仿宋" w:eastAsia="仿宋" w:cs="仿宋"/>
          <w:spacing w:val="9"/>
          <w:sz w:val="31"/>
          <w:szCs w:val="31"/>
        </w:rPr>
        <w:t>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具</w:t>
      </w:r>
      <w:r>
        <w:rPr>
          <w:rFonts w:ascii="仿宋" w:hAnsi="仿宋" w:eastAsia="仿宋" w:cs="仿宋"/>
          <w:spacing w:val="17"/>
          <w:sz w:val="31"/>
          <w:szCs w:val="31"/>
        </w:rPr>
        <w:t>有</w:t>
      </w:r>
      <w:r>
        <w:rPr>
          <w:rFonts w:ascii="仿宋" w:hAnsi="仿宋" w:eastAsia="仿宋" w:cs="仿宋"/>
          <w:spacing w:val="10"/>
          <w:sz w:val="31"/>
          <w:szCs w:val="31"/>
        </w:rPr>
        <w:t>国际先进或国内一流水平科技成果， 落户芜湖创业的科技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团</w:t>
      </w:r>
      <w:r>
        <w:rPr>
          <w:rFonts w:ascii="仿宋" w:hAnsi="仿宋" w:eastAsia="仿宋" w:cs="仿宋"/>
          <w:spacing w:val="-2"/>
          <w:sz w:val="31"/>
          <w:szCs w:val="31"/>
        </w:rPr>
        <w:t>队。</w:t>
      </w:r>
    </w:p>
    <w:p>
      <w:pPr>
        <w:spacing w:before="1" w:line="345" w:lineRule="auto"/>
        <w:ind w:left="3" w:right="89" w:firstLine="629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23"/>
          <w:sz w:val="31"/>
          <w:szCs w:val="31"/>
        </w:rPr>
        <w:t>第</w:t>
      </w:r>
      <w:r>
        <w:rPr>
          <w:rFonts w:ascii="黑体" w:hAnsi="黑体" w:eastAsia="黑体" w:cs="黑体"/>
          <w:spacing w:val="22"/>
          <w:sz w:val="31"/>
          <w:szCs w:val="31"/>
        </w:rPr>
        <w:t xml:space="preserve">三条  </w:t>
      </w:r>
      <w:r>
        <w:rPr>
          <w:rFonts w:ascii="仿宋" w:hAnsi="仿宋" w:eastAsia="仿宋" w:cs="仿宋"/>
          <w:spacing w:val="22"/>
          <w:sz w:val="31"/>
          <w:szCs w:val="31"/>
        </w:rPr>
        <w:t>市、县(市) 区、开发区委托相关投资机构或政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策性融资担保机构对携带具有自主知识产权的科技成果，在</w:t>
      </w:r>
      <w:r>
        <w:rPr>
          <w:rFonts w:ascii="仿宋" w:hAnsi="仿宋" w:eastAsia="仿宋" w:cs="仿宋"/>
          <w:spacing w:val="12"/>
          <w:sz w:val="31"/>
          <w:szCs w:val="31"/>
        </w:rPr>
        <w:t>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创办公司或与市内企业共同设立公司，开展科技成果转化活</w:t>
      </w:r>
      <w:r>
        <w:rPr>
          <w:rFonts w:ascii="仿宋" w:hAnsi="仿宋" w:eastAsia="仿宋" w:cs="仿宋"/>
          <w:spacing w:val="12"/>
          <w:sz w:val="31"/>
          <w:szCs w:val="31"/>
        </w:rPr>
        <w:t>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的科技团队， 以股权投资或债权投入方式给予</w:t>
      </w:r>
      <w:r>
        <w:rPr>
          <w:rFonts w:ascii="仿宋" w:hAnsi="仿宋" w:eastAsia="仿宋" w:cs="仿宋"/>
          <w:spacing w:val="1"/>
          <w:sz w:val="31"/>
          <w:szCs w:val="31"/>
        </w:rPr>
        <w:t>支</w:t>
      </w:r>
      <w:r>
        <w:rPr>
          <w:rFonts w:ascii="仿宋" w:hAnsi="仿宋" w:eastAsia="仿宋" w:cs="仿宋"/>
          <w:sz w:val="31"/>
          <w:szCs w:val="31"/>
        </w:rPr>
        <w:t>持。</w:t>
      </w:r>
    </w:p>
    <w:p>
      <w:pPr>
        <w:spacing w:before="2" w:line="345" w:lineRule="auto"/>
        <w:ind w:left="3" w:right="93" w:firstLine="629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23"/>
          <w:sz w:val="31"/>
          <w:szCs w:val="31"/>
        </w:rPr>
        <w:t>第</w:t>
      </w:r>
      <w:r>
        <w:rPr>
          <w:rFonts w:ascii="黑体" w:hAnsi="黑体" w:eastAsia="黑体" w:cs="黑体"/>
          <w:spacing w:val="22"/>
          <w:sz w:val="31"/>
          <w:szCs w:val="31"/>
        </w:rPr>
        <w:t xml:space="preserve">四条  </w:t>
      </w:r>
      <w:r>
        <w:rPr>
          <w:rFonts w:ascii="仿宋" w:hAnsi="仿宋" w:eastAsia="仿宋" w:cs="仿宋"/>
          <w:spacing w:val="22"/>
          <w:sz w:val="31"/>
          <w:szCs w:val="31"/>
        </w:rPr>
        <w:t>县(市) 区、开发区根据主导产业、战略性新兴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产</w:t>
      </w:r>
      <w:r>
        <w:rPr>
          <w:rFonts w:ascii="仿宋" w:hAnsi="仿宋" w:eastAsia="仿宋" w:cs="仿宋"/>
          <w:spacing w:val="14"/>
          <w:sz w:val="31"/>
          <w:szCs w:val="31"/>
        </w:rPr>
        <w:t>业</w:t>
      </w:r>
      <w:r>
        <w:rPr>
          <w:rFonts w:ascii="仿宋" w:hAnsi="仿宋" w:eastAsia="仿宋" w:cs="仿宋"/>
          <w:spacing w:val="8"/>
          <w:sz w:val="31"/>
          <w:szCs w:val="31"/>
        </w:rPr>
        <w:t>发展需要，结合本区域发展规划招引科技团队。</w:t>
      </w:r>
    </w:p>
    <w:p>
      <w:pPr>
        <w:spacing w:before="3" w:line="349" w:lineRule="auto"/>
        <w:ind w:right="89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7"/>
          <w:sz w:val="31"/>
          <w:szCs w:val="31"/>
        </w:rPr>
        <w:t>县</w:t>
      </w:r>
      <w:r>
        <w:rPr>
          <w:rFonts w:ascii="仿宋" w:hAnsi="仿宋" w:eastAsia="仿宋" w:cs="仿宋"/>
          <w:spacing w:val="22"/>
          <w:sz w:val="31"/>
          <w:szCs w:val="31"/>
        </w:rPr>
        <w:t>(市) 区、开发区科技团队扶持一般经过招引洽谈、团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队申报、技术评审、尽职调查、投资决策、签订协议、项目</w:t>
      </w:r>
      <w:r>
        <w:rPr>
          <w:rFonts w:ascii="仿宋" w:hAnsi="仿宋" w:eastAsia="仿宋" w:cs="仿宋"/>
          <w:spacing w:val="15"/>
          <w:sz w:val="31"/>
          <w:szCs w:val="31"/>
        </w:rPr>
        <w:t>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施等程序。科技团队招引纳入市政府对县(市) 区、开发区</w:t>
      </w:r>
      <w:r>
        <w:rPr>
          <w:rFonts w:ascii="仿宋" w:hAnsi="仿宋" w:eastAsia="仿宋" w:cs="仿宋"/>
          <w:spacing w:val="18"/>
          <w:sz w:val="31"/>
          <w:szCs w:val="31"/>
        </w:rPr>
        <w:t>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及有关相关投资机构或政策性融资担保机构年度目标考核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ectPr>
          <w:footerReference r:id="rId32" w:type="default"/>
          <w:pgSz w:w="11916" w:h="16848"/>
          <w:pgMar w:top="1432" w:right="1447" w:bottom="1866" w:left="1551" w:header="0" w:footer="1544" w:gutter="0"/>
          <w:cols w:space="720" w:num="1"/>
        </w:sectPr>
      </w:pPr>
    </w:p>
    <w:p>
      <w:pPr>
        <w:spacing w:line="320" w:lineRule="auto"/>
        <w:rPr>
          <w:rFonts w:ascii="Arial"/>
          <w:sz w:val="21"/>
        </w:rPr>
      </w:pPr>
    </w:p>
    <w:p>
      <w:pPr>
        <w:spacing w:line="320" w:lineRule="auto"/>
        <w:rPr>
          <w:rFonts w:ascii="Arial"/>
          <w:sz w:val="21"/>
        </w:rPr>
      </w:pPr>
    </w:p>
    <w:p>
      <w:pPr>
        <w:spacing w:before="101" w:line="346" w:lineRule="auto"/>
        <w:ind w:firstLine="640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3"/>
          <w:sz w:val="31"/>
          <w:szCs w:val="31"/>
        </w:rPr>
        <w:t>第</w:t>
      </w:r>
      <w:r>
        <w:rPr>
          <w:rFonts w:ascii="黑体" w:hAnsi="黑体" w:eastAsia="黑体" w:cs="黑体"/>
          <w:spacing w:val="12"/>
          <w:sz w:val="31"/>
          <w:szCs w:val="31"/>
        </w:rPr>
        <w:t xml:space="preserve">五条  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市级扶持资金原则上分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1000 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万元、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600 </w:t>
      </w:r>
      <w:r>
        <w:rPr>
          <w:rFonts w:ascii="仿宋" w:hAnsi="仿宋" w:eastAsia="仿宋" w:cs="仿宋"/>
          <w:spacing w:val="12"/>
          <w:sz w:val="31"/>
          <w:szCs w:val="31"/>
        </w:rPr>
        <w:t>万元、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 xml:space="preserve">300 </w:t>
      </w:r>
      <w:r>
        <w:rPr>
          <w:rFonts w:ascii="仿宋" w:hAnsi="仿宋" w:eastAsia="仿宋" w:cs="仿宋"/>
          <w:spacing w:val="14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 xml:space="preserve">150 </w:t>
      </w:r>
      <w:r>
        <w:rPr>
          <w:rFonts w:ascii="仿宋" w:hAnsi="仿宋" w:eastAsia="仿宋" w:cs="仿宋"/>
          <w:spacing w:val="14"/>
          <w:sz w:val="31"/>
          <w:szCs w:val="31"/>
        </w:rPr>
        <w:t>万元四个档次。县(市) 区、开发区支持每个</w:t>
      </w:r>
      <w:r>
        <w:rPr>
          <w:rFonts w:ascii="仿宋" w:hAnsi="仿宋" w:eastAsia="仿宋" w:cs="仿宋"/>
          <w:spacing w:val="13"/>
          <w:sz w:val="31"/>
          <w:szCs w:val="31"/>
        </w:rPr>
        <w:t>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技团队的投资入股或借款资金不少于 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 xml:space="preserve">150 </w:t>
      </w:r>
      <w:r>
        <w:rPr>
          <w:rFonts w:ascii="仿宋" w:hAnsi="仿宋" w:eastAsia="仿宋" w:cs="仿宋"/>
          <w:spacing w:val="17"/>
          <w:sz w:val="31"/>
          <w:szCs w:val="31"/>
        </w:rPr>
        <w:t>万元，市和县(市)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6"/>
          <w:sz w:val="31"/>
          <w:szCs w:val="31"/>
        </w:rPr>
        <w:t>区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、开发区扶持单个科技团队资金原则上累计不超过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2000 </w:t>
      </w:r>
      <w:r>
        <w:rPr>
          <w:rFonts w:ascii="仿宋" w:hAnsi="仿宋" w:eastAsia="仿宋" w:cs="仿宋"/>
          <w:spacing w:val="4"/>
          <w:sz w:val="31"/>
          <w:szCs w:val="31"/>
        </w:rPr>
        <w:t>万元。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对</w:t>
      </w:r>
      <w:r>
        <w:rPr>
          <w:rFonts w:ascii="仿宋" w:hAnsi="仿宋" w:eastAsia="仿宋" w:cs="仿宋"/>
          <w:spacing w:val="13"/>
          <w:sz w:val="31"/>
          <w:szCs w:val="31"/>
        </w:rPr>
        <w:t>芜</w:t>
      </w:r>
      <w:r>
        <w:rPr>
          <w:rFonts w:ascii="仿宋" w:hAnsi="仿宋" w:eastAsia="仿宋" w:cs="仿宋"/>
          <w:spacing w:val="11"/>
          <w:sz w:val="31"/>
          <w:szCs w:val="31"/>
        </w:rPr>
        <w:t>湖经济发展能产生重大影响的重点扶持团队，可采取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“</w:t>
      </w:r>
      <w:r>
        <w:rPr>
          <w:rFonts w:ascii="仿宋" w:hAnsi="仿宋" w:eastAsia="仿宋" w:cs="仿宋"/>
          <w:spacing w:val="11"/>
          <w:sz w:val="31"/>
          <w:szCs w:val="31"/>
        </w:rPr>
        <w:t>一事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2"/>
          <w:sz w:val="31"/>
          <w:szCs w:val="31"/>
        </w:rPr>
        <w:t>一</w:t>
      </w:r>
      <w:r>
        <w:rPr>
          <w:rFonts w:ascii="仿宋" w:hAnsi="仿宋" w:eastAsia="仿宋" w:cs="仿宋"/>
          <w:spacing w:val="18"/>
          <w:sz w:val="31"/>
          <w:szCs w:val="31"/>
        </w:rPr>
        <w:t>议</w:t>
      </w:r>
      <w:r>
        <w:rPr>
          <w:rFonts w:ascii="Times New Roman" w:hAnsi="Times New Roman" w:eastAsia="Times New Roman" w:cs="Times New Roman"/>
          <w:spacing w:val="18"/>
          <w:sz w:val="31"/>
          <w:szCs w:val="31"/>
        </w:rPr>
        <w:t>”</w:t>
      </w:r>
      <w:r>
        <w:rPr>
          <w:rFonts w:ascii="仿宋" w:hAnsi="仿宋" w:eastAsia="仿宋" w:cs="仿宋"/>
          <w:spacing w:val="18"/>
          <w:sz w:val="31"/>
          <w:szCs w:val="31"/>
        </w:rPr>
        <w:t>的方式，支持额度累计可突破</w:t>
      </w:r>
      <w:r>
        <w:rPr>
          <w:rFonts w:ascii="Times New Roman" w:hAnsi="Times New Roman" w:eastAsia="Times New Roman" w:cs="Times New Roman"/>
          <w:spacing w:val="18"/>
          <w:sz w:val="31"/>
          <w:szCs w:val="31"/>
        </w:rPr>
        <w:t xml:space="preserve">2000 </w:t>
      </w:r>
      <w:r>
        <w:rPr>
          <w:rFonts w:ascii="仿宋" w:hAnsi="仿宋" w:eastAsia="仿宋" w:cs="仿宋"/>
          <w:spacing w:val="18"/>
          <w:sz w:val="31"/>
          <w:szCs w:val="31"/>
        </w:rPr>
        <w:t>万元。科技团队和创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设</w:t>
      </w:r>
      <w:r>
        <w:rPr>
          <w:rFonts w:ascii="仿宋" w:hAnsi="仿宋" w:eastAsia="仿宋" w:cs="仿宋"/>
          <w:spacing w:val="17"/>
          <w:sz w:val="31"/>
          <w:szCs w:val="31"/>
        </w:rPr>
        <w:t>的公司可叠加享受人才和科技创新相关政策，但不包括其他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股权或债权激励。</w:t>
      </w:r>
    </w:p>
    <w:p>
      <w:pPr>
        <w:spacing w:before="1" w:line="225" w:lineRule="auto"/>
        <w:ind w:left="640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6"/>
          <w:sz w:val="31"/>
          <w:szCs w:val="31"/>
        </w:rPr>
        <w:t>第六</w:t>
      </w:r>
      <w:r>
        <w:rPr>
          <w:rFonts w:ascii="黑体" w:hAnsi="黑体" w:eastAsia="黑体" w:cs="黑体"/>
          <w:spacing w:val="10"/>
          <w:sz w:val="31"/>
          <w:szCs w:val="31"/>
        </w:rPr>
        <w:t>条</w:t>
      </w:r>
      <w:r>
        <w:rPr>
          <w:rFonts w:ascii="黑体" w:hAnsi="黑体" w:eastAsia="黑体" w:cs="黑体"/>
          <w:spacing w:val="8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8"/>
          <w:sz w:val="31"/>
          <w:szCs w:val="31"/>
        </w:rPr>
        <w:t>申请扶持资金的科技团队，应具备以下条件：</w:t>
      </w:r>
    </w:p>
    <w:p>
      <w:pPr>
        <w:spacing w:before="196" w:line="346" w:lineRule="auto"/>
        <w:ind w:left="7" w:right="148" w:firstLine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(</w:t>
      </w:r>
      <w:r>
        <w:rPr>
          <w:rFonts w:ascii="仿宋" w:hAnsi="仿宋" w:eastAsia="仿宋" w:cs="仿宋"/>
          <w:spacing w:val="12"/>
          <w:sz w:val="31"/>
          <w:szCs w:val="31"/>
        </w:rPr>
        <w:t>一) 团队带头人一般应取得博士学位，并取得知名高校、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科研院所副教授(副研究员、高级工程师) 以上职称，或在</w:t>
      </w:r>
      <w:r>
        <w:rPr>
          <w:rFonts w:ascii="仿宋" w:hAnsi="仿宋" w:eastAsia="仿宋" w:cs="仿宋"/>
          <w:spacing w:val="17"/>
          <w:sz w:val="31"/>
          <w:szCs w:val="31"/>
        </w:rPr>
        <w:t>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内外知名企业和机构担任高级职务 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13"/>
          <w:sz w:val="31"/>
          <w:szCs w:val="31"/>
        </w:rPr>
        <w:t>年以上，并具有自主创</w:t>
      </w:r>
      <w:r>
        <w:rPr>
          <w:rFonts w:ascii="仿宋" w:hAnsi="仿宋" w:eastAsia="仿宋" w:cs="仿宋"/>
          <w:spacing w:val="12"/>
          <w:sz w:val="31"/>
          <w:szCs w:val="31"/>
        </w:rPr>
        <w:t>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经验，熟悉相关产业领域和国际规则，有较强的企业经营管</w:t>
      </w:r>
      <w:r>
        <w:rPr>
          <w:rFonts w:ascii="仿宋" w:hAnsi="仿宋" w:eastAsia="仿宋" w:cs="仿宋"/>
          <w:spacing w:val="14"/>
          <w:sz w:val="31"/>
          <w:szCs w:val="31"/>
        </w:rPr>
        <w:t>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能力。</w:t>
      </w:r>
    </w:p>
    <w:p>
      <w:pPr>
        <w:spacing w:before="1" w:line="345" w:lineRule="auto"/>
        <w:ind w:left="4" w:right="208" w:firstLine="6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9"/>
          <w:sz w:val="31"/>
          <w:szCs w:val="31"/>
        </w:rPr>
        <w:t xml:space="preserve">(二) 科技团队成员应在 </w:t>
      </w:r>
      <w:r>
        <w:rPr>
          <w:rFonts w:ascii="Times New Roman" w:hAnsi="Times New Roman" w:eastAsia="Times New Roman" w:cs="Times New Roman"/>
          <w:spacing w:val="19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19"/>
          <w:sz w:val="31"/>
          <w:szCs w:val="31"/>
        </w:rPr>
        <w:t xml:space="preserve">名以上(含 </w:t>
      </w:r>
      <w:r>
        <w:rPr>
          <w:rFonts w:ascii="Times New Roman" w:hAnsi="Times New Roman" w:eastAsia="Times New Roman" w:cs="Times New Roman"/>
          <w:spacing w:val="19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19"/>
          <w:sz w:val="31"/>
          <w:szCs w:val="31"/>
        </w:rPr>
        <w:t>名) ，具有较</w:t>
      </w:r>
      <w:r>
        <w:rPr>
          <w:rFonts w:ascii="仿宋" w:hAnsi="仿宋" w:eastAsia="仿宋" w:cs="仿宋"/>
          <w:spacing w:val="13"/>
          <w:sz w:val="31"/>
          <w:szCs w:val="31"/>
        </w:rPr>
        <w:t>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的</w:t>
      </w:r>
      <w:r>
        <w:rPr>
          <w:rFonts w:ascii="仿宋" w:hAnsi="仿宋" w:eastAsia="仿宋" w:cs="仿宋"/>
          <w:spacing w:val="17"/>
          <w:sz w:val="31"/>
          <w:szCs w:val="31"/>
        </w:rPr>
        <w:t>技术水平和丰富的管理经验。一般取得硕士及以上学位，具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有</w:t>
      </w:r>
      <w:r>
        <w:rPr>
          <w:rFonts w:ascii="仿宋" w:hAnsi="仿宋" w:eastAsia="仿宋" w:cs="仿宋"/>
          <w:spacing w:val="17"/>
          <w:sz w:val="31"/>
          <w:szCs w:val="31"/>
        </w:rPr>
        <w:t>较强的专业创新能力或企业经营管理能力，成员间知识技能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结</w:t>
      </w:r>
      <w:r>
        <w:rPr>
          <w:rFonts w:ascii="仿宋" w:hAnsi="仿宋" w:eastAsia="仿宋" w:cs="仿宋"/>
          <w:spacing w:val="9"/>
          <w:sz w:val="31"/>
          <w:szCs w:val="31"/>
        </w:rPr>
        <w:t>构合理，拥有项目合作经历或与创业项目关联度较大。</w:t>
      </w:r>
    </w:p>
    <w:p>
      <w:pPr>
        <w:spacing w:before="2" w:line="345" w:lineRule="auto"/>
        <w:ind w:left="16" w:right="210" w:firstLine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5"/>
          <w:sz w:val="31"/>
          <w:szCs w:val="31"/>
        </w:rPr>
        <w:t>(</w:t>
      </w:r>
      <w:r>
        <w:rPr>
          <w:rFonts w:ascii="仿宋" w:hAnsi="仿宋" w:eastAsia="仿宋" w:cs="仿宋"/>
          <w:spacing w:val="22"/>
          <w:sz w:val="31"/>
          <w:szCs w:val="31"/>
        </w:rPr>
        <w:t>三) 申请扶持时，科技团队创设的公司原则上在我市新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注</w:t>
      </w:r>
      <w:r>
        <w:rPr>
          <w:rFonts w:ascii="仿宋" w:hAnsi="仿宋" w:eastAsia="仿宋" w:cs="仿宋"/>
          <w:spacing w:val="14"/>
          <w:sz w:val="31"/>
          <w:szCs w:val="31"/>
        </w:rPr>
        <w:t>册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(含变更) 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13"/>
          <w:sz w:val="31"/>
          <w:szCs w:val="31"/>
        </w:rPr>
        <w:t>年以内，发展势头良好。</w:t>
      </w:r>
    </w:p>
    <w:p>
      <w:pPr>
        <w:spacing w:before="1" w:line="351" w:lineRule="auto"/>
        <w:ind w:left="29" w:right="210" w:firstLine="6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8"/>
          <w:sz w:val="31"/>
          <w:szCs w:val="31"/>
        </w:rPr>
        <w:t>(</w:t>
      </w:r>
      <w:r>
        <w:rPr>
          <w:rFonts w:ascii="仿宋" w:hAnsi="仿宋" w:eastAsia="仿宋" w:cs="仿宋"/>
          <w:spacing w:val="27"/>
          <w:sz w:val="31"/>
          <w:szCs w:val="31"/>
        </w:rPr>
        <w:t>四) 市、县(市) 区、开发区扶持资金入股后，科技团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队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持股不能少于公司总股本 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20%</w:t>
      </w:r>
      <w:r>
        <w:rPr>
          <w:rFonts w:ascii="仿宋" w:hAnsi="仿宋" w:eastAsia="仿宋" w:cs="仿宋"/>
          <w:spacing w:val="11"/>
          <w:sz w:val="31"/>
          <w:szCs w:val="31"/>
        </w:rPr>
        <w:t>，其中现金出资不少于公司总</w:t>
      </w:r>
    </w:p>
    <w:p>
      <w:pPr>
        <w:sectPr>
          <w:footerReference r:id="rId33" w:type="default"/>
          <w:pgSz w:w="11916" w:h="16848"/>
          <w:pgMar w:top="1432" w:right="1327" w:bottom="1866" w:left="1544" w:header="0" w:footer="1544" w:gutter="0"/>
          <w:cols w:space="720" w:num="1"/>
        </w:sectPr>
      </w:pPr>
    </w:p>
    <w:p>
      <w:pPr>
        <w:spacing w:line="295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before="101" w:line="349" w:lineRule="auto"/>
        <w:ind w:right="143" w:firstLine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股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本的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10%</w:t>
      </w:r>
      <w:r>
        <w:rPr>
          <w:rFonts w:ascii="仿宋" w:hAnsi="仿宋" w:eastAsia="仿宋" w:cs="仿宋"/>
          <w:spacing w:val="12"/>
          <w:sz w:val="31"/>
          <w:szCs w:val="31"/>
        </w:rPr>
        <w:t>。科技团队及其他股东现金出资不低于各级政府扶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持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资金之和的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50%</w:t>
      </w:r>
      <w:r>
        <w:rPr>
          <w:rFonts w:ascii="仿宋" w:hAnsi="仿宋" w:eastAsia="仿宋" w:cs="仿宋"/>
          <w:spacing w:val="12"/>
          <w:sz w:val="31"/>
          <w:szCs w:val="31"/>
        </w:rPr>
        <w:t>。科技团队领军人持股不少于公司总股本的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8"/>
          <w:sz w:val="31"/>
          <w:szCs w:val="31"/>
        </w:rPr>
        <w:t>3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%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。团队成员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9"/>
          <w:sz w:val="31"/>
          <w:szCs w:val="31"/>
        </w:rPr>
        <w:t>年内未经相关投资机构或政策性融资担保机构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同</w:t>
      </w:r>
      <w:r>
        <w:rPr>
          <w:rFonts w:ascii="仿宋" w:hAnsi="仿宋" w:eastAsia="仿宋" w:cs="仿宋"/>
          <w:spacing w:val="17"/>
          <w:sz w:val="31"/>
          <w:szCs w:val="31"/>
        </w:rPr>
        <w:t>意，不得脱离公司或出让所持有的股份。团队领军人在政府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扶</w:t>
      </w:r>
      <w:r>
        <w:rPr>
          <w:rFonts w:ascii="仿宋" w:hAnsi="仿宋" w:eastAsia="仿宋" w:cs="仿宋"/>
          <w:spacing w:val="9"/>
          <w:sz w:val="31"/>
          <w:szCs w:val="31"/>
        </w:rPr>
        <w:t>持资金未退出前，不得脱离公司或出让所持有的股份。</w:t>
      </w:r>
    </w:p>
    <w:p>
      <w:pPr>
        <w:spacing w:before="31" w:line="345" w:lineRule="auto"/>
        <w:ind w:left="9" w:right="143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5"/>
          <w:sz w:val="31"/>
          <w:szCs w:val="31"/>
        </w:rPr>
        <w:t>(</w:t>
      </w:r>
      <w:r>
        <w:rPr>
          <w:rFonts w:ascii="仿宋" w:hAnsi="仿宋" w:eastAsia="仿宋" w:cs="仿宋"/>
          <w:spacing w:val="22"/>
          <w:sz w:val="31"/>
          <w:szCs w:val="31"/>
        </w:rPr>
        <w:t>五) 科技团队携带的科技成果应拥有自主知识产权，且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所有权归团队个人所有或科技成果所有权人承诺转让给团队</w:t>
      </w:r>
      <w:r>
        <w:rPr>
          <w:rFonts w:ascii="仿宋" w:hAnsi="仿宋" w:eastAsia="仿宋" w:cs="仿宋"/>
          <w:spacing w:val="13"/>
          <w:sz w:val="31"/>
          <w:szCs w:val="31"/>
        </w:rPr>
        <w:t>个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人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；在签订股权投资协议或债权投入协议后的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12 </w:t>
      </w:r>
      <w:r>
        <w:rPr>
          <w:rFonts w:ascii="仿宋" w:hAnsi="仿宋" w:eastAsia="仿宋" w:cs="仿宋"/>
          <w:spacing w:val="7"/>
          <w:sz w:val="31"/>
          <w:szCs w:val="31"/>
        </w:rPr>
        <w:t>个月内，知识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产权作为团队出资注入新注册公司；具有较高的技术含量，  自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扶</w:t>
      </w:r>
      <w:r>
        <w:rPr>
          <w:rFonts w:ascii="仿宋" w:hAnsi="仿宋" w:eastAsia="仿宋" w:cs="仿宋"/>
          <w:spacing w:val="11"/>
          <w:sz w:val="31"/>
          <w:szCs w:val="31"/>
        </w:rPr>
        <w:t>持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资金首笔款项拨付之日起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18 </w:t>
      </w:r>
      <w:r>
        <w:rPr>
          <w:rFonts w:ascii="仿宋" w:hAnsi="仿宋" w:eastAsia="仿宋" w:cs="仿宋"/>
          <w:spacing w:val="7"/>
          <w:sz w:val="31"/>
          <w:szCs w:val="31"/>
        </w:rPr>
        <w:t>个月内转化为产品并形成销售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收入</w:t>
      </w:r>
      <w:r>
        <w:rPr>
          <w:rFonts w:ascii="仿宋" w:hAnsi="仿宋" w:eastAsia="仿宋" w:cs="仿宋"/>
          <w:spacing w:val="-1"/>
          <w:sz w:val="31"/>
          <w:szCs w:val="31"/>
        </w:rPr>
        <w:t>。</w:t>
      </w:r>
    </w:p>
    <w:p>
      <w:pPr>
        <w:spacing w:line="345" w:lineRule="auto"/>
        <w:ind w:left="29" w:right="75" w:firstLine="6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5"/>
          <w:sz w:val="31"/>
          <w:szCs w:val="31"/>
        </w:rPr>
        <w:t>(</w:t>
      </w:r>
      <w:r>
        <w:rPr>
          <w:rFonts w:ascii="仿宋" w:hAnsi="仿宋" w:eastAsia="仿宋" w:cs="仿宋"/>
          <w:spacing w:val="22"/>
          <w:sz w:val="31"/>
          <w:szCs w:val="31"/>
        </w:rPr>
        <w:t>六) 对技术水平高、市场潜力大、发展前景好的科技团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队项目，市属相关投资机构或政策性融资担保机构可直接投资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line="345" w:lineRule="auto"/>
        <w:ind w:left="15" w:right="194" w:firstLine="624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8"/>
          <w:sz w:val="31"/>
          <w:szCs w:val="31"/>
        </w:rPr>
        <w:t>第</w:t>
      </w:r>
      <w:r>
        <w:rPr>
          <w:rFonts w:ascii="黑体" w:hAnsi="黑体" w:eastAsia="黑体" w:cs="黑体"/>
          <w:spacing w:val="15"/>
          <w:sz w:val="31"/>
          <w:szCs w:val="31"/>
        </w:rPr>
        <w:t xml:space="preserve">七条  </w:t>
      </w:r>
      <w:r>
        <w:rPr>
          <w:rFonts w:ascii="仿宋" w:hAnsi="仿宋" w:eastAsia="仿宋" w:cs="仿宋"/>
          <w:spacing w:val="15"/>
          <w:sz w:val="31"/>
          <w:szCs w:val="31"/>
        </w:rPr>
        <w:t>科技团队招引工作坚持公开、公平、择优原则。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工</w:t>
      </w:r>
      <w:r>
        <w:rPr>
          <w:rFonts w:ascii="仿宋" w:hAnsi="仿宋" w:eastAsia="仿宋" w:cs="仿宋"/>
          <w:spacing w:val="4"/>
          <w:sz w:val="31"/>
          <w:szCs w:val="31"/>
        </w:rPr>
        <w:t>作程序如下：</w:t>
      </w:r>
    </w:p>
    <w:p>
      <w:pPr>
        <w:spacing w:before="2" w:line="345" w:lineRule="auto"/>
        <w:ind w:left="14" w:right="99" w:firstLine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(一) 招引洽谈。县(市) 区、开发区根据产业发展需求，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面向</w:t>
      </w:r>
      <w:r>
        <w:rPr>
          <w:rFonts w:ascii="仿宋" w:hAnsi="仿宋" w:eastAsia="仿宋" w:cs="仿宋"/>
          <w:spacing w:val="10"/>
          <w:sz w:val="31"/>
          <w:szCs w:val="31"/>
        </w:rPr>
        <w:t>全</w:t>
      </w:r>
      <w:r>
        <w:rPr>
          <w:rFonts w:ascii="仿宋" w:hAnsi="仿宋" w:eastAsia="仿宋" w:cs="仿宋"/>
          <w:spacing w:val="8"/>
          <w:sz w:val="31"/>
          <w:szCs w:val="31"/>
        </w:rPr>
        <w:t>球推介创新创业扶持政策，与科技团队进行交流洽谈。</w:t>
      </w:r>
    </w:p>
    <w:p>
      <w:pPr>
        <w:spacing w:before="2" w:line="341" w:lineRule="auto"/>
        <w:ind w:left="12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3"/>
          <w:sz w:val="31"/>
          <w:szCs w:val="31"/>
        </w:rPr>
        <w:t>(</w:t>
      </w:r>
      <w:r>
        <w:rPr>
          <w:rFonts w:ascii="仿宋" w:hAnsi="仿宋" w:eastAsia="仿宋" w:cs="仿宋"/>
          <w:spacing w:val="16"/>
          <w:sz w:val="31"/>
          <w:szCs w:val="31"/>
        </w:rPr>
        <w:t>二) 团队申报。科技团队登陆</w:t>
      </w: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“</w:t>
      </w:r>
      <w:r>
        <w:rPr>
          <w:rFonts w:ascii="仿宋" w:hAnsi="仿宋" w:eastAsia="仿宋" w:cs="仿宋"/>
          <w:spacing w:val="16"/>
          <w:sz w:val="31"/>
          <w:szCs w:val="31"/>
        </w:rPr>
        <w:t>安徽政务服务网芜湖分厅</w:t>
      </w: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”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(</w:t>
      </w:r>
      <w:r>
        <w:fldChar w:fldCharType="begin"/>
      </w:r>
      <w:r>
        <w:instrText xml:space="preserve"> HYPERLINK "http://wh.ahzwfw.gov.cn/" </w:instrText>
      </w:r>
      <w:r>
        <w:fldChar w:fldCharType="separate"/>
      </w:r>
      <w:r>
        <w:rPr>
          <w:rFonts w:ascii="Times New Roman" w:hAnsi="Times New Roman" w:eastAsia="Times New Roman" w:cs="Times New Roman"/>
          <w:sz w:val="31"/>
          <w:szCs w:val="31"/>
        </w:rPr>
        <w:t>http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://</w:t>
      </w:r>
      <w:r>
        <w:rPr>
          <w:rFonts w:ascii="Times New Roman" w:hAnsi="Times New Roman" w:eastAsia="Times New Roman" w:cs="Times New Roman"/>
          <w:sz w:val="31"/>
          <w:szCs w:val="31"/>
        </w:rPr>
        <w:t>wh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.</w:t>
      </w:r>
      <w:r>
        <w:rPr>
          <w:rFonts w:ascii="Times New Roman" w:hAnsi="Times New Roman" w:eastAsia="Times New Roman" w:cs="Times New Roman"/>
          <w:sz w:val="31"/>
          <w:szCs w:val="31"/>
        </w:rPr>
        <w:t>ahzwfw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.</w:t>
      </w:r>
      <w:r>
        <w:rPr>
          <w:rFonts w:ascii="Times New Roman" w:hAnsi="Times New Roman" w:eastAsia="Times New Roman" w:cs="Times New Roman"/>
          <w:sz w:val="31"/>
          <w:szCs w:val="31"/>
        </w:rPr>
        <w:t>gov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.</w:t>
      </w:r>
      <w:r>
        <w:rPr>
          <w:rFonts w:ascii="Times New Roman" w:hAnsi="Times New Roman" w:eastAsia="Times New Roman" w:cs="Times New Roman"/>
          <w:sz w:val="31"/>
          <w:szCs w:val="31"/>
        </w:rPr>
        <w:t>cn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/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fldChar w:fldCharType="end"/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) 填报《芜湖市高层次科技人才团队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申报书》</w:t>
      </w:r>
      <w:r>
        <w:rPr>
          <w:rFonts w:ascii="仿宋" w:hAnsi="仿宋" w:eastAsia="仿宋" w:cs="仿宋"/>
          <w:spacing w:val="-3"/>
          <w:sz w:val="31"/>
          <w:szCs w:val="31"/>
        </w:rPr>
        <w:t>，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并提供相应附件材料。</w:t>
      </w:r>
    </w:p>
    <w:p>
      <w:pPr>
        <w:spacing w:before="21" w:line="353" w:lineRule="auto"/>
        <w:ind w:left="9" w:right="143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8"/>
          <w:sz w:val="31"/>
          <w:szCs w:val="31"/>
        </w:rPr>
        <w:t>(</w:t>
      </w:r>
      <w:r>
        <w:rPr>
          <w:rFonts w:ascii="仿宋" w:hAnsi="仿宋" w:eastAsia="仿宋" w:cs="仿宋"/>
          <w:spacing w:val="27"/>
          <w:sz w:val="31"/>
          <w:szCs w:val="31"/>
        </w:rPr>
        <w:t>三) 技术评审。根据市、县(市) 区、开发区委托，市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科技局组织或会同相关载体单位组织专家，对申报科技团队</w:t>
      </w:r>
      <w:r>
        <w:rPr>
          <w:rFonts w:ascii="仿宋" w:hAnsi="仿宋" w:eastAsia="仿宋" w:cs="仿宋"/>
          <w:spacing w:val="13"/>
          <w:sz w:val="31"/>
          <w:szCs w:val="31"/>
        </w:rPr>
        <w:t>项</w:t>
      </w:r>
    </w:p>
    <w:p>
      <w:pPr>
        <w:sectPr>
          <w:footerReference r:id="rId34" w:type="default"/>
          <w:pgSz w:w="11916" w:h="16848"/>
          <w:pgMar w:top="1432" w:right="1392" w:bottom="1867" w:left="1544" w:header="0" w:footer="1544" w:gutter="0"/>
          <w:cols w:space="720" w:num="1"/>
        </w:sectPr>
      </w:pPr>
    </w:p>
    <w:p>
      <w:pPr>
        <w:spacing w:line="324" w:lineRule="auto"/>
        <w:rPr>
          <w:rFonts w:ascii="Arial"/>
          <w:sz w:val="21"/>
        </w:rPr>
      </w:pPr>
    </w:p>
    <w:p>
      <w:pPr>
        <w:spacing w:line="325" w:lineRule="auto"/>
        <w:rPr>
          <w:rFonts w:ascii="Arial"/>
          <w:sz w:val="21"/>
        </w:rPr>
      </w:pPr>
    </w:p>
    <w:p>
      <w:pPr>
        <w:spacing w:before="100" w:line="345" w:lineRule="auto"/>
        <w:ind w:firstLine="5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目的技术先进性进行评审，形成评审意见，经市科技创新创</w:t>
      </w:r>
      <w:r>
        <w:rPr>
          <w:rFonts w:ascii="仿宋" w:hAnsi="仿宋" w:eastAsia="仿宋" w:cs="仿宋"/>
          <w:spacing w:val="10"/>
          <w:sz w:val="31"/>
          <w:szCs w:val="31"/>
        </w:rPr>
        <w:t>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领导小组审议通过后，反馈给各县(市) 区、开发区和市有</w:t>
      </w:r>
      <w:r>
        <w:rPr>
          <w:rFonts w:ascii="仿宋" w:hAnsi="仿宋" w:eastAsia="仿宋" w:cs="仿宋"/>
          <w:spacing w:val="17"/>
          <w:sz w:val="31"/>
          <w:szCs w:val="31"/>
        </w:rPr>
        <w:t>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相关</w:t>
      </w:r>
      <w:r>
        <w:rPr>
          <w:rFonts w:ascii="仿宋" w:hAnsi="仿宋" w:eastAsia="仿宋" w:cs="仿宋"/>
          <w:spacing w:val="8"/>
          <w:sz w:val="31"/>
          <w:szCs w:val="31"/>
        </w:rPr>
        <w:t>投资机构或政策性融资担保机构供决策参考。</w:t>
      </w:r>
    </w:p>
    <w:p>
      <w:pPr>
        <w:spacing w:before="2" w:line="345" w:lineRule="auto"/>
        <w:ind w:left="2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8"/>
          <w:sz w:val="31"/>
          <w:szCs w:val="31"/>
        </w:rPr>
        <w:t>(</w:t>
      </w:r>
      <w:r>
        <w:rPr>
          <w:rFonts w:ascii="仿宋" w:hAnsi="仿宋" w:eastAsia="仿宋" w:cs="仿宋"/>
          <w:spacing w:val="27"/>
          <w:sz w:val="31"/>
          <w:szCs w:val="31"/>
        </w:rPr>
        <w:t>四) 尽职调查。市、县(市) 区、开发区相关投资机构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或政策性融资担保机构通过专业机构组织专家，从科技团队</w:t>
      </w:r>
      <w:r>
        <w:rPr>
          <w:rFonts w:ascii="仿宋" w:hAnsi="仿宋" w:eastAsia="仿宋" w:cs="仿宋"/>
          <w:spacing w:val="13"/>
          <w:sz w:val="31"/>
          <w:szCs w:val="31"/>
        </w:rPr>
        <w:t>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本情</w:t>
      </w:r>
      <w:r>
        <w:rPr>
          <w:rFonts w:ascii="仿宋" w:hAnsi="仿宋" w:eastAsia="仿宋" w:cs="仿宋"/>
          <w:spacing w:val="9"/>
          <w:sz w:val="31"/>
          <w:szCs w:val="31"/>
        </w:rPr>
        <w:t>况</w:t>
      </w:r>
      <w:r>
        <w:rPr>
          <w:rFonts w:ascii="仿宋" w:hAnsi="仿宋" w:eastAsia="仿宋" w:cs="仿宋"/>
          <w:spacing w:val="8"/>
          <w:sz w:val="31"/>
          <w:szCs w:val="31"/>
        </w:rPr>
        <w:t>与公司治理、业务等进行核查，形成尽调报告。</w:t>
      </w:r>
    </w:p>
    <w:p>
      <w:pPr>
        <w:spacing w:before="2" w:line="345" w:lineRule="auto"/>
        <w:ind w:left="6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8"/>
          <w:sz w:val="31"/>
          <w:szCs w:val="31"/>
        </w:rPr>
        <w:t>(</w:t>
      </w:r>
      <w:r>
        <w:rPr>
          <w:rFonts w:ascii="仿宋" w:hAnsi="仿宋" w:eastAsia="仿宋" w:cs="仿宋"/>
          <w:spacing w:val="27"/>
          <w:sz w:val="31"/>
          <w:szCs w:val="31"/>
        </w:rPr>
        <w:t>五) 投资决策。市、县(市) 区、开发区相关投资机构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2"/>
          <w:sz w:val="31"/>
          <w:szCs w:val="31"/>
        </w:rPr>
        <w:t>或</w:t>
      </w:r>
      <w:r>
        <w:rPr>
          <w:rFonts w:ascii="仿宋" w:hAnsi="仿宋" w:eastAsia="仿宋" w:cs="仿宋"/>
          <w:spacing w:val="19"/>
          <w:sz w:val="31"/>
          <w:szCs w:val="31"/>
        </w:rPr>
        <w:t>政</w:t>
      </w:r>
      <w:r>
        <w:rPr>
          <w:rFonts w:ascii="仿宋" w:hAnsi="仿宋" w:eastAsia="仿宋" w:cs="仿宋"/>
          <w:spacing w:val="16"/>
          <w:sz w:val="31"/>
          <w:szCs w:val="31"/>
        </w:rPr>
        <w:t>策性融资担保机构根据科技团队项目洽谈情况、技术评审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意</w:t>
      </w:r>
      <w:r>
        <w:rPr>
          <w:rFonts w:ascii="仿宋" w:hAnsi="仿宋" w:eastAsia="仿宋" w:cs="仿宋"/>
          <w:spacing w:val="12"/>
          <w:sz w:val="31"/>
          <w:szCs w:val="31"/>
        </w:rPr>
        <w:t>见</w:t>
      </w:r>
      <w:r>
        <w:rPr>
          <w:rFonts w:ascii="仿宋" w:hAnsi="仿宋" w:eastAsia="仿宋" w:cs="仿宋"/>
          <w:spacing w:val="8"/>
          <w:sz w:val="31"/>
          <w:szCs w:val="31"/>
        </w:rPr>
        <w:t>及尽职调查情况，按照决策程序进行投资决策。</w:t>
      </w:r>
    </w:p>
    <w:p>
      <w:pPr>
        <w:spacing w:before="3" w:line="345" w:lineRule="auto"/>
        <w:ind w:firstLine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8"/>
          <w:sz w:val="31"/>
          <w:szCs w:val="31"/>
        </w:rPr>
        <w:t>(</w:t>
      </w:r>
      <w:r>
        <w:rPr>
          <w:rFonts w:ascii="仿宋" w:hAnsi="仿宋" w:eastAsia="仿宋" w:cs="仿宋"/>
          <w:spacing w:val="27"/>
          <w:sz w:val="31"/>
          <w:szCs w:val="31"/>
        </w:rPr>
        <w:t>六) 签订协议。市、县(市) 区、开发区相关投资机构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或政策性融资担保机构作为政府资金出资人，按照相关法律</w:t>
      </w:r>
      <w:r>
        <w:rPr>
          <w:rFonts w:ascii="仿宋" w:hAnsi="仿宋" w:eastAsia="仿宋" w:cs="仿宋"/>
          <w:spacing w:val="15"/>
          <w:sz w:val="31"/>
          <w:szCs w:val="31"/>
        </w:rPr>
        <w:t>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规和政策规定与科技团队创设公司及其他投资主体共同签订</w:t>
      </w:r>
      <w:r>
        <w:rPr>
          <w:rFonts w:ascii="仿宋" w:hAnsi="仿宋" w:eastAsia="仿宋" w:cs="仿宋"/>
          <w:spacing w:val="15"/>
          <w:sz w:val="31"/>
          <w:szCs w:val="31"/>
        </w:rPr>
        <w:t>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权投资协议或债权投入协议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5" w:line="345" w:lineRule="auto"/>
        <w:ind w:firstLine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5"/>
          <w:sz w:val="31"/>
          <w:szCs w:val="31"/>
        </w:rPr>
        <w:t>(</w:t>
      </w:r>
      <w:r>
        <w:rPr>
          <w:rFonts w:ascii="仿宋" w:hAnsi="仿宋" w:eastAsia="仿宋" w:cs="仿宋"/>
          <w:spacing w:val="22"/>
          <w:sz w:val="31"/>
          <w:szCs w:val="31"/>
        </w:rPr>
        <w:t>七) 项目实施。相关投资机构或政策性融资担保机构按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协议约定拨付扶持资金。采用股权投入方式扶持的，科技团</w:t>
      </w:r>
      <w:r>
        <w:rPr>
          <w:rFonts w:ascii="仿宋" w:hAnsi="仿宋" w:eastAsia="仿宋" w:cs="仿宋"/>
          <w:spacing w:val="15"/>
          <w:sz w:val="31"/>
          <w:szCs w:val="31"/>
        </w:rPr>
        <w:t>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无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形资产占比不高于投后总股本的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30%</w:t>
      </w:r>
      <w:r>
        <w:rPr>
          <w:rFonts w:ascii="仿宋" w:hAnsi="仿宋" w:eastAsia="仿宋" w:cs="仿宋"/>
          <w:spacing w:val="12"/>
          <w:sz w:val="31"/>
          <w:szCs w:val="31"/>
        </w:rPr>
        <w:t>。采用债权投入方式扶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持</w:t>
      </w:r>
      <w:r>
        <w:rPr>
          <w:rFonts w:ascii="仿宋" w:hAnsi="仿宋" w:eastAsia="仿宋" w:cs="仿宋"/>
          <w:spacing w:val="10"/>
          <w:sz w:val="31"/>
          <w:szCs w:val="31"/>
        </w:rPr>
        <w:t>的， 由科技团队创设公司提供评估后的实物资产等值抵押，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贷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款利率按还款时同期 </w:t>
      </w:r>
      <w:r>
        <w:rPr>
          <w:rFonts w:ascii="Times New Roman" w:hAnsi="Times New Roman" w:eastAsia="Times New Roman" w:cs="Times New Roman"/>
          <w:sz w:val="31"/>
          <w:szCs w:val="31"/>
        </w:rPr>
        <w:t>LPR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计算。推进项目实施，完成厂房、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设备购买租赁等，形成生产条件和预期投资，实现科技成果</w:t>
      </w:r>
      <w:r>
        <w:rPr>
          <w:rFonts w:ascii="仿宋" w:hAnsi="仿宋" w:eastAsia="仿宋" w:cs="仿宋"/>
          <w:spacing w:val="15"/>
          <w:sz w:val="31"/>
          <w:szCs w:val="31"/>
        </w:rPr>
        <w:t>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化</w:t>
      </w:r>
      <w:r>
        <w:rPr>
          <w:rFonts w:ascii="仿宋" w:hAnsi="仿宋" w:eastAsia="仿宋" w:cs="仿宋"/>
          <w:spacing w:val="2"/>
          <w:sz w:val="31"/>
          <w:szCs w:val="31"/>
        </w:rPr>
        <w:t>落地。</w:t>
      </w:r>
    </w:p>
    <w:p>
      <w:pPr>
        <w:spacing w:before="2" w:line="353" w:lineRule="auto"/>
        <w:ind w:firstLine="632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7"/>
          <w:sz w:val="31"/>
          <w:szCs w:val="31"/>
        </w:rPr>
        <w:t xml:space="preserve">第八条  </w:t>
      </w:r>
      <w:r>
        <w:rPr>
          <w:rFonts w:ascii="仿宋" w:hAnsi="仿宋" w:eastAsia="仿宋" w:cs="仿宋"/>
          <w:spacing w:val="17"/>
          <w:sz w:val="31"/>
          <w:szCs w:val="31"/>
        </w:rPr>
        <w:t>扶持资金奖励形式主要包括上市奖励、业绩奖</w:t>
      </w:r>
      <w:r>
        <w:rPr>
          <w:rFonts w:ascii="仿宋" w:hAnsi="仿宋" w:eastAsia="仿宋" w:cs="仿宋"/>
          <w:spacing w:val="15"/>
          <w:sz w:val="31"/>
          <w:szCs w:val="31"/>
        </w:rPr>
        <w:t>励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和回购奖励等，兑现时限自市和县(市) 区、开发区扶持资</w:t>
      </w:r>
      <w:r>
        <w:rPr>
          <w:rFonts w:ascii="仿宋" w:hAnsi="仿宋" w:eastAsia="仿宋" w:cs="仿宋"/>
          <w:spacing w:val="17"/>
          <w:sz w:val="31"/>
          <w:szCs w:val="31"/>
        </w:rPr>
        <w:t>金</w:t>
      </w:r>
    </w:p>
    <w:p>
      <w:pPr>
        <w:sectPr>
          <w:footerReference r:id="rId35" w:type="default"/>
          <w:pgSz w:w="11916" w:h="16848"/>
          <w:pgMar w:top="1432" w:right="1536" w:bottom="1866" w:left="1551" w:header="0" w:footer="1544" w:gutter="0"/>
          <w:cols w:space="720" w:num="1"/>
        </w:sectPr>
      </w:pPr>
    </w:p>
    <w:p>
      <w:pPr>
        <w:spacing w:line="323" w:lineRule="auto"/>
        <w:rPr>
          <w:rFonts w:ascii="Arial"/>
          <w:sz w:val="21"/>
        </w:rPr>
      </w:pPr>
    </w:p>
    <w:p>
      <w:pPr>
        <w:spacing w:line="323" w:lineRule="auto"/>
        <w:rPr>
          <w:rFonts w:ascii="Arial"/>
          <w:sz w:val="21"/>
        </w:rPr>
      </w:pPr>
    </w:p>
    <w:p>
      <w:pPr>
        <w:spacing w:before="101" w:line="228" w:lineRule="auto"/>
        <w:ind w:left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 xml:space="preserve">首笔款项拨付之日起最长不超过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2"/>
          <w:sz w:val="31"/>
          <w:szCs w:val="31"/>
        </w:rPr>
        <w:t>年</w:t>
      </w:r>
      <w:r>
        <w:rPr>
          <w:rFonts w:ascii="仿宋" w:hAnsi="仿宋" w:eastAsia="仿宋" w:cs="仿宋"/>
          <w:spacing w:val="1"/>
          <w:sz w:val="31"/>
          <w:szCs w:val="31"/>
        </w:rPr>
        <w:t>。</w:t>
      </w:r>
    </w:p>
    <w:p>
      <w:pPr>
        <w:spacing w:before="202" w:line="345" w:lineRule="auto"/>
        <w:ind w:right="7" w:firstLine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2"/>
          <w:sz w:val="31"/>
          <w:szCs w:val="31"/>
        </w:rPr>
        <w:t>(</w:t>
      </w:r>
      <w:r>
        <w:rPr>
          <w:rFonts w:ascii="仿宋" w:hAnsi="仿宋" w:eastAsia="仿宋" w:cs="仿宋"/>
          <w:spacing w:val="17"/>
          <w:sz w:val="31"/>
          <w:szCs w:val="31"/>
        </w:rPr>
        <w:t>一) 上市奖励。科技团队创办的企业自市、县(市) 区、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开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发区扶持资金首笔款项拨付之日起 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 xml:space="preserve">60 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个月内(含 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 xml:space="preserve">60 </w:t>
      </w:r>
      <w:r>
        <w:rPr>
          <w:rFonts w:ascii="仿宋" w:hAnsi="仿宋" w:eastAsia="仿宋" w:cs="仿宋"/>
          <w:spacing w:val="13"/>
          <w:sz w:val="31"/>
          <w:szCs w:val="31"/>
        </w:rPr>
        <w:t>个月)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在国内主板、中小板、创业板、香港联合交易所和科创板等</w:t>
      </w:r>
      <w:r>
        <w:rPr>
          <w:rFonts w:ascii="仿宋" w:hAnsi="仿宋" w:eastAsia="仿宋" w:cs="仿宋"/>
          <w:spacing w:val="15"/>
          <w:sz w:val="31"/>
          <w:szCs w:val="31"/>
        </w:rPr>
        <w:t>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功上市(以正式发行之日为准) ，上市奖励与市级其他上市</w:t>
      </w:r>
      <w:r>
        <w:rPr>
          <w:rFonts w:ascii="仿宋" w:hAnsi="仿宋" w:eastAsia="仿宋" w:cs="仿宋"/>
          <w:spacing w:val="18"/>
          <w:sz w:val="31"/>
          <w:szCs w:val="31"/>
        </w:rPr>
        <w:t>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牌奖励政策按就高不就低原则执行，不重复享受。扶持资金</w:t>
      </w:r>
      <w:r>
        <w:rPr>
          <w:rFonts w:ascii="仿宋" w:hAnsi="仿宋" w:eastAsia="仿宋" w:cs="仿宋"/>
          <w:spacing w:val="15"/>
          <w:sz w:val="31"/>
          <w:szCs w:val="31"/>
        </w:rPr>
        <w:t>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形成权益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100%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奖励给科技团队成员，每延迟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12 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个月(不足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个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月按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12 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个月计算) 上市奖励比例减少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20% </w:t>
      </w:r>
      <w:r>
        <w:rPr>
          <w:rFonts w:ascii="仿宋" w:hAnsi="仿宋" w:eastAsia="仿宋" w:cs="仿宋"/>
          <w:spacing w:val="8"/>
          <w:sz w:val="31"/>
          <w:szCs w:val="31"/>
        </w:rPr>
        <w:t>；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8"/>
          <w:sz w:val="31"/>
          <w:szCs w:val="31"/>
        </w:rPr>
        <w:t>年内在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“</w:t>
      </w:r>
      <w:r>
        <w:rPr>
          <w:rFonts w:ascii="仿宋" w:hAnsi="仿宋" w:eastAsia="仿宋" w:cs="仿宋"/>
          <w:spacing w:val="8"/>
          <w:sz w:val="31"/>
          <w:szCs w:val="31"/>
        </w:rPr>
        <w:t>新三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板</w:t>
      </w:r>
      <w:r>
        <w:rPr>
          <w:rFonts w:ascii="Times New Roman" w:hAnsi="Times New Roman" w:eastAsia="Times New Roman" w:cs="Times New Roman"/>
          <w:spacing w:val="20"/>
          <w:sz w:val="31"/>
          <w:szCs w:val="31"/>
        </w:rPr>
        <w:t>”</w:t>
      </w:r>
      <w:r>
        <w:rPr>
          <w:rFonts w:ascii="仿宋" w:hAnsi="仿宋" w:eastAsia="仿宋" w:cs="仿宋"/>
          <w:spacing w:val="12"/>
          <w:sz w:val="31"/>
          <w:szCs w:val="31"/>
        </w:rPr>
        <w:t>挂牌的，奖励扶持资金在企业中所形成权益的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30%</w:t>
      </w:r>
      <w:r>
        <w:rPr>
          <w:rFonts w:ascii="仿宋" w:hAnsi="仿宋" w:eastAsia="仿宋" w:cs="仿宋"/>
          <w:spacing w:val="12"/>
          <w:sz w:val="31"/>
          <w:szCs w:val="31"/>
        </w:rPr>
        <w:t>，后续实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现转板上市的，按照就高不就低的原则，仍按照上市的奖励</w:t>
      </w:r>
      <w:r>
        <w:rPr>
          <w:rFonts w:ascii="仿宋" w:hAnsi="仿宋" w:eastAsia="仿宋" w:cs="仿宋"/>
          <w:spacing w:val="15"/>
          <w:sz w:val="31"/>
          <w:szCs w:val="31"/>
        </w:rPr>
        <w:t>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策兑现。采用债权投入扶持的，剩余扶持资金按原渠道退回</w:t>
      </w:r>
      <w:r>
        <w:rPr>
          <w:rFonts w:ascii="仿宋" w:hAnsi="仿宋" w:eastAsia="仿宋" w:cs="仿宋"/>
          <w:spacing w:val="8"/>
          <w:sz w:val="31"/>
          <w:szCs w:val="31"/>
        </w:rPr>
        <w:t>。</w:t>
      </w:r>
    </w:p>
    <w:p>
      <w:pPr>
        <w:spacing w:before="5" w:line="344" w:lineRule="auto"/>
        <w:ind w:left="3" w:firstLine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8"/>
          <w:sz w:val="31"/>
          <w:szCs w:val="31"/>
        </w:rPr>
        <w:t>(</w:t>
      </w:r>
      <w:r>
        <w:rPr>
          <w:rFonts w:ascii="仿宋" w:hAnsi="仿宋" w:eastAsia="仿宋" w:cs="仿宋"/>
          <w:spacing w:val="27"/>
          <w:sz w:val="31"/>
          <w:szCs w:val="31"/>
        </w:rPr>
        <w:t>二) 业绩奖励。自市、县(市) 区、开发区扶持资金首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笔款项拨付之日起的连续 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13"/>
          <w:sz w:val="31"/>
          <w:szCs w:val="31"/>
        </w:rPr>
        <w:t>个会计年度，科技团队创办的企</w:t>
      </w:r>
      <w:r>
        <w:rPr>
          <w:rFonts w:ascii="仿宋" w:hAnsi="仿宋" w:eastAsia="仿宋" w:cs="仿宋"/>
          <w:spacing w:val="7"/>
          <w:sz w:val="31"/>
          <w:szCs w:val="31"/>
        </w:rPr>
        <w:t>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2"/>
          <w:sz w:val="31"/>
          <w:szCs w:val="31"/>
        </w:rPr>
        <w:t>累</w:t>
      </w:r>
      <w:r>
        <w:rPr>
          <w:rFonts w:ascii="仿宋" w:hAnsi="仿宋" w:eastAsia="仿宋" w:cs="仿宋"/>
          <w:spacing w:val="21"/>
          <w:sz w:val="31"/>
          <w:szCs w:val="31"/>
        </w:rPr>
        <w:t>计实际缴纳税金(不含土地使用税及企业代扣代缴税) 达到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扶持资金出资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总额，奖励扶持资金在企业中所形成权益的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30%</w:t>
      </w:r>
      <w:r>
        <w:rPr>
          <w:rFonts w:ascii="仿宋" w:hAnsi="仿宋" w:eastAsia="仿宋" w:cs="仿宋"/>
          <w:spacing w:val="3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每多完成的实缴税金达到扶持资金出资总额的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20%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，增加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10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%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奖励</w:t>
      </w:r>
      <w:r>
        <w:rPr>
          <w:rFonts w:ascii="仿宋" w:hAnsi="仿宋" w:eastAsia="仿宋" w:cs="仿宋"/>
          <w:spacing w:val="9"/>
          <w:sz w:val="31"/>
          <w:szCs w:val="31"/>
        </w:rPr>
        <w:t>，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最高奖励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100%</w:t>
      </w:r>
      <w:r>
        <w:rPr>
          <w:rFonts w:ascii="仿宋" w:hAnsi="仿宋" w:eastAsia="仿宋" w:cs="仿宋"/>
          <w:spacing w:val="6"/>
          <w:sz w:val="31"/>
          <w:szCs w:val="31"/>
        </w:rPr>
        <w:t>。采用债权投入扶持的，剩余扶持资金按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原</w:t>
      </w:r>
      <w:r>
        <w:rPr>
          <w:rFonts w:ascii="仿宋" w:hAnsi="仿宋" w:eastAsia="仿宋" w:cs="仿宋"/>
          <w:spacing w:val="4"/>
          <w:sz w:val="31"/>
          <w:szCs w:val="31"/>
        </w:rPr>
        <w:t>渠道退回。</w:t>
      </w:r>
    </w:p>
    <w:p>
      <w:pPr>
        <w:spacing w:before="11" w:line="350" w:lineRule="auto"/>
        <w:ind w:right="66" w:firstLine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8"/>
          <w:sz w:val="31"/>
          <w:szCs w:val="31"/>
        </w:rPr>
        <w:t>(</w:t>
      </w:r>
      <w:r>
        <w:rPr>
          <w:rFonts w:ascii="仿宋" w:hAnsi="仿宋" w:eastAsia="仿宋" w:cs="仿宋"/>
          <w:spacing w:val="27"/>
          <w:sz w:val="31"/>
          <w:szCs w:val="31"/>
        </w:rPr>
        <w:t>三) 回购奖励。自市和县(市) 区、开发区扶持资金首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笔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款项拨付之日起 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 xml:space="preserve">60 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个月内(含 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 xml:space="preserve">60 </w:t>
      </w:r>
      <w:r>
        <w:rPr>
          <w:rFonts w:ascii="仿宋" w:hAnsi="仿宋" w:eastAsia="仿宋" w:cs="仿宋"/>
          <w:spacing w:val="14"/>
          <w:sz w:val="31"/>
          <w:szCs w:val="31"/>
        </w:rPr>
        <w:t>个月，不足一月按一月计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算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) ，科技团队有权按照投资本金及退出协议签署日同期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LPR </w:t>
      </w:r>
      <w:r>
        <w:rPr>
          <w:rFonts w:ascii="仿宋" w:hAnsi="仿宋" w:eastAsia="仿宋" w:cs="仿宋"/>
          <w:spacing w:val="16"/>
          <w:sz w:val="31"/>
          <w:szCs w:val="31"/>
        </w:rPr>
        <w:t>计</w:t>
      </w:r>
      <w:r>
        <w:rPr>
          <w:rFonts w:ascii="仿宋" w:hAnsi="仿宋" w:eastAsia="仿宋" w:cs="仿宋"/>
          <w:spacing w:val="10"/>
          <w:sz w:val="31"/>
          <w:szCs w:val="31"/>
        </w:rPr>
        <w:t>算</w:t>
      </w:r>
      <w:r>
        <w:rPr>
          <w:rFonts w:ascii="仿宋" w:hAnsi="仿宋" w:eastAsia="仿宋" w:cs="仿宋"/>
          <w:spacing w:val="8"/>
          <w:sz w:val="31"/>
          <w:szCs w:val="31"/>
        </w:rPr>
        <w:t>的资金使用成本回购扶持资金所占股权。</w:t>
      </w:r>
    </w:p>
    <w:p>
      <w:pPr>
        <w:sectPr>
          <w:footerReference r:id="rId36" w:type="default"/>
          <w:pgSz w:w="11916" w:h="16848"/>
          <w:pgMar w:top="1432" w:right="1469" w:bottom="1866" w:left="1551" w:header="0" w:footer="1544" w:gutter="0"/>
          <w:cols w:space="720" w:num="1"/>
        </w:sectPr>
      </w:pPr>
    </w:p>
    <w:p>
      <w:pPr>
        <w:spacing w:line="324" w:lineRule="auto"/>
        <w:rPr>
          <w:rFonts w:ascii="Arial"/>
          <w:sz w:val="21"/>
        </w:rPr>
      </w:pPr>
    </w:p>
    <w:p>
      <w:pPr>
        <w:spacing w:line="325" w:lineRule="auto"/>
        <w:rPr>
          <w:rFonts w:ascii="Arial"/>
          <w:sz w:val="21"/>
        </w:rPr>
      </w:pPr>
    </w:p>
    <w:p>
      <w:pPr>
        <w:spacing w:before="100" w:line="345" w:lineRule="auto"/>
        <w:ind w:left="19" w:right="68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5"/>
          <w:sz w:val="31"/>
          <w:szCs w:val="31"/>
        </w:rPr>
        <w:t>(</w:t>
      </w:r>
      <w:r>
        <w:rPr>
          <w:rFonts w:ascii="仿宋" w:hAnsi="仿宋" w:eastAsia="仿宋" w:cs="仿宋"/>
          <w:spacing w:val="22"/>
          <w:sz w:val="31"/>
          <w:szCs w:val="31"/>
        </w:rPr>
        <w:t>四) 对上述上市奖励、业绩奖励、回购奖励，科技团队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2"/>
          <w:sz w:val="31"/>
          <w:szCs w:val="31"/>
        </w:rPr>
        <w:t>可</w:t>
      </w:r>
      <w:r>
        <w:rPr>
          <w:rFonts w:ascii="仿宋" w:hAnsi="仿宋" w:eastAsia="仿宋" w:cs="仿宋"/>
          <w:spacing w:val="19"/>
          <w:sz w:val="31"/>
          <w:szCs w:val="31"/>
        </w:rPr>
        <w:t>任</w:t>
      </w:r>
      <w:r>
        <w:rPr>
          <w:rFonts w:ascii="仿宋" w:hAnsi="仿宋" w:eastAsia="仿宋" w:cs="仿宋"/>
          <w:spacing w:val="16"/>
          <w:sz w:val="31"/>
          <w:szCs w:val="31"/>
        </w:rPr>
        <w:t>选且仅选一种奖励方式。选择期限最迟不得超过扶持资金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到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位之日后的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60 </w:t>
      </w:r>
      <w:r>
        <w:rPr>
          <w:rFonts w:ascii="仿宋" w:hAnsi="仿宋" w:eastAsia="仿宋" w:cs="仿宋"/>
          <w:spacing w:val="-2"/>
          <w:sz w:val="31"/>
          <w:szCs w:val="31"/>
        </w:rPr>
        <w:t>个月。</w:t>
      </w:r>
    </w:p>
    <w:p>
      <w:pPr>
        <w:spacing w:before="5" w:line="345" w:lineRule="auto"/>
        <w:ind w:right="68" w:firstLine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 xml:space="preserve">(五) 市、县(市) 区、开发区扶持资金到位后 </w:t>
      </w:r>
      <w:r>
        <w:rPr>
          <w:rFonts w:ascii="Times New Roman" w:hAnsi="Times New Roman" w:eastAsia="Times New Roman" w:cs="Times New Roman"/>
          <w:spacing w:val="22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22"/>
          <w:sz w:val="31"/>
          <w:szCs w:val="31"/>
        </w:rPr>
        <w:t>年内，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销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售收入和上缴税收连续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年增长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20%</w:t>
      </w:r>
      <w:r>
        <w:rPr>
          <w:rFonts w:ascii="仿宋" w:hAnsi="仿宋" w:eastAsia="仿宋" w:cs="仿宋"/>
          <w:spacing w:val="9"/>
          <w:sz w:val="31"/>
          <w:szCs w:val="31"/>
        </w:rPr>
        <w:t>以上的，可向相关投资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机</w:t>
      </w:r>
      <w:r>
        <w:rPr>
          <w:rFonts w:ascii="仿宋" w:hAnsi="仿宋" w:eastAsia="仿宋" w:cs="仿宋"/>
          <w:spacing w:val="17"/>
          <w:sz w:val="31"/>
          <w:szCs w:val="31"/>
        </w:rPr>
        <w:t>构或政策性融资担保机构继续申请扶持资金投资入股或债权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投</w:t>
      </w:r>
      <w:r>
        <w:rPr>
          <w:rFonts w:ascii="仿宋" w:hAnsi="仿宋" w:eastAsia="仿宋" w:cs="仿宋"/>
          <w:spacing w:val="17"/>
          <w:sz w:val="31"/>
          <w:szCs w:val="31"/>
        </w:rPr>
        <w:t>入扶持，经审核确定后执行，单个团队累计支持最高不超过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000 </w:t>
      </w:r>
      <w:r>
        <w:rPr>
          <w:rFonts w:ascii="仿宋" w:hAnsi="仿宋" w:eastAsia="仿宋" w:cs="仿宋"/>
          <w:spacing w:val="2"/>
          <w:sz w:val="31"/>
          <w:szCs w:val="31"/>
        </w:rPr>
        <w:t>万元。</w:t>
      </w:r>
    </w:p>
    <w:p>
      <w:pPr>
        <w:spacing w:before="2" w:line="345" w:lineRule="auto"/>
        <w:ind w:left="14" w:firstLine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5"/>
          <w:sz w:val="31"/>
          <w:szCs w:val="31"/>
        </w:rPr>
        <w:t>(</w:t>
      </w:r>
      <w:r>
        <w:rPr>
          <w:rFonts w:ascii="仿宋" w:hAnsi="仿宋" w:eastAsia="仿宋" w:cs="仿宋"/>
          <w:spacing w:val="22"/>
          <w:sz w:val="31"/>
          <w:szCs w:val="31"/>
        </w:rPr>
        <w:t>六) 申请上市奖励、业绩奖励和回购奖励。科技团队分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别向</w:t>
      </w:r>
      <w:r>
        <w:rPr>
          <w:rFonts w:ascii="仿宋" w:hAnsi="仿宋" w:eastAsia="仿宋" w:cs="仿宋"/>
          <w:spacing w:val="12"/>
          <w:sz w:val="31"/>
          <w:szCs w:val="31"/>
        </w:rPr>
        <w:t>签</w:t>
      </w:r>
      <w:r>
        <w:rPr>
          <w:rFonts w:ascii="仿宋" w:hAnsi="仿宋" w:eastAsia="仿宋" w:cs="仿宋"/>
          <w:spacing w:val="7"/>
          <w:sz w:val="31"/>
          <w:szCs w:val="31"/>
        </w:rPr>
        <w:t>订协议的相关投资机构或政策性融资担保机构提出申请。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相关投资机构或政策性融资担保机构对科技团队创办公司业</w:t>
      </w:r>
      <w:r>
        <w:rPr>
          <w:rFonts w:ascii="仿宋" w:hAnsi="仿宋" w:eastAsia="仿宋" w:cs="仿宋"/>
          <w:spacing w:val="14"/>
          <w:sz w:val="31"/>
          <w:szCs w:val="31"/>
        </w:rPr>
        <w:t>绩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完</w:t>
      </w:r>
      <w:r>
        <w:rPr>
          <w:rFonts w:ascii="仿宋" w:hAnsi="仿宋" w:eastAsia="仿宋" w:cs="仿宋"/>
          <w:spacing w:val="16"/>
          <w:sz w:val="31"/>
          <w:szCs w:val="31"/>
        </w:rPr>
        <w:t>成情况进行审核，根据协议约定和管理权限办理审批手续，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按照</w:t>
      </w:r>
      <w:r>
        <w:rPr>
          <w:rFonts w:ascii="仿宋" w:hAnsi="仿宋" w:eastAsia="仿宋" w:cs="仿宋"/>
          <w:spacing w:val="12"/>
          <w:sz w:val="31"/>
          <w:szCs w:val="31"/>
        </w:rPr>
        <w:t>本</w:t>
      </w:r>
      <w:r>
        <w:rPr>
          <w:rFonts w:ascii="仿宋" w:hAnsi="仿宋" w:eastAsia="仿宋" w:cs="仿宋"/>
          <w:spacing w:val="7"/>
          <w:sz w:val="31"/>
          <w:szCs w:val="31"/>
        </w:rPr>
        <w:t>办法第八条规定办理扶持政策兑现，并报市科技局备案。</w:t>
      </w:r>
    </w:p>
    <w:p>
      <w:pPr>
        <w:spacing w:before="5" w:line="345" w:lineRule="auto"/>
        <w:ind w:left="13" w:right="68" w:firstLine="633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7"/>
          <w:sz w:val="31"/>
          <w:szCs w:val="31"/>
        </w:rPr>
        <w:t xml:space="preserve">第九条  </w:t>
      </w:r>
      <w:r>
        <w:rPr>
          <w:rFonts w:ascii="仿宋" w:hAnsi="仿宋" w:eastAsia="仿宋" w:cs="仿宋"/>
          <w:spacing w:val="17"/>
          <w:sz w:val="31"/>
          <w:szCs w:val="31"/>
        </w:rPr>
        <w:t>奖励政策期满但科技团队创设的公司未达到奖</w:t>
      </w:r>
      <w:r>
        <w:rPr>
          <w:rFonts w:ascii="仿宋" w:hAnsi="仿宋" w:eastAsia="仿宋" w:cs="仿宋"/>
          <w:spacing w:val="15"/>
          <w:sz w:val="31"/>
          <w:szCs w:val="31"/>
        </w:rPr>
        <w:t>励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标准，相关投资机构或政策性融资担保机构按协议约定收回</w:t>
      </w:r>
      <w:r>
        <w:rPr>
          <w:rFonts w:ascii="仿宋" w:hAnsi="仿宋" w:eastAsia="仿宋" w:cs="仿宋"/>
          <w:spacing w:val="15"/>
          <w:sz w:val="31"/>
          <w:szCs w:val="31"/>
        </w:rPr>
        <w:t>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资。科技团队创设的公司因经营不善等原因破产的，按照《</w:t>
      </w:r>
      <w:r>
        <w:rPr>
          <w:rFonts w:ascii="仿宋" w:hAnsi="仿宋" w:eastAsia="仿宋" w:cs="仿宋"/>
          <w:spacing w:val="15"/>
          <w:sz w:val="31"/>
          <w:szCs w:val="31"/>
        </w:rPr>
        <w:t>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华人民共和国民法典》《中华人民共和国企业破产法》等相</w:t>
      </w:r>
      <w:r>
        <w:rPr>
          <w:rFonts w:ascii="仿宋" w:hAnsi="仿宋" w:eastAsia="仿宋" w:cs="仿宋"/>
          <w:spacing w:val="15"/>
          <w:sz w:val="31"/>
          <w:szCs w:val="31"/>
        </w:rPr>
        <w:t>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法律法规进行清算。对于发生违法违规事项、非经营性资金</w:t>
      </w:r>
      <w:r>
        <w:rPr>
          <w:rFonts w:ascii="仿宋" w:hAnsi="仿宋" w:eastAsia="仿宋" w:cs="仿宋"/>
          <w:spacing w:val="15"/>
          <w:sz w:val="31"/>
          <w:szCs w:val="31"/>
        </w:rPr>
        <w:t>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用、与公司经营发展无关的消费等情形的，按照有关法律规</w:t>
      </w:r>
      <w:r>
        <w:rPr>
          <w:rFonts w:ascii="仿宋" w:hAnsi="仿宋" w:eastAsia="仿宋" w:cs="仿宋"/>
          <w:spacing w:val="15"/>
          <w:sz w:val="31"/>
          <w:szCs w:val="31"/>
        </w:rPr>
        <w:t>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办理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spacing w:before="2" w:line="352" w:lineRule="auto"/>
        <w:ind w:left="48" w:right="72" w:firstLine="598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23"/>
          <w:sz w:val="31"/>
          <w:szCs w:val="31"/>
        </w:rPr>
        <w:t>第</w:t>
      </w:r>
      <w:r>
        <w:rPr>
          <w:rFonts w:ascii="黑体" w:hAnsi="黑体" w:eastAsia="黑体" w:cs="黑体"/>
          <w:spacing w:val="22"/>
          <w:sz w:val="31"/>
          <w:szCs w:val="31"/>
        </w:rPr>
        <w:t xml:space="preserve">十条  </w:t>
      </w:r>
      <w:r>
        <w:rPr>
          <w:rFonts w:ascii="仿宋" w:hAnsi="仿宋" w:eastAsia="仿宋" w:cs="仿宋"/>
          <w:spacing w:val="22"/>
          <w:sz w:val="31"/>
          <w:szCs w:val="31"/>
        </w:rPr>
        <w:t>市科技局从市和县(市) 区、开发区扶持的科技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团队</w:t>
      </w:r>
      <w:r>
        <w:rPr>
          <w:rFonts w:ascii="仿宋" w:hAnsi="仿宋" w:eastAsia="仿宋" w:cs="仿宋"/>
          <w:spacing w:val="7"/>
          <w:sz w:val="31"/>
          <w:szCs w:val="31"/>
        </w:rPr>
        <w:t>中</w:t>
      </w:r>
      <w:r>
        <w:rPr>
          <w:rFonts w:ascii="仿宋" w:hAnsi="仿宋" w:eastAsia="仿宋" w:cs="仿宋"/>
          <w:spacing w:val="6"/>
          <w:sz w:val="31"/>
          <w:szCs w:val="31"/>
        </w:rPr>
        <w:t>择优推荐申报省科技团队扶持资金。</w:t>
      </w:r>
    </w:p>
    <w:p>
      <w:pPr>
        <w:sectPr>
          <w:footerReference r:id="rId37" w:type="default"/>
          <w:pgSz w:w="11916" w:h="16848"/>
          <w:pgMar w:top="1432" w:right="1467" w:bottom="1866" w:left="1537" w:header="0" w:footer="1544" w:gutter="0"/>
          <w:cols w:space="720" w:num="1"/>
        </w:sectPr>
      </w:pPr>
    </w:p>
    <w:p>
      <w:pPr>
        <w:spacing w:line="326" w:lineRule="auto"/>
        <w:rPr>
          <w:rFonts w:ascii="Arial"/>
          <w:sz w:val="21"/>
        </w:rPr>
      </w:pPr>
    </w:p>
    <w:p>
      <w:pPr>
        <w:spacing w:line="326" w:lineRule="auto"/>
        <w:rPr>
          <w:rFonts w:ascii="Arial"/>
          <w:sz w:val="21"/>
        </w:rPr>
      </w:pPr>
    </w:p>
    <w:p>
      <w:pPr>
        <w:spacing w:before="101" w:line="345" w:lineRule="auto"/>
        <w:ind w:right="2" w:firstLine="633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29"/>
          <w:sz w:val="31"/>
          <w:szCs w:val="31"/>
        </w:rPr>
        <w:t>第</w:t>
      </w:r>
      <w:r>
        <w:rPr>
          <w:rFonts w:ascii="黑体" w:hAnsi="黑体" w:eastAsia="黑体" w:cs="黑体"/>
          <w:spacing w:val="16"/>
          <w:sz w:val="31"/>
          <w:szCs w:val="31"/>
        </w:rPr>
        <w:t xml:space="preserve">十一条 </w:t>
      </w:r>
      <w:r>
        <w:rPr>
          <w:rFonts w:ascii="仿宋" w:hAnsi="仿宋" w:eastAsia="仿宋" w:cs="仿宋"/>
          <w:spacing w:val="16"/>
          <w:sz w:val="31"/>
          <w:szCs w:val="31"/>
        </w:rPr>
        <w:t>各县(市) 区、开发区负责科技团队招引和落地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服务工作，在资金、土地供给、基础设施配套、工作和生活</w:t>
      </w:r>
      <w:r>
        <w:rPr>
          <w:rFonts w:ascii="仿宋" w:hAnsi="仿宋" w:eastAsia="仿宋" w:cs="仿宋"/>
          <w:spacing w:val="15"/>
          <w:sz w:val="31"/>
          <w:szCs w:val="31"/>
        </w:rPr>
        <w:t>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所提供以及团队成员配偶就业、子女就学等方面给予支持；</w:t>
      </w:r>
      <w:r>
        <w:rPr>
          <w:rFonts w:ascii="仿宋" w:hAnsi="仿宋" w:eastAsia="仿宋" w:cs="仿宋"/>
          <w:spacing w:val="15"/>
          <w:sz w:val="31"/>
          <w:szCs w:val="31"/>
        </w:rPr>
        <w:t>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科技局</w:t>
      </w:r>
      <w:r>
        <w:rPr>
          <w:rFonts w:ascii="仿宋" w:hAnsi="仿宋" w:eastAsia="仿宋" w:cs="仿宋"/>
          <w:spacing w:val="9"/>
          <w:sz w:val="31"/>
          <w:szCs w:val="31"/>
        </w:rPr>
        <w:t>负</w:t>
      </w:r>
      <w:r>
        <w:rPr>
          <w:rFonts w:ascii="仿宋" w:hAnsi="仿宋" w:eastAsia="仿宋" w:cs="仿宋"/>
          <w:spacing w:val="6"/>
          <w:sz w:val="31"/>
          <w:szCs w:val="31"/>
        </w:rPr>
        <w:t>责科技团队招引工作协调督查和技术先进性评审工作；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市财政局负责资金保障和监督；市直各有关部门根据各自职</w:t>
      </w:r>
      <w:r>
        <w:rPr>
          <w:rFonts w:ascii="仿宋" w:hAnsi="仿宋" w:eastAsia="仿宋" w:cs="仿宋"/>
          <w:spacing w:val="15"/>
          <w:sz w:val="31"/>
          <w:szCs w:val="31"/>
        </w:rPr>
        <w:t>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做好科技团队服务工作；市和县(市) 区、开发区相关投资</w:t>
      </w:r>
      <w:r>
        <w:rPr>
          <w:rFonts w:ascii="仿宋" w:hAnsi="仿宋" w:eastAsia="仿宋" w:cs="仿宋"/>
          <w:spacing w:val="18"/>
          <w:sz w:val="31"/>
          <w:szCs w:val="31"/>
        </w:rPr>
        <w:t>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构或政策性融资担保机构负责科技团队项目投资工作</w:t>
      </w:r>
      <w:r>
        <w:rPr>
          <w:rFonts w:ascii="仿宋" w:hAnsi="仿宋" w:eastAsia="仿宋" w:cs="仿宋"/>
          <w:spacing w:val="4"/>
          <w:sz w:val="31"/>
          <w:szCs w:val="31"/>
        </w:rPr>
        <w:t>。</w:t>
      </w:r>
    </w:p>
    <w:p>
      <w:pPr>
        <w:spacing w:before="4" w:line="345" w:lineRule="auto"/>
        <w:ind w:left="2" w:firstLine="630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2"/>
          <w:sz w:val="31"/>
          <w:szCs w:val="31"/>
        </w:rPr>
        <w:t>第十</w:t>
      </w:r>
      <w:r>
        <w:rPr>
          <w:rFonts w:ascii="黑体" w:hAnsi="黑体" w:eastAsia="黑体" w:cs="黑体"/>
          <w:spacing w:val="10"/>
          <w:sz w:val="31"/>
          <w:szCs w:val="31"/>
        </w:rPr>
        <w:t>二</w:t>
      </w:r>
      <w:r>
        <w:rPr>
          <w:rFonts w:ascii="黑体" w:hAnsi="黑体" w:eastAsia="黑体" w:cs="黑体"/>
          <w:spacing w:val="6"/>
          <w:sz w:val="31"/>
          <w:szCs w:val="31"/>
        </w:rPr>
        <w:t xml:space="preserve">条  </w:t>
      </w:r>
      <w:r>
        <w:rPr>
          <w:rFonts w:ascii="仿宋" w:hAnsi="仿宋" w:eastAsia="仿宋" w:cs="仿宋"/>
          <w:spacing w:val="6"/>
          <w:sz w:val="31"/>
          <w:szCs w:val="31"/>
        </w:rPr>
        <w:t>科技团队应当提供真实、有效的申请资助材料，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所在县(市) 区、开发区要严格审查把关。对以弄虚作假等</w:t>
      </w:r>
      <w:r>
        <w:rPr>
          <w:rFonts w:ascii="仿宋" w:hAnsi="仿宋" w:eastAsia="仿宋" w:cs="仿宋"/>
          <w:spacing w:val="16"/>
          <w:sz w:val="31"/>
          <w:szCs w:val="31"/>
        </w:rPr>
        <w:t>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式套取财政资金的，一经核实，追回全额资金，并按规定予</w:t>
      </w:r>
      <w:r>
        <w:rPr>
          <w:rFonts w:ascii="仿宋" w:hAnsi="仿宋" w:eastAsia="仿宋" w:cs="仿宋"/>
          <w:spacing w:val="13"/>
          <w:sz w:val="31"/>
          <w:szCs w:val="31"/>
        </w:rPr>
        <w:t>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处罚，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8"/>
          <w:sz w:val="31"/>
          <w:szCs w:val="31"/>
        </w:rPr>
        <w:t>年之内不接收其申报各类政府补助资金；涉嫌犯罪的</w:t>
      </w:r>
      <w:r>
        <w:rPr>
          <w:rFonts w:ascii="仿宋" w:hAnsi="仿宋" w:eastAsia="仿宋" w:cs="仿宋"/>
          <w:spacing w:val="6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依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法移送司法机关处理。同一团队带头人同一年度只能申报 </w:t>
      </w: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个</w:t>
      </w:r>
      <w:r>
        <w:rPr>
          <w:rFonts w:ascii="仿宋" w:hAnsi="仿宋" w:eastAsia="仿宋" w:cs="仿宋"/>
          <w:spacing w:val="4"/>
          <w:sz w:val="31"/>
          <w:szCs w:val="31"/>
        </w:rPr>
        <w:t>团队项目。</w:t>
      </w:r>
    </w:p>
    <w:p>
      <w:pPr>
        <w:spacing w:line="352" w:lineRule="auto"/>
        <w:ind w:left="6" w:right="44" w:firstLine="627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7"/>
          <w:sz w:val="31"/>
          <w:szCs w:val="31"/>
        </w:rPr>
        <w:t xml:space="preserve">第十三条  </w:t>
      </w:r>
      <w:r>
        <w:rPr>
          <w:rFonts w:ascii="仿宋" w:hAnsi="仿宋" w:eastAsia="仿宋" w:cs="仿宋"/>
          <w:spacing w:val="17"/>
          <w:sz w:val="31"/>
          <w:szCs w:val="31"/>
        </w:rPr>
        <w:t>本办法实施中的具体问题由市科技局、市财政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局共同</w:t>
      </w:r>
      <w:r>
        <w:rPr>
          <w:rFonts w:ascii="仿宋" w:hAnsi="仿宋" w:eastAsia="仿宋" w:cs="仿宋"/>
          <w:spacing w:val="8"/>
          <w:sz w:val="31"/>
          <w:szCs w:val="31"/>
        </w:rPr>
        <w:t>解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释， 自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2022 </w:t>
      </w:r>
      <w:r>
        <w:rPr>
          <w:rFonts w:ascii="仿宋" w:hAnsi="仿宋" w:eastAsia="仿宋" w:cs="仿宋"/>
          <w:spacing w:val="6"/>
          <w:sz w:val="31"/>
          <w:szCs w:val="31"/>
        </w:rPr>
        <w:t>年度起施行。县(市) 区、开发区根据本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办法，结合各自实际制定具体实施细则。</w:t>
      </w:r>
    </w:p>
    <w:p>
      <w:pPr>
        <w:sectPr>
          <w:footerReference r:id="rId38" w:type="default"/>
          <w:pgSz w:w="11916" w:h="16848"/>
          <w:pgMar w:top="1432" w:right="1492" w:bottom="1866" w:left="1551" w:header="0" w:footer="1544" w:gutter="0"/>
          <w:cols w:space="720" w:num="1"/>
        </w:sect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185" w:line="214" w:lineRule="auto"/>
        <w:ind w:left="477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9"/>
          <w:sz w:val="43"/>
          <w:szCs w:val="43"/>
        </w:rPr>
        <w:t>芜湖市重大招商项目</w:t>
      </w:r>
      <w:r>
        <w:rPr>
          <w:rFonts w:ascii="Times New Roman" w:hAnsi="Times New Roman" w:eastAsia="Times New Roman" w:cs="Times New Roman"/>
          <w:spacing w:val="9"/>
          <w:sz w:val="43"/>
          <w:szCs w:val="43"/>
        </w:rPr>
        <w:t>“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一事一议</w:t>
      </w:r>
      <w:r>
        <w:rPr>
          <w:rFonts w:ascii="Times New Roman" w:hAnsi="Times New Roman" w:eastAsia="Times New Roman" w:cs="Times New Roman"/>
          <w:spacing w:val="9"/>
          <w:sz w:val="43"/>
          <w:szCs w:val="43"/>
        </w:rPr>
        <w:t>”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实施办</w:t>
      </w:r>
      <w:r>
        <w:rPr>
          <w:rFonts w:ascii="微软雅黑" w:hAnsi="微软雅黑" w:eastAsia="微软雅黑" w:cs="微软雅黑"/>
          <w:spacing w:val="6"/>
          <w:sz w:val="43"/>
          <w:szCs w:val="43"/>
        </w:rPr>
        <w:t>法</w:t>
      </w:r>
    </w:p>
    <w:p>
      <w:pPr>
        <w:spacing w:line="355" w:lineRule="auto"/>
        <w:rPr>
          <w:rFonts w:ascii="Arial"/>
          <w:sz w:val="21"/>
        </w:rPr>
      </w:pPr>
    </w:p>
    <w:p>
      <w:pPr>
        <w:spacing w:line="356" w:lineRule="auto"/>
        <w:rPr>
          <w:rFonts w:ascii="Arial"/>
          <w:sz w:val="21"/>
        </w:rPr>
      </w:pPr>
    </w:p>
    <w:p>
      <w:pPr>
        <w:spacing w:before="101" w:line="346" w:lineRule="auto"/>
        <w:ind w:right="74" w:firstLine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为</w:t>
      </w:r>
      <w:r>
        <w:rPr>
          <w:rFonts w:ascii="仿宋" w:hAnsi="仿宋" w:eastAsia="仿宋" w:cs="仿宋"/>
          <w:spacing w:val="14"/>
          <w:sz w:val="31"/>
          <w:szCs w:val="31"/>
        </w:rPr>
        <w:t>促进全市重大招商项目的引进，进一步完善政策体系，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规范审定程序，制定本办法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1" w:line="227" w:lineRule="auto"/>
        <w:ind w:left="633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0"/>
          <w:sz w:val="31"/>
          <w:szCs w:val="31"/>
        </w:rPr>
        <w:t>第</w:t>
      </w:r>
      <w:r>
        <w:rPr>
          <w:rFonts w:ascii="黑体" w:hAnsi="黑体" w:eastAsia="黑体" w:cs="黑体"/>
          <w:spacing w:val="8"/>
          <w:sz w:val="31"/>
          <w:szCs w:val="31"/>
        </w:rPr>
        <w:t xml:space="preserve">一条  </w:t>
      </w:r>
      <w:r>
        <w:rPr>
          <w:rFonts w:ascii="仿宋" w:hAnsi="仿宋" w:eastAsia="仿宋" w:cs="仿宋"/>
          <w:spacing w:val="8"/>
          <w:sz w:val="31"/>
          <w:szCs w:val="31"/>
        </w:rPr>
        <w:t>重大招商项目标准</w:t>
      </w:r>
    </w:p>
    <w:p>
      <w:pPr>
        <w:spacing w:before="192" w:line="346" w:lineRule="auto"/>
        <w:ind w:right="2" w:firstLine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5"/>
          <w:sz w:val="31"/>
          <w:szCs w:val="31"/>
        </w:rPr>
        <w:t>(</w:t>
      </w:r>
      <w:r>
        <w:rPr>
          <w:rFonts w:ascii="仿宋" w:hAnsi="仿宋" w:eastAsia="仿宋" w:cs="仿宋"/>
          <w:spacing w:val="22"/>
          <w:sz w:val="31"/>
          <w:szCs w:val="31"/>
        </w:rPr>
        <w:t>一) 工业大项目标准。工业大项目是指符合我市产业导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向的汽车及汽车零部件、电子电器、材料、电线电缆等主导</w:t>
      </w:r>
      <w:r>
        <w:rPr>
          <w:rFonts w:ascii="仿宋" w:hAnsi="仿宋" w:eastAsia="仿宋" w:cs="仿宋"/>
          <w:spacing w:val="14"/>
          <w:sz w:val="31"/>
          <w:szCs w:val="31"/>
        </w:rPr>
        <w:t>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业项目，机器人及智能装备、新能源汽车、现代农机、航空</w:t>
      </w:r>
      <w:r>
        <w:rPr>
          <w:rFonts w:ascii="仿宋" w:hAnsi="仿宋" w:eastAsia="仿宋" w:cs="仿宋"/>
          <w:spacing w:val="14"/>
          <w:sz w:val="31"/>
          <w:szCs w:val="31"/>
        </w:rPr>
        <w:t>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业、微电子、新型显示、轨道交通装备、新材料、节能环保</w:t>
      </w:r>
      <w:r>
        <w:rPr>
          <w:rFonts w:ascii="仿宋" w:hAnsi="仿宋" w:eastAsia="仿宋" w:cs="仿宋"/>
          <w:spacing w:val="14"/>
          <w:sz w:val="31"/>
          <w:szCs w:val="31"/>
        </w:rPr>
        <w:t>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备、大健康、产业互联网及共享经济等战略性新兴产业项目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pacing w:before="2" w:line="345" w:lineRule="auto"/>
        <w:ind w:right="4" w:firstLine="658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1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．新引进投资总额(指固定资产， 下同) 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 xml:space="preserve">20 </w:t>
      </w:r>
      <w:r>
        <w:rPr>
          <w:rFonts w:ascii="仿宋" w:hAnsi="仿宋" w:eastAsia="仿宋" w:cs="仿宋"/>
          <w:spacing w:val="17"/>
          <w:sz w:val="31"/>
          <w:szCs w:val="31"/>
        </w:rPr>
        <w:t>亿元以上</w:t>
      </w:r>
      <w:r>
        <w:rPr>
          <w:rFonts w:ascii="仿宋" w:hAnsi="仿宋" w:eastAsia="仿宋" w:cs="仿宋"/>
          <w:spacing w:val="15"/>
          <w:sz w:val="31"/>
          <w:szCs w:val="31"/>
        </w:rPr>
        <w:t>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单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个工业项目；投资总额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12"/>
          <w:sz w:val="31"/>
          <w:szCs w:val="31"/>
        </w:rPr>
        <w:t>亿元以上的战略性新兴产业项目；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主</w:t>
      </w:r>
      <w:r>
        <w:rPr>
          <w:rFonts w:ascii="仿宋" w:hAnsi="仿宋" w:eastAsia="仿宋" w:cs="仿宋"/>
          <w:spacing w:val="12"/>
          <w:sz w:val="31"/>
          <w:szCs w:val="31"/>
        </w:rPr>
        <w:t>导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项目投资总额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7"/>
          <w:sz w:val="31"/>
          <w:szCs w:val="31"/>
        </w:rPr>
        <w:t>亿元以上且产业链上多个配套项目投资总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额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合计达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30 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亿元以上的，视为一个工业大项目(外资项目按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美元：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7 </w:t>
      </w:r>
      <w:r>
        <w:rPr>
          <w:rFonts w:ascii="仿宋" w:hAnsi="仿宋" w:eastAsia="仿宋" w:cs="仿宋"/>
          <w:spacing w:val="6"/>
          <w:sz w:val="31"/>
          <w:szCs w:val="31"/>
        </w:rPr>
        <w:t>元人民币换算，下同) 。</w:t>
      </w:r>
    </w:p>
    <w:p>
      <w:pPr>
        <w:spacing w:line="345" w:lineRule="auto"/>
        <w:ind w:left="3" w:firstLine="6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2"/>
          <w:sz w:val="31"/>
          <w:szCs w:val="31"/>
        </w:rPr>
        <w:t>2</w:t>
      </w:r>
      <w:r>
        <w:rPr>
          <w:rFonts w:ascii="仿宋" w:hAnsi="仿宋" w:eastAsia="仿宋" w:cs="仿宋"/>
          <w:spacing w:val="11"/>
          <w:sz w:val="31"/>
          <w:szCs w:val="31"/>
        </w:rPr>
        <w:t>．现有存量工业企业技术改造或扩产新增的投资总额达到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上</w:t>
      </w:r>
      <w:r>
        <w:rPr>
          <w:rFonts w:ascii="仿宋" w:hAnsi="仿宋" w:eastAsia="仿宋" w:cs="仿宋"/>
          <w:spacing w:val="8"/>
          <w:sz w:val="31"/>
          <w:szCs w:val="31"/>
        </w:rPr>
        <w:t>述标准的，可视为新引进工业大项目。</w:t>
      </w:r>
    </w:p>
    <w:p>
      <w:pPr>
        <w:spacing w:before="2" w:line="351" w:lineRule="auto"/>
        <w:ind w:right="2" w:firstLine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9"/>
          <w:sz w:val="31"/>
          <w:szCs w:val="31"/>
        </w:rPr>
        <w:t>(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二) 现代服务业大项目标准。投资总额 </w:t>
      </w:r>
      <w:r>
        <w:rPr>
          <w:rFonts w:ascii="Times New Roman" w:hAnsi="Times New Roman" w:eastAsia="Times New Roman" w:cs="Times New Roman"/>
          <w:spacing w:val="18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18"/>
          <w:sz w:val="31"/>
          <w:szCs w:val="31"/>
        </w:rPr>
        <w:t>亿元以上的各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类文化元素的主题公园、旅游休闲、体育设施、医疗卫生、</w:t>
      </w:r>
      <w:r>
        <w:rPr>
          <w:rFonts w:ascii="仿宋" w:hAnsi="仿宋" w:eastAsia="仿宋" w:cs="仿宋"/>
          <w:spacing w:val="14"/>
          <w:sz w:val="31"/>
          <w:szCs w:val="31"/>
        </w:rPr>
        <w:t>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康养老、现代物流、省级区域以上总部经济等项目；在芜用</w:t>
      </w:r>
      <w:r>
        <w:rPr>
          <w:rFonts w:ascii="仿宋" w:hAnsi="仿宋" w:eastAsia="仿宋" w:cs="仿宋"/>
          <w:spacing w:val="14"/>
          <w:sz w:val="31"/>
          <w:szCs w:val="31"/>
        </w:rPr>
        <w:t>工</w:t>
      </w:r>
    </w:p>
    <w:p>
      <w:pPr>
        <w:sectPr>
          <w:footerReference r:id="rId39" w:type="default"/>
          <w:pgSz w:w="11916" w:h="16848"/>
          <w:pgMar w:top="1432" w:right="1534" w:bottom="1866" w:left="1551" w:header="0" w:footer="1544" w:gutter="0"/>
          <w:cols w:space="720" w:num="1"/>
        </w:sectPr>
      </w:pPr>
    </w:p>
    <w:p>
      <w:pPr>
        <w:spacing w:line="323" w:lineRule="auto"/>
        <w:rPr>
          <w:rFonts w:ascii="Arial"/>
          <w:sz w:val="21"/>
        </w:rPr>
      </w:pPr>
    </w:p>
    <w:p>
      <w:pPr>
        <w:spacing w:line="323" w:lineRule="auto"/>
        <w:rPr>
          <w:rFonts w:ascii="Arial"/>
          <w:sz w:val="21"/>
        </w:rPr>
      </w:pPr>
    </w:p>
    <w:p>
      <w:pPr>
        <w:spacing w:before="101" w:line="346" w:lineRule="auto"/>
        <w:ind w:left="3" w:right="49" w:firstLine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人数</w:t>
      </w:r>
      <w:r>
        <w:rPr>
          <w:rFonts w:ascii="仿宋" w:hAnsi="仿宋" w:eastAsia="仿宋" w:cs="仿宋"/>
          <w:spacing w:val="10"/>
          <w:sz w:val="31"/>
          <w:szCs w:val="31"/>
        </w:rPr>
        <w:t>达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500 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人以上，或年营业收入(交易额) 达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20 </w:t>
      </w:r>
      <w:r>
        <w:rPr>
          <w:rFonts w:ascii="仿宋" w:hAnsi="仿宋" w:eastAsia="仿宋" w:cs="仿宋"/>
          <w:spacing w:val="8"/>
          <w:sz w:val="31"/>
          <w:szCs w:val="31"/>
        </w:rPr>
        <w:t>亿元以上的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跨</w:t>
      </w:r>
      <w:r>
        <w:rPr>
          <w:rFonts w:ascii="仿宋" w:hAnsi="仿宋" w:eastAsia="仿宋" w:cs="仿宋"/>
          <w:spacing w:val="14"/>
          <w:sz w:val="31"/>
          <w:szCs w:val="31"/>
        </w:rPr>
        <w:t>境</w:t>
      </w:r>
      <w:r>
        <w:rPr>
          <w:rFonts w:ascii="仿宋" w:hAnsi="仿宋" w:eastAsia="仿宋" w:cs="仿宋"/>
          <w:spacing w:val="8"/>
          <w:sz w:val="31"/>
          <w:szCs w:val="31"/>
        </w:rPr>
        <w:t>电商、直播电商、新媒体、网红经济等项目。</w:t>
      </w:r>
    </w:p>
    <w:p>
      <w:pPr>
        <w:spacing w:line="345" w:lineRule="auto"/>
        <w:ind w:left="2" w:right="47" w:firstLine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9"/>
          <w:sz w:val="31"/>
          <w:szCs w:val="31"/>
        </w:rPr>
        <w:t>(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三) 现代农业大项目标准。投资总额 </w:t>
      </w:r>
      <w:r>
        <w:rPr>
          <w:rFonts w:ascii="Times New Roman" w:hAnsi="Times New Roman" w:eastAsia="Times New Roman" w:cs="Times New Roman"/>
          <w:spacing w:val="18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18"/>
          <w:sz w:val="31"/>
          <w:szCs w:val="31"/>
        </w:rPr>
        <w:t>亿元以上现代农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业</w:t>
      </w:r>
      <w:r>
        <w:rPr>
          <w:rFonts w:ascii="仿宋" w:hAnsi="仿宋" w:eastAsia="仿宋" w:cs="仿宋"/>
          <w:spacing w:val="4"/>
          <w:sz w:val="31"/>
          <w:szCs w:val="31"/>
        </w:rPr>
        <w:t>类大项目。</w:t>
      </w:r>
    </w:p>
    <w:p>
      <w:pPr>
        <w:spacing w:before="2" w:line="345" w:lineRule="auto"/>
        <w:ind w:firstLine="634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2"/>
          <w:sz w:val="31"/>
          <w:szCs w:val="31"/>
        </w:rPr>
        <w:t>第二</w:t>
      </w:r>
      <w:r>
        <w:rPr>
          <w:rFonts w:ascii="黑体" w:hAnsi="黑体" w:eastAsia="黑体" w:cs="黑体"/>
          <w:spacing w:val="10"/>
          <w:sz w:val="31"/>
          <w:szCs w:val="31"/>
        </w:rPr>
        <w:t>条</w:t>
      </w:r>
      <w:r>
        <w:rPr>
          <w:rFonts w:ascii="黑体" w:hAnsi="黑体" w:eastAsia="黑体" w:cs="黑体"/>
          <w:spacing w:val="6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6"/>
          <w:sz w:val="31"/>
          <w:szCs w:val="31"/>
        </w:rPr>
        <w:t>符合上述标准且需市级财政支持的重大招商项目，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视项目未来年度缴纳税收、投资强度、产业带动、安排就业</w:t>
      </w:r>
      <w:r>
        <w:rPr>
          <w:rFonts w:ascii="仿宋" w:hAnsi="仿宋" w:eastAsia="仿宋" w:cs="仿宋"/>
          <w:spacing w:val="16"/>
          <w:sz w:val="31"/>
          <w:szCs w:val="31"/>
        </w:rPr>
        <w:t>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2"/>
          <w:sz w:val="31"/>
          <w:szCs w:val="31"/>
        </w:rPr>
        <w:t>方</w:t>
      </w:r>
      <w:r>
        <w:rPr>
          <w:rFonts w:ascii="仿宋" w:hAnsi="仿宋" w:eastAsia="仿宋" w:cs="仿宋"/>
          <w:spacing w:val="17"/>
          <w:sz w:val="31"/>
          <w:szCs w:val="31"/>
        </w:rPr>
        <w:t>面贡献，通过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“</w:t>
      </w:r>
      <w:r>
        <w:rPr>
          <w:rFonts w:ascii="仿宋" w:hAnsi="仿宋" w:eastAsia="仿宋" w:cs="仿宋"/>
          <w:spacing w:val="17"/>
          <w:sz w:val="31"/>
          <w:szCs w:val="31"/>
        </w:rPr>
        <w:t>一事一议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”</w:t>
      </w:r>
      <w:r>
        <w:rPr>
          <w:rFonts w:ascii="仿宋" w:hAnsi="仿宋" w:eastAsia="仿宋" w:cs="仿宋"/>
          <w:spacing w:val="17"/>
          <w:sz w:val="31"/>
          <w:szCs w:val="31"/>
        </w:rPr>
        <w:t>审议流程给予政策支持。其他成长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性高、带动力强、地方贡献大的项目，经重大招商项目政策</w:t>
      </w:r>
      <w:r>
        <w:rPr>
          <w:rFonts w:ascii="仿宋" w:hAnsi="仿宋" w:eastAsia="仿宋" w:cs="仿宋"/>
          <w:spacing w:val="16"/>
          <w:sz w:val="31"/>
          <w:szCs w:val="31"/>
        </w:rPr>
        <w:t>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定</w:t>
      </w:r>
      <w:r>
        <w:rPr>
          <w:rFonts w:ascii="仿宋" w:hAnsi="仿宋" w:eastAsia="仿宋" w:cs="仿宋"/>
          <w:spacing w:val="9"/>
          <w:sz w:val="31"/>
          <w:szCs w:val="31"/>
        </w:rPr>
        <w:t>小</w:t>
      </w:r>
      <w:r>
        <w:rPr>
          <w:rFonts w:ascii="仿宋" w:hAnsi="仿宋" w:eastAsia="仿宋" w:cs="仿宋"/>
          <w:spacing w:val="8"/>
          <w:sz w:val="31"/>
          <w:szCs w:val="31"/>
        </w:rPr>
        <w:t>组审定后，也可按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“</w:t>
      </w:r>
      <w:r>
        <w:rPr>
          <w:rFonts w:ascii="仿宋" w:hAnsi="仿宋" w:eastAsia="仿宋" w:cs="仿宋"/>
          <w:spacing w:val="8"/>
          <w:sz w:val="31"/>
          <w:szCs w:val="31"/>
        </w:rPr>
        <w:t>一事一议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”</w:t>
      </w:r>
      <w:r>
        <w:rPr>
          <w:rFonts w:ascii="仿宋" w:hAnsi="仿宋" w:eastAsia="仿宋" w:cs="仿宋"/>
          <w:spacing w:val="8"/>
          <w:sz w:val="31"/>
          <w:szCs w:val="31"/>
        </w:rPr>
        <w:t>原则确定支持政策。</w:t>
      </w:r>
    </w:p>
    <w:p>
      <w:pPr>
        <w:spacing w:before="2" w:line="345" w:lineRule="auto"/>
        <w:ind w:left="2" w:right="48" w:firstLine="632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23"/>
          <w:sz w:val="31"/>
          <w:szCs w:val="31"/>
        </w:rPr>
        <w:t xml:space="preserve">第三条  </w:t>
      </w:r>
      <w:r>
        <w:rPr>
          <w:rFonts w:ascii="仿宋" w:hAnsi="仿宋" w:eastAsia="仿宋" w:cs="仿宋"/>
          <w:spacing w:val="23"/>
          <w:sz w:val="31"/>
          <w:szCs w:val="31"/>
        </w:rPr>
        <w:t>市政府政策扶持方式包括但不限于股权投资(</w:t>
      </w:r>
      <w:r>
        <w:rPr>
          <w:rFonts w:ascii="仿宋" w:hAnsi="仿宋" w:eastAsia="仿宋" w:cs="仿宋"/>
          <w:spacing w:val="20"/>
          <w:sz w:val="31"/>
          <w:szCs w:val="31"/>
        </w:rPr>
        <w:t>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金) 、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“</w:t>
      </w:r>
      <w:r>
        <w:rPr>
          <w:rFonts w:ascii="仿宋" w:hAnsi="仿宋" w:eastAsia="仿宋" w:cs="仿宋"/>
          <w:spacing w:val="8"/>
          <w:sz w:val="31"/>
          <w:szCs w:val="31"/>
        </w:rPr>
        <w:t>贷转补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”</w:t>
      </w:r>
      <w:r>
        <w:rPr>
          <w:rFonts w:ascii="仿宋" w:hAnsi="仿宋" w:eastAsia="仿宋" w:cs="仿宋"/>
          <w:spacing w:val="8"/>
          <w:sz w:val="31"/>
          <w:szCs w:val="31"/>
        </w:rPr>
        <w:t>、财政金融产品和事后奖补等方式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pacing w:before="2" w:line="345" w:lineRule="auto"/>
        <w:ind w:left="4" w:right="44" w:firstLine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前</w:t>
      </w:r>
      <w:r>
        <w:rPr>
          <w:rFonts w:ascii="仿宋" w:hAnsi="仿宋" w:eastAsia="仿宋" w:cs="仿宋"/>
          <w:spacing w:val="17"/>
          <w:sz w:val="31"/>
          <w:szCs w:val="31"/>
        </w:rPr>
        <w:t>款中符合市投委会决策范围内事项的决策程序不适用本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办法，按照《芜湖市政府投资项目管理委员会议事规则》规</w:t>
      </w:r>
      <w:r>
        <w:rPr>
          <w:rFonts w:ascii="仿宋" w:hAnsi="仿宋" w:eastAsia="仿宋" w:cs="仿宋"/>
          <w:spacing w:val="12"/>
          <w:sz w:val="31"/>
          <w:szCs w:val="31"/>
        </w:rPr>
        <w:t>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程序执行。</w:t>
      </w:r>
    </w:p>
    <w:p>
      <w:pPr>
        <w:spacing w:before="4" w:line="347" w:lineRule="auto"/>
        <w:ind w:left="1" w:right="44" w:firstLine="633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7"/>
          <w:sz w:val="31"/>
          <w:szCs w:val="31"/>
        </w:rPr>
        <w:t xml:space="preserve">第四条  </w:t>
      </w:r>
      <w:r>
        <w:rPr>
          <w:rFonts w:ascii="仿宋" w:hAnsi="仿宋" w:eastAsia="仿宋" w:cs="仿宋"/>
          <w:spacing w:val="17"/>
          <w:sz w:val="31"/>
          <w:szCs w:val="31"/>
        </w:rPr>
        <w:t>市政府成立重大招商项目政策审定小组，组长</w:t>
      </w:r>
      <w:r>
        <w:rPr>
          <w:rFonts w:ascii="仿宋" w:hAnsi="仿宋" w:eastAsia="仿宋" w:cs="仿宋"/>
          <w:spacing w:val="15"/>
          <w:sz w:val="31"/>
          <w:szCs w:val="31"/>
        </w:rPr>
        <w:t>由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常务副市长担任，副组长由分管副市长担任，办公室设在市</w:t>
      </w:r>
      <w:r>
        <w:rPr>
          <w:rFonts w:ascii="仿宋" w:hAnsi="仿宋" w:eastAsia="仿宋" w:cs="仿宋"/>
          <w:spacing w:val="15"/>
          <w:sz w:val="31"/>
          <w:szCs w:val="31"/>
        </w:rPr>
        <w:t>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资促进中心，邀请有关专家担任顾问，成员由市发改委、经</w:t>
      </w:r>
      <w:r>
        <w:rPr>
          <w:rFonts w:ascii="仿宋" w:hAnsi="仿宋" w:eastAsia="仿宋" w:cs="仿宋"/>
          <w:spacing w:val="15"/>
          <w:sz w:val="31"/>
          <w:szCs w:val="31"/>
        </w:rPr>
        <w:t>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局、科技局、财政局、自然资源和规划局、司法局、商务局</w:t>
      </w:r>
      <w:r>
        <w:rPr>
          <w:rFonts w:ascii="仿宋" w:hAnsi="仿宋" w:eastAsia="仿宋" w:cs="仿宋"/>
          <w:spacing w:val="12"/>
          <w:sz w:val="31"/>
          <w:szCs w:val="31"/>
        </w:rPr>
        <w:t>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投资促进中心、文化和旅游局、地方金融监督管理局、生态</w:t>
      </w:r>
      <w:r>
        <w:rPr>
          <w:rFonts w:ascii="仿宋" w:hAnsi="仿宋" w:eastAsia="仿宋" w:cs="仿宋"/>
          <w:spacing w:val="15"/>
          <w:sz w:val="31"/>
          <w:szCs w:val="31"/>
        </w:rPr>
        <w:t>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境局、市场监管局、建投公司等部门负责人组成。重大招商</w:t>
      </w:r>
      <w:r>
        <w:rPr>
          <w:rFonts w:ascii="仿宋" w:hAnsi="仿宋" w:eastAsia="仿宋" w:cs="仿宋"/>
          <w:spacing w:val="15"/>
          <w:sz w:val="31"/>
          <w:szCs w:val="31"/>
        </w:rPr>
        <w:t>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目</w:t>
      </w:r>
      <w:r>
        <w:rPr>
          <w:rFonts w:ascii="仿宋" w:hAnsi="仿宋" w:eastAsia="仿宋" w:cs="仿宋"/>
          <w:spacing w:val="15"/>
          <w:sz w:val="31"/>
          <w:szCs w:val="31"/>
        </w:rPr>
        <w:t>政策审定小组成员相对固定，并可根据项目需要相应增加。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具</w:t>
      </w:r>
      <w:r>
        <w:rPr>
          <w:rFonts w:ascii="仿宋" w:hAnsi="仿宋" w:eastAsia="仿宋" w:cs="仿宋"/>
          <w:spacing w:val="13"/>
          <w:sz w:val="31"/>
          <w:szCs w:val="31"/>
        </w:rPr>
        <w:t>体</w:t>
      </w:r>
      <w:r>
        <w:rPr>
          <w:rFonts w:ascii="仿宋" w:hAnsi="仿宋" w:eastAsia="仿宋" w:cs="仿宋"/>
          <w:spacing w:val="8"/>
          <w:sz w:val="31"/>
          <w:szCs w:val="31"/>
        </w:rPr>
        <w:t>工作由市投资促进中心会同市财政局承办。</w:t>
      </w:r>
    </w:p>
    <w:p>
      <w:pPr>
        <w:sectPr>
          <w:footerReference r:id="rId40" w:type="default"/>
          <w:pgSz w:w="11916" w:h="16848"/>
          <w:pgMar w:top="1432" w:right="1492" w:bottom="1866" w:left="1550" w:header="0" w:footer="1544" w:gutter="0"/>
          <w:cols w:space="720" w:num="1"/>
        </w:sectPr>
      </w:pPr>
    </w:p>
    <w:p>
      <w:pPr>
        <w:spacing w:line="322" w:lineRule="auto"/>
        <w:rPr>
          <w:rFonts w:ascii="Arial"/>
          <w:sz w:val="21"/>
        </w:rPr>
      </w:pPr>
    </w:p>
    <w:p>
      <w:pPr>
        <w:spacing w:line="322" w:lineRule="auto"/>
        <w:rPr>
          <w:rFonts w:ascii="Arial"/>
          <w:sz w:val="21"/>
        </w:rPr>
      </w:pPr>
    </w:p>
    <w:p>
      <w:pPr>
        <w:spacing w:before="100" w:line="346" w:lineRule="auto"/>
        <w:ind w:left="1" w:right="218" w:firstLine="630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23"/>
          <w:sz w:val="31"/>
          <w:szCs w:val="31"/>
        </w:rPr>
        <w:t>第</w:t>
      </w:r>
      <w:r>
        <w:rPr>
          <w:rFonts w:ascii="黑体" w:hAnsi="黑体" w:eastAsia="黑体" w:cs="黑体"/>
          <w:spacing w:val="22"/>
          <w:sz w:val="31"/>
          <w:szCs w:val="31"/>
        </w:rPr>
        <w:t xml:space="preserve">五条  </w:t>
      </w:r>
      <w:r>
        <w:rPr>
          <w:rFonts w:ascii="仿宋" w:hAnsi="仿宋" w:eastAsia="仿宋" w:cs="仿宋"/>
          <w:spacing w:val="22"/>
          <w:sz w:val="31"/>
          <w:szCs w:val="31"/>
        </w:rPr>
        <w:t>各县(市) 区、开发区与外来投资者商谈重大招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商项目投资优惠政策时，涉及需要市政府给予政策支持的，</w:t>
      </w:r>
      <w:r>
        <w:rPr>
          <w:rFonts w:ascii="仿宋" w:hAnsi="仿宋" w:eastAsia="仿宋" w:cs="仿宋"/>
          <w:spacing w:val="13"/>
          <w:sz w:val="31"/>
          <w:szCs w:val="31"/>
        </w:rPr>
        <w:t>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严格按照尽职调查、专家评估、合法性审查、集体决策的程</w:t>
      </w:r>
      <w:r>
        <w:rPr>
          <w:rFonts w:ascii="仿宋" w:hAnsi="仿宋" w:eastAsia="仿宋" w:cs="仿宋"/>
          <w:spacing w:val="13"/>
          <w:sz w:val="31"/>
          <w:szCs w:val="31"/>
        </w:rPr>
        <w:t>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依</w:t>
      </w:r>
      <w:r>
        <w:rPr>
          <w:rFonts w:ascii="仿宋" w:hAnsi="仿宋" w:eastAsia="仿宋" w:cs="仿宋"/>
          <w:spacing w:val="5"/>
          <w:sz w:val="31"/>
          <w:szCs w:val="31"/>
        </w:rPr>
        <w:t>法依规推进。</w:t>
      </w:r>
    </w:p>
    <w:p>
      <w:pPr>
        <w:spacing w:before="3" w:line="345" w:lineRule="auto"/>
        <w:ind w:right="216" w:firstLine="657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1</w:t>
      </w:r>
      <w:r>
        <w:rPr>
          <w:rFonts w:ascii="仿宋" w:hAnsi="仿宋" w:eastAsia="仿宋" w:cs="仿宋"/>
          <w:spacing w:val="4"/>
          <w:sz w:val="31"/>
          <w:szCs w:val="31"/>
        </w:rPr>
        <w:t>．尽职调查： 由第三方评估机构对投资方和项目进行审慎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调查，对投资方的资产和负债情况、经营和财务情况、法律</w:t>
      </w:r>
      <w:r>
        <w:rPr>
          <w:rFonts w:ascii="仿宋" w:hAnsi="仿宋" w:eastAsia="仿宋" w:cs="仿宋"/>
          <w:spacing w:val="14"/>
          <w:sz w:val="31"/>
          <w:szCs w:val="31"/>
        </w:rPr>
        <w:t>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系以及所面临的机会与潜在的风险进行的一系列调查，并出</w:t>
      </w:r>
      <w:r>
        <w:rPr>
          <w:rFonts w:ascii="仿宋" w:hAnsi="仿宋" w:eastAsia="仿宋" w:cs="仿宋"/>
          <w:spacing w:val="14"/>
          <w:sz w:val="31"/>
          <w:szCs w:val="31"/>
        </w:rPr>
        <w:t>具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调</w:t>
      </w:r>
      <w:r>
        <w:rPr>
          <w:rFonts w:ascii="仿宋" w:hAnsi="仿宋" w:eastAsia="仿宋" w:cs="仿宋"/>
          <w:spacing w:val="3"/>
          <w:sz w:val="31"/>
          <w:szCs w:val="31"/>
        </w:rPr>
        <w:t>查报告。</w:t>
      </w:r>
    </w:p>
    <w:p>
      <w:pPr>
        <w:spacing w:before="2" w:line="345" w:lineRule="auto"/>
        <w:ind w:left="1" w:firstLine="62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8"/>
          <w:sz w:val="31"/>
          <w:szCs w:val="31"/>
        </w:rPr>
        <w:t>．</w:t>
      </w:r>
      <w:r>
        <w:rPr>
          <w:rFonts w:ascii="仿宋" w:hAnsi="仿宋" w:eastAsia="仿宋" w:cs="仿宋"/>
          <w:spacing w:val="6"/>
          <w:sz w:val="31"/>
          <w:szCs w:val="31"/>
        </w:rPr>
        <w:t>专</w:t>
      </w:r>
      <w:r>
        <w:rPr>
          <w:rFonts w:ascii="仿宋" w:hAnsi="仿宋" w:eastAsia="仿宋" w:cs="仿宋"/>
          <w:spacing w:val="4"/>
          <w:sz w:val="31"/>
          <w:szCs w:val="31"/>
        </w:rPr>
        <w:t>家评估：根据项目评估实际需要，组建有产业、技术、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财务、安全、环保等领域专家，对项目进行专家评估，并出</w:t>
      </w:r>
      <w:r>
        <w:rPr>
          <w:rFonts w:ascii="仿宋" w:hAnsi="仿宋" w:eastAsia="仿宋" w:cs="仿宋"/>
          <w:spacing w:val="13"/>
          <w:sz w:val="31"/>
          <w:szCs w:val="31"/>
        </w:rPr>
        <w:t>具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评</w:t>
      </w:r>
      <w:r>
        <w:rPr>
          <w:rFonts w:ascii="仿宋" w:hAnsi="仿宋" w:eastAsia="仿宋" w:cs="仿宋"/>
          <w:spacing w:val="3"/>
          <w:sz w:val="31"/>
          <w:szCs w:val="31"/>
        </w:rPr>
        <w:t>估意见。</w:t>
      </w:r>
    </w:p>
    <w:p>
      <w:pPr>
        <w:spacing w:line="345" w:lineRule="auto"/>
        <w:ind w:left="1" w:right="216" w:firstLine="631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3</w:t>
      </w:r>
      <w:r>
        <w:rPr>
          <w:rFonts w:ascii="仿宋" w:hAnsi="仿宋" w:eastAsia="仿宋" w:cs="仿宋"/>
          <w:spacing w:val="5"/>
          <w:sz w:val="31"/>
          <w:szCs w:val="31"/>
        </w:rPr>
        <w:t>．合法性审查： 由本级合法性审查机构对招商意向协议文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本</w:t>
      </w:r>
      <w:r>
        <w:rPr>
          <w:rFonts w:ascii="仿宋" w:hAnsi="仿宋" w:eastAsia="仿宋" w:cs="仿宋"/>
          <w:spacing w:val="6"/>
          <w:sz w:val="31"/>
          <w:szCs w:val="31"/>
        </w:rPr>
        <w:t>进行合法性审查。</w:t>
      </w:r>
    </w:p>
    <w:p>
      <w:pPr>
        <w:spacing w:line="345" w:lineRule="auto"/>
        <w:ind w:left="7" w:right="216" w:firstLine="617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2"/>
          <w:sz w:val="31"/>
          <w:szCs w:val="31"/>
        </w:rPr>
        <w:t>4</w:t>
      </w:r>
      <w:r>
        <w:rPr>
          <w:rFonts w:ascii="仿宋" w:hAnsi="仿宋" w:eastAsia="仿宋" w:cs="仿宋"/>
          <w:spacing w:val="13"/>
          <w:sz w:val="31"/>
          <w:szCs w:val="31"/>
        </w:rPr>
        <w:t>．</w:t>
      </w:r>
      <w:r>
        <w:rPr>
          <w:rFonts w:ascii="仿宋" w:hAnsi="仿宋" w:eastAsia="仿宋" w:cs="仿宋"/>
          <w:spacing w:val="11"/>
          <w:sz w:val="31"/>
          <w:szCs w:val="31"/>
        </w:rPr>
        <w:t>集体决策：招商意向协议文本须提交本级常务会议或党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工</w:t>
      </w:r>
      <w:r>
        <w:rPr>
          <w:rFonts w:ascii="仿宋" w:hAnsi="仿宋" w:eastAsia="仿宋" w:cs="仿宋"/>
          <w:spacing w:val="6"/>
          <w:sz w:val="31"/>
          <w:szCs w:val="31"/>
        </w:rPr>
        <w:t>委会议集体研究审定。</w:t>
      </w:r>
    </w:p>
    <w:p>
      <w:pPr>
        <w:tabs>
          <w:tab w:val="left" w:pos="158"/>
        </w:tabs>
        <w:spacing w:before="5" w:line="343" w:lineRule="auto"/>
        <w:ind w:left="1" w:right="218" w:firstLine="630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23"/>
          <w:sz w:val="31"/>
          <w:szCs w:val="31"/>
        </w:rPr>
        <w:t>第</w:t>
      </w:r>
      <w:r>
        <w:rPr>
          <w:rFonts w:ascii="黑体" w:hAnsi="黑体" w:eastAsia="黑体" w:cs="黑体"/>
          <w:spacing w:val="22"/>
          <w:sz w:val="31"/>
          <w:szCs w:val="31"/>
        </w:rPr>
        <w:t xml:space="preserve">六条  </w:t>
      </w:r>
      <w:r>
        <w:rPr>
          <w:rFonts w:ascii="仿宋" w:hAnsi="仿宋" w:eastAsia="仿宋" w:cs="仿宋"/>
          <w:spacing w:val="22"/>
          <w:sz w:val="31"/>
          <w:szCs w:val="31"/>
        </w:rPr>
        <w:t>各县(市) 区、开发区的重大招商项目需市政府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给</w:t>
      </w:r>
      <w:r>
        <w:rPr>
          <w:rFonts w:ascii="仿宋" w:hAnsi="仿宋" w:eastAsia="仿宋" w:cs="仿宋"/>
          <w:spacing w:val="20"/>
          <w:sz w:val="31"/>
          <w:szCs w:val="31"/>
        </w:rPr>
        <w:t>予</w:t>
      </w:r>
      <w:r>
        <w:rPr>
          <w:rFonts w:ascii="仿宋" w:hAnsi="仿宋" w:eastAsia="仿宋" w:cs="仿宋"/>
          <w:spacing w:val="15"/>
          <w:sz w:val="31"/>
          <w:szCs w:val="31"/>
        </w:rPr>
        <w:t>的支持政策， 由县(市) 区、开发区将招商项目的尽职调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查报告、可行性研究报告、专家评估意见及招商意向协议文</w:t>
      </w:r>
      <w:r>
        <w:rPr>
          <w:rFonts w:ascii="仿宋" w:hAnsi="仿宋" w:eastAsia="仿宋" w:cs="仿宋"/>
          <w:spacing w:val="13"/>
          <w:sz w:val="31"/>
          <w:szCs w:val="31"/>
        </w:rPr>
        <w:t>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ab/>
      </w:r>
      <w:r>
        <w:rPr>
          <w:rFonts w:ascii="仿宋" w:hAnsi="仿宋" w:eastAsia="仿宋" w:cs="仿宋"/>
          <w:spacing w:val="20"/>
          <w:sz w:val="31"/>
          <w:szCs w:val="31"/>
        </w:rPr>
        <w:t>(</w:t>
      </w:r>
      <w:r>
        <w:rPr>
          <w:rFonts w:ascii="仿宋" w:hAnsi="仿宋" w:eastAsia="仿宋" w:cs="仿宋"/>
          <w:spacing w:val="16"/>
          <w:sz w:val="31"/>
          <w:szCs w:val="31"/>
        </w:rPr>
        <w:t>须经本级合法性审查机构审查) 、需市级层面给予政策的请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示报告等材料报送市重大招商项目政策审定小组办公室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line="342" w:lineRule="auto"/>
        <w:ind w:left="1" w:right="218" w:firstLine="630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23"/>
          <w:sz w:val="31"/>
          <w:szCs w:val="31"/>
        </w:rPr>
        <w:t>第</w:t>
      </w:r>
      <w:r>
        <w:rPr>
          <w:rFonts w:ascii="黑体" w:hAnsi="黑体" w:eastAsia="黑体" w:cs="黑体"/>
          <w:spacing w:val="16"/>
          <w:sz w:val="31"/>
          <w:szCs w:val="31"/>
        </w:rPr>
        <w:t xml:space="preserve">七条  </w:t>
      </w:r>
      <w:r>
        <w:rPr>
          <w:rFonts w:ascii="仿宋" w:hAnsi="仿宋" w:eastAsia="仿宋" w:cs="仿宋"/>
          <w:spacing w:val="16"/>
          <w:sz w:val="31"/>
          <w:szCs w:val="31"/>
        </w:rPr>
        <w:t>市重大招商项目政策审定小组召开政策审定会，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各成员单位对需市级层面给予政策的事项进行集体审议，提</w:t>
      </w:r>
      <w:r>
        <w:rPr>
          <w:rFonts w:ascii="仿宋" w:hAnsi="仿宋" w:eastAsia="仿宋" w:cs="仿宋"/>
          <w:spacing w:val="13"/>
          <w:sz w:val="31"/>
          <w:szCs w:val="31"/>
        </w:rPr>
        <w:t>出</w:t>
      </w:r>
    </w:p>
    <w:p>
      <w:pPr>
        <w:sectPr>
          <w:footerReference r:id="rId41" w:type="default"/>
          <w:pgSz w:w="11916" w:h="16848"/>
          <w:pgMar w:top="1432" w:right="1318" w:bottom="1866" w:left="1552" w:header="0" w:footer="1544" w:gutter="0"/>
          <w:cols w:space="720" w:num="1"/>
        </w:sectPr>
      </w:pPr>
    </w:p>
    <w:p>
      <w:pPr>
        <w:spacing w:line="317" w:lineRule="auto"/>
        <w:rPr>
          <w:rFonts w:ascii="Arial"/>
          <w:sz w:val="21"/>
        </w:rPr>
      </w:pPr>
    </w:p>
    <w:p>
      <w:pPr>
        <w:spacing w:line="318" w:lineRule="auto"/>
        <w:rPr>
          <w:rFonts w:ascii="Arial"/>
          <w:sz w:val="21"/>
        </w:rPr>
      </w:pPr>
    </w:p>
    <w:p>
      <w:pPr>
        <w:spacing w:before="101" w:line="333" w:lineRule="auto"/>
        <w:ind w:left="2" w:hanging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政策审定意见或政策修改建议，经单位主要负责同志签字确</w:t>
      </w:r>
      <w:r>
        <w:rPr>
          <w:rFonts w:ascii="仿宋" w:hAnsi="仿宋" w:eastAsia="仿宋" w:cs="仿宋"/>
          <w:spacing w:val="13"/>
          <w:sz w:val="31"/>
          <w:szCs w:val="31"/>
        </w:rPr>
        <w:t>认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后报小组办公室；小组办公室汇总各成员单位意见后，形成</w:t>
      </w:r>
      <w:r>
        <w:rPr>
          <w:rFonts w:ascii="仿宋" w:hAnsi="仿宋" w:eastAsia="仿宋" w:cs="仿宋"/>
          <w:spacing w:val="12"/>
          <w:sz w:val="31"/>
          <w:szCs w:val="31"/>
        </w:rPr>
        <w:t>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策审</w:t>
      </w:r>
      <w:r>
        <w:rPr>
          <w:rFonts w:ascii="仿宋" w:hAnsi="仿宋" w:eastAsia="仿宋" w:cs="仿宋"/>
          <w:spacing w:val="7"/>
          <w:sz w:val="31"/>
          <w:szCs w:val="31"/>
        </w:rPr>
        <w:t>定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结论，报市政府常务会议研究。总投资额大于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20 </w:t>
      </w:r>
      <w:r>
        <w:rPr>
          <w:rFonts w:ascii="仿宋" w:hAnsi="仿宋" w:eastAsia="仿宋" w:cs="仿宋"/>
          <w:spacing w:val="5"/>
          <w:sz w:val="31"/>
          <w:szCs w:val="31"/>
        </w:rPr>
        <w:t>亿元、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市级财政补贴大于 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13"/>
          <w:sz w:val="31"/>
          <w:szCs w:val="31"/>
        </w:rPr>
        <w:t>亿元，且有重大政策创新的招商项目，</w:t>
      </w:r>
      <w:r>
        <w:rPr>
          <w:rFonts w:ascii="仿宋" w:hAnsi="仿宋" w:eastAsia="仿宋" w:cs="仿宋"/>
          <w:spacing w:val="10"/>
          <w:sz w:val="31"/>
          <w:szCs w:val="31"/>
        </w:rPr>
        <w:t>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市政</w:t>
      </w:r>
      <w:r>
        <w:rPr>
          <w:rFonts w:ascii="仿宋" w:hAnsi="仿宋" w:eastAsia="仿宋" w:cs="仿宋"/>
          <w:spacing w:val="8"/>
          <w:sz w:val="31"/>
          <w:szCs w:val="31"/>
        </w:rPr>
        <w:t>府常务会议研究同意后，按规定向市委请示报告。</w:t>
      </w:r>
    </w:p>
    <w:p>
      <w:pPr>
        <w:spacing w:before="4" w:line="333" w:lineRule="auto"/>
        <w:ind w:firstLine="632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23"/>
          <w:sz w:val="31"/>
          <w:szCs w:val="31"/>
        </w:rPr>
        <w:t>第</w:t>
      </w:r>
      <w:r>
        <w:rPr>
          <w:rFonts w:ascii="黑体" w:hAnsi="黑体" w:eastAsia="黑体" w:cs="黑体"/>
          <w:spacing w:val="22"/>
          <w:sz w:val="31"/>
          <w:szCs w:val="31"/>
        </w:rPr>
        <w:t xml:space="preserve">八条  </w:t>
      </w:r>
      <w:r>
        <w:rPr>
          <w:rFonts w:ascii="仿宋" w:hAnsi="仿宋" w:eastAsia="仿宋" w:cs="仿宋"/>
          <w:spacing w:val="22"/>
          <w:sz w:val="31"/>
          <w:szCs w:val="31"/>
        </w:rPr>
        <w:t>各县(市) 区、开发区结合市级政策支持意见完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善协议文本，负责与投资方签订投资合同，合同须约定投资</w:t>
      </w:r>
      <w:r>
        <w:rPr>
          <w:rFonts w:ascii="仿宋" w:hAnsi="仿宋" w:eastAsia="仿宋" w:cs="仿宋"/>
          <w:spacing w:val="14"/>
          <w:sz w:val="31"/>
          <w:szCs w:val="31"/>
        </w:rPr>
        <w:t>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度、投资建设进度和税收指标，并明确违约责任条款。需市</w:t>
      </w:r>
      <w:r>
        <w:rPr>
          <w:rFonts w:ascii="仿宋" w:hAnsi="仿宋" w:eastAsia="仿宋" w:cs="仿宋"/>
          <w:spacing w:val="14"/>
          <w:sz w:val="31"/>
          <w:szCs w:val="31"/>
        </w:rPr>
        <w:t>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府</w:t>
      </w:r>
      <w:r>
        <w:rPr>
          <w:rFonts w:ascii="仿宋" w:hAnsi="仿宋" w:eastAsia="仿宋" w:cs="仿宋"/>
          <w:spacing w:val="8"/>
          <w:sz w:val="31"/>
          <w:szCs w:val="31"/>
        </w:rPr>
        <w:t>签订合同，按照市政府相关程序处理。</w:t>
      </w:r>
    </w:p>
    <w:p>
      <w:pPr>
        <w:spacing w:line="333" w:lineRule="auto"/>
        <w:ind w:left="5" w:right="4" w:firstLine="627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7"/>
          <w:sz w:val="31"/>
          <w:szCs w:val="31"/>
        </w:rPr>
        <w:t xml:space="preserve">第九条  </w:t>
      </w:r>
      <w:r>
        <w:rPr>
          <w:rFonts w:ascii="仿宋" w:hAnsi="仿宋" w:eastAsia="仿宋" w:cs="仿宋"/>
          <w:spacing w:val="17"/>
          <w:sz w:val="31"/>
          <w:szCs w:val="31"/>
        </w:rPr>
        <w:t>市本级组织洽谈的重大招商引资项目由牵头单</w:t>
      </w:r>
      <w:r>
        <w:rPr>
          <w:rFonts w:ascii="仿宋" w:hAnsi="仿宋" w:eastAsia="仿宋" w:cs="仿宋"/>
          <w:spacing w:val="15"/>
          <w:sz w:val="31"/>
          <w:szCs w:val="31"/>
        </w:rPr>
        <w:t>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参照上述程序执行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4" w:line="333" w:lineRule="auto"/>
        <w:ind w:firstLine="632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7"/>
          <w:sz w:val="31"/>
          <w:szCs w:val="31"/>
        </w:rPr>
        <w:t xml:space="preserve">第十条  </w:t>
      </w:r>
      <w:r>
        <w:rPr>
          <w:rFonts w:ascii="仿宋" w:hAnsi="仿宋" w:eastAsia="仿宋" w:cs="仿宋"/>
          <w:spacing w:val="17"/>
          <w:sz w:val="31"/>
          <w:szCs w:val="31"/>
        </w:rPr>
        <w:t>符合《芜湖市招商引资合同监督管理办法》规</w:t>
      </w:r>
      <w:r>
        <w:rPr>
          <w:rFonts w:ascii="仿宋" w:hAnsi="仿宋" w:eastAsia="仿宋" w:cs="仿宋"/>
          <w:spacing w:val="15"/>
          <w:sz w:val="31"/>
          <w:szCs w:val="31"/>
        </w:rPr>
        <w:t>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的招</w:t>
      </w:r>
      <w:r>
        <w:rPr>
          <w:rFonts w:ascii="仿宋" w:hAnsi="仿宋" w:eastAsia="仿宋" w:cs="仿宋"/>
          <w:spacing w:val="11"/>
          <w:sz w:val="31"/>
          <w:szCs w:val="31"/>
        </w:rPr>
        <w:t>商</w:t>
      </w:r>
      <w:r>
        <w:rPr>
          <w:rFonts w:ascii="仿宋" w:hAnsi="仿宋" w:eastAsia="仿宋" w:cs="仿宋"/>
          <w:spacing w:val="10"/>
          <w:sz w:val="31"/>
          <w:szCs w:val="31"/>
        </w:rPr>
        <w:t>引资合同，按规定报市司法局备案， 同时开展招商引资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合同履约监管；各县(市) 区、开发区须在项目建设期、竣</w:t>
      </w:r>
      <w:r>
        <w:rPr>
          <w:rFonts w:ascii="仿宋" w:hAnsi="仿宋" w:eastAsia="仿宋" w:cs="仿宋"/>
          <w:spacing w:val="17"/>
          <w:sz w:val="31"/>
          <w:szCs w:val="31"/>
        </w:rPr>
        <w:t>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期</w:t>
      </w:r>
      <w:r>
        <w:rPr>
          <w:rFonts w:ascii="仿宋" w:hAnsi="仿宋" w:eastAsia="仿宋" w:cs="仿宋"/>
          <w:spacing w:val="8"/>
          <w:sz w:val="31"/>
          <w:szCs w:val="31"/>
        </w:rPr>
        <w:t>、投产期开展项目评估和监管工作。</w:t>
      </w:r>
    </w:p>
    <w:p>
      <w:pPr>
        <w:spacing w:line="333" w:lineRule="auto"/>
        <w:ind w:left="4" w:right="1" w:firstLine="627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20"/>
          <w:sz w:val="31"/>
          <w:szCs w:val="31"/>
        </w:rPr>
        <w:t>第</w:t>
      </w:r>
      <w:r>
        <w:rPr>
          <w:rFonts w:ascii="黑体" w:hAnsi="黑体" w:eastAsia="黑体" w:cs="黑体"/>
          <w:spacing w:val="17"/>
          <w:sz w:val="31"/>
          <w:szCs w:val="31"/>
        </w:rPr>
        <w:t>十</w:t>
      </w:r>
      <w:r>
        <w:rPr>
          <w:rFonts w:ascii="黑体" w:hAnsi="黑体" w:eastAsia="黑体" w:cs="黑体"/>
          <w:spacing w:val="10"/>
          <w:sz w:val="31"/>
          <w:szCs w:val="31"/>
        </w:rPr>
        <w:t xml:space="preserve">一条  </w:t>
      </w:r>
      <w:r>
        <w:rPr>
          <w:rFonts w:ascii="仿宋" w:hAnsi="仿宋" w:eastAsia="仿宋" w:cs="仿宋"/>
          <w:spacing w:val="10"/>
          <w:sz w:val="31"/>
          <w:szCs w:val="31"/>
        </w:rPr>
        <w:t>扶持政策资金按现行财政管理体制， 由市和县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(市) 区、开发区分别承担</w:t>
      </w:r>
      <w:r>
        <w:rPr>
          <w:rFonts w:ascii="仿宋" w:hAnsi="仿宋" w:eastAsia="仿宋" w:cs="仿宋"/>
          <w:spacing w:val="17"/>
          <w:sz w:val="31"/>
          <w:szCs w:val="31"/>
        </w:rPr>
        <w:t>。</w:t>
      </w:r>
    </w:p>
    <w:p>
      <w:pPr>
        <w:spacing w:before="5" w:line="333" w:lineRule="auto"/>
        <w:ind w:firstLine="632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25"/>
          <w:sz w:val="31"/>
          <w:szCs w:val="31"/>
        </w:rPr>
        <w:t>第</w:t>
      </w:r>
      <w:r>
        <w:rPr>
          <w:rFonts w:ascii="黑体" w:hAnsi="黑体" w:eastAsia="黑体" w:cs="黑体"/>
          <w:spacing w:val="22"/>
          <w:sz w:val="31"/>
          <w:szCs w:val="31"/>
        </w:rPr>
        <w:t xml:space="preserve">十二条  </w:t>
      </w:r>
      <w:r>
        <w:rPr>
          <w:rFonts w:ascii="仿宋" w:hAnsi="仿宋" w:eastAsia="仿宋" w:cs="仿宋"/>
          <w:spacing w:val="22"/>
          <w:sz w:val="31"/>
          <w:szCs w:val="31"/>
        </w:rPr>
        <w:t>各县(市) 区、开发区可根据本地区实际情况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和发展重点，  自行制定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“</w:t>
      </w:r>
      <w:r>
        <w:rPr>
          <w:rFonts w:ascii="仿宋" w:hAnsi="仿宋" w:eastAsia="仿宋" w:cs="仿宋"/>
          <w:spacing w:val="6"/>
          <w:sz w:val="31"/>
          <w:szCs w:val="31"/>
        </w:rPr>
        <w:t>一事一议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”</w:t>
      </w:r>
      <w:r>
        <w:rPr>
          <w:rFonts w:ascii="仿宋" w:hAnsi="仿宋" w:eastAsia="仿宋" w:cs="仿宋"/>
          <w:spacing w:val="6"/>
          <w:sz w:val="31"/>
          <w:szCs w:val="31"/>
        </w:rPr>
        <w:t>具体政策标准。综合保税</w:t>
      </w:r>
      <w:r>
        <w:rPr>
          <w:rFonts w:ascii="仿宋" w:hAnsi="仿宋" w:eastAsia="仿宋" w:cs="仿宋"/>
          <w:spacing w:val="2"/>
          <w:sz w:val="31"/>
          <w:szCs w:val="31"/>
        </w:rPr>
        <w:t>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9"/>
          <w:sz w:val="31"/>
          <w:szCs w:val="31"/>
        </w:rPr>
        <w:t>以</w:t>
      </w:r>
      <w:r>
        <w:rPr>
          <w:rFonts w:ascii="仿宋" w:hAnsi="仿宋" w:eastAsia="仿宋" w:cs="仿宋"/>
          <w:spacing w:val="22"/>
          <w:sz w:val="31"/>
          <w:szCs w:val="31"/>
        </w:rPr>
        <w:t>及其他海关特殊监管区公共扶持政策由所在地政府(开发区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管委会) 另行制定</w:t>
      </w:r>
      <w:r>
        <w:rPr>
          <w:rFonts w:ascii="仿宋" w:hAnsi="仿宋" w:eastAsia="仿宋" w:cs="仿宋"/>
          <w:spacing w:val="4"/>
          <w:sz w:val="31"/>
          <w:szCs w:val="31"/>
        </w:rPr>
        <w:t>。</w:t>
      </w:r>
    </w:p>
    <w:p>
      <w:pPr>
        <w:spacing w:line="559" w:lineRule="exact"/>
        <w:ind w:left="632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23"/>
          <w:position w:val="17"/>
          <w:sz w:val="31"/>
          <w:szCs w:val="31"/>
        </w:rPr>
        <w:t>第</w:t>
      </w:r>
      <w:r>
        <w:rPr>
          <w:rFonts w:ascii="黑体" w:hAnsi="黑体" w:eastAsia="黑体" w:cs="黑体"/>
          <w:spacing w:val="16"/>
          <w:position w:val="17"/>
          <w:sz w:val="31"/>
          <w:szCs w:val="31"/>
        </w:rPr>
        <w:t xml:space="preserve">十三条  </w:t>
      </w:r>
      <w:r>
        <w:rPr>
          <w:rFonts w:ascii="仿宋" w:hAnsi="仿宋" w:eastAsia="仿宋" w:cs="仿宋"/>
          <w:spacing w:val="16"/>
          <w:position w:val="17"/>
          <w:sz w:val="31"/>
          <w:szCs w:val="31"/>
        </w:rPr>
        <w:t>本办法实施中的具体问题由市投资促进中心、</w:t>
      </w:r>
    </w:p>
    <w:p>
      <w:pPr>
        <w:spacing w:line="226" w:lineRule="auto"/>
        <w:ind w:left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市财政</w:t>
      </w:r>
      <w:r>
        <w:rPr>
          <w:rFonts w:ascii="仿宋" w:hAnsi="仿宋" w:eastAsia="仿宋" w:cs="仿宋"/>
          <w:spacing w:val="-5"/>
          <w:sz w:val="31"/>
          <w:szCs w:val="31"/>
        </w:rPr>
        <w:t>局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共同解释， 自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 xml:space="preserve">2022 </w:t>
      </w:r>
      <w:r>
        <w:rPr>
          <w:rFonts w:ascii="仿宋" w:hAnsi="仿宋" w:eastAsia="仿宋" w:cs="仿宋"/>
          <w:spacing w:val="-4"/>
          <w:sz w:val="31"/>
          <w:szCs w:val="31"/>
        </w:rPr>
        <w:t>年度起施行。</w:t>
      </w:r>
    </w:p>
    <w:p>
      <w:pPr>
        <w:sectPr>
          <w:footerReference r:id="rId42" w:type="default"/>
          <w:pgSz w:w="11916" w:h="16848"/>
          <w:pgMar w:top="1432" w:right="1536" w:bottom="1866" w:left="1552" w:header="0" w:footer="1544" w:gutter="0"/>
          <w:cols w:space="720" w:num="1"/>
        </w:sect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185" w:line="215" w:lineRule="auto"/>
        <w:ind w:left="892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6"/>
          <w:sz w:val="43"/>
          <w:szCs w:val="43"/>
        </w:rPr>
        <w:t>芜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湖市促进现代服务业发展政策规定</w:t>
      </w:r>
    </w:p>
    <w:p>
      <w:pPr>
        <w:spacing w:line="355" w:lineRule="auto"/>
        <w:rPr>
          <w:rFonts w:ascii="Arial"/>
          <w:sz w:val="21"/>
        </w:rPr>
      </w:pPr>
    </w:p>
    <w:p>
      <w:pPr>
        <w:spacing w:line="356" w:lineRule="auto"/>
        <w:rPr>
          <w:rFonts w:ascii="Arial"/>
          <w:sz w:val="21"/>
        </w:rPr>
      </w:pPr>
    </w:p>
    <w:p>
      <w:pPr>
        <w:spacing w:before="101" w:line="228" w:lineRule="auto"/>
        <w:ind w:left="63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一</w:t>
      </w:r>
      <w:r>
        <w:rPr>
          <w:rFonts w:ascii="黑体" w:hAnsi="黑体" w:eastAsia="黑体" w:cs="黑体"/>
          <w:spacing w:val="7"/>
          <w:sz w:val="31"/>
          <w:szCs w:val="31"/>
        </w:rPr>
        <w:t>、适用范围</w:t>
      </w:r>
    </w:p>
    <w:p>
      <w:pPr>
        <w:spacing w:before="197" w:line="345" w:lineRule="auto"/>
        <w:ind w:left="2" w:right="66" w:firstLine="65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1</w:t>
      </w:r>
      <w:r>
        <w:rPr>
          <w:rFonts w:ascii="仿宋" w:hAnsi="仿宋" w:eastAsia="仿宋" w:cs="仿宋"/>
          <w:spacing w:val="10"/>
          <w:sz w:val="31"/>
          <w:szCs w:val="31"/>
        </w:rPr>
        <w:t>．本规定适用于合法注册、在本市开展经营活动的服务业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企</w:t>
      </w:r>
      <w:r>
        <w:rPr>
          <w:rFonts w:ascii="仿宋" w:hAnsi="仿宋" w:eastAsia="仿宋" w:cs="仿宋"/>
          <w:spacing w:val="4"/>
          <w:sz w:val="31"/>
          <w:szCs w:val="31"/>
        </w:rPr>
        <w:t>业、组织。</w:t>
      </w:r>
    </w:p>
    <w:p>
      <w:pPr>
        <w:spacing w:before="2" w:line="345" w:lineRule="auto"/>
        <w:ind w:left="57" w:right="66" w:firstLine="57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2"/>
          <w:sz w:val="31"/>
          <w:szCs w:val="31"/>
        </w:rPr>
        <w:t>2</w:t>
      </w:r>
      <w:r>
        <w:rPr>
          <w:rFonts w:ascii="仿宋" w:hAnsi="仿宋" w:eastAsia="仿宋" w:cs="仿宋"/>
          <w:spacing w:val="11"/>
          <w:sz w:val="31"/>
          <w:szCs w:val="31"/>
        </w:rPr>
        <w:t>．对新引进现代服务业大项目，按照《芜湖市重大招商项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目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“</w:t>
      </w:r>
      <w:r>
        <w:rPr>
          <w:rFonts w:ascii="仿宋" w:hAnsi="仿宋" w:eastAsia="仿宋" w:cs="仿宋"/>
          <w:spacing w:val="3"/>
          <w:sz w:val="31"/>
          <w:szCs w:val="31"/>
        </w:rPr>
        <w:t>一事一议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”</w:t>
      </w:r>
      <w:r>
        <w:rPr>
          <w:rFonts w:ascii="仿宋" w:hAnsi="仿宋" w:eastAsia="仿宋" w:cs="仿宋"/>
          <w:spacing w:val="3"/>
          <w:sz w:val="31"/>
          <w:szCs w:val="31"/>
        </w:rPr>
        <w:t>实施办法》执行。</w:t>
      </w:r>
    </w:p>
    <w:p>
      <w:pPr>
        <w:spacing w:line="226" w:lineRule="auto"/>
        <w:ind w:left="63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9"/>
          <w:sz w:val="31"/>
          <w:szCs w:val="31"/>
        </w:rPr>
        <w:t>二</w:t>
      </w:r>
      <w:r>
        <w:rPr>
          <w:rFonts w:ascii="黑体" w:hAnsi="黑体" w:eastAsia="黑体" w:cs="黑体"/>
          <w:spacing w:val="17"/>
          <w:sz w:val="31"/>
          <w:szCs w:val="31"/>
        </w:rPr>
        <w:t>、综合性政策(牵头部门：市发改委)</w:t>
      </w:r>
    </w:p>
    <w:p>
      <w:pPr>
        <w:spacing w:before="198" w:line="337" w:lineRule="auto"/>
        <w:ind w:right="66" w:firstLine="63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3</w:t>
      </w:r>
      <w:r>
        <w:rPr>
          <w:rFonts w:ascii="仿宋" w:hAnsi="仿宋" w:eastAsia="仿宋" w:cs="仿宋"/>
          <w:spacing w:val="11"/>
          <w:sz w:val="31"/>
          <w:szCs w:val="31"/>
        </w:rPr>
        <w:t>．鼓励现代服务业企业进行融资。对智慧物流、多式联运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综合物流枢纽、软件业、工业设计、工业互联网、文化旅游</w:t>
      </w:r>
      <w:r>
        <w:rPr>
          <w:rFonts w:ascii="仿宋" w:hAnsi="仿宋" w:eastAsia="仿宋" w:cs="仿宋"/>
          <w:spacing w:val="12"/>
          <w:sz w:val="31"/>
          <w:szCs w:val="31"/>
        </w:rPr>
        <w:t>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健康养老现代服务业企业当年新融资过程中产生的贷款利息</w:t>
      </w:r>
      <w:r>
        <w:rPr>
          <w:rFonts w:ascii="仿宋" w:hAnsi="仿宋" w:eastAsia="仿宋" w:cs="仿宋"/>
          <w:spacing w:val="15"/>
          <w:sz w:val="31"/>
          <w:szCs w:val="31"/>
        </w:rPr>
        <w:t>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行补助</w:t>
      </w:r>
      <w:r>
        <w:rPr>
          <w:rFonts w:ascii="仿宋" w:hAnsi="仿宋" w:eastAsia="仿宋" w:cs="仿宋"/>
          <w:spacing w:val="8"/>
          <w:sz w:val="31"/>
          <w:szCs w:val="31"/>
        </w:rPr>
        <w:t>，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按企业实际贷款年限计算， 同一企业最多支持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6"/>
          <w:sz w:val="31"/>
          <w:szCs w:val="31"/>
        </w:rPr>
        <w:t>年，</w:t>
      </w:r>
    </w:p>
    <w:p>
      <w:pPr>
        <w:spacing w:line="429" w:lineRule="exact"/>
        <w:ind w:left="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position w:val="2"/>
          <w:sz w:val="31"/>
          <w:szCs w:val="31"/>
        </w:rPr>
        <w:t>每年</w:t>
      </w:r>
      <w:r>
        <w:rPr>
          <w:rFonts w:ascii="仿宋" w:hAnsi="仿宋" w:eastAsia="仿宋" w:cs="仿宋"/>
          <w:spacing w:val="8"/>
          <w:position w:val="2"/>
          <w:sz w:val="31"/>
          <w:szCs w:val="31"/>
        </w:rPr>
        <w:t>按</w:t>
      </w:r>
      <w:r>
        <w:rPr>
          <w:rFonts w:ascii="仿宋" w:hAnsi="仿宋" w:eastAsia="仿宋" w:cs="仿宋"/>
          <w:spacing w:val="6"/>
          <w:position w:val="2"/>
          <w:sz w:val="31"/>
          <w:szCs w:val="31"/>
        </w:rPr>
        <w:t xml:space="preserve">贷款利息的 </w:t>
      </w:r>
      <w:r>
        <w:rPr>
          <w:rFonts w:ascii="Times New Roman" w:hAnsi="Times New Roman" w:eastAsia="Times New Roman" w:cs="Times New Roman"/>
          <w:spacing w:val="6"/>
          <w:position w:val="2"/>
          <w:sz w:val="31"/>
          <w:szCs w:val="31"/>
        </w:rPr>
        <w:t>50%</w:t>
      </w:r>
      <w:r>
        <w:rPr>
          <w:rFonts w:ascii="仿宋" w:hAnsi="仿宋" w:eastAsia="仿宋" w:cs="仿宋"/>
          <w:spacing w:val="6"/>
          <w:position w:val="2"/>
          <w:sz w:val="31"/>
          <w:szCs w:val="31"/>
        </w:rPr>
        <w:t>给予补助，补助上限为</w:t>
      </w:r>
      <w:r>
        <w:rPr>
          <w:rFonts w:ascii="Times New Roman" w:hAnsi="Times New Roman" w:eastAsia="Times New Roman" w:cs="Times New Roman"/>
          <w:spacing w:val="6"/>
          <w:position w:val="2"/>
          <w:sz w:val="31"/>
          <w:szCs w:val="31"/>
        </w:rPr>
        <w:t xml:space="preserve">300 </w:t>
      </w:r>
      <w:r>
        <w:rPr>
          <w:rFonts w:ascii="仿宋" w:hAnsi="仿宋" w:eastAsia="仿宋" w:cs="仿宋"/>
          <w:spacing w:val="6"/>
          <w:position w:val="2"/>
          <w:sz w:val="31"/>
          <w:szCs w:val="31"/>
        </w:rPr>
        <w:t>万元。</w:t>
      </w:r>
    </w:p>
    <w:p>
      <w:pPr>
        <w:spacing w:before="211" w:line="345" w:lineRule="auto"/>
        <w:ind w:firstLine="62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2"/>
          <w:sz w:val="31"/>
          <w:szCs w:val="31"/>
        </w:rPr>
        <w:t>4</w:t>
      </w:r>
      <w:r>
        <w:rPr>
          <w:rFonts w:ascii="仿宋" w:hAnsi="仿宋" w:eastAsia="仿宋" w:cs="仿宋"/>
          <w:spacing w:val="13"/>
          <w:sz w:val="31"/>
          <w:szCs w:val="31"/>
        </w:rPr>
        <w:t>．</w:t>
      </w:r>
      <w:r>
        <w:rPr>
          <w:rFonts w:ascii="仿宋" w:hAnsi="仿宋" w:eastAsia="仿宋" w:cs="仿宋"/>
          <w:spacing w:val="11"/>
          <w:sz w:val="31"/>
          <w:szCs w:val="31"/>
        </w:rPr>
        <w:t>支持服务业集聚区发展。服务业集聚区当年获批国家级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服务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业(物流) 示范园区，一次性奖励运营单位 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 xml:space="preserve">300 </w:t>
      </w:r>
      <w:r>
        <w:rPr>
          <w:rFonts w:ascii="仿宋" w:hAnsi="仿宋" w:eastAsia="仿宋" w:cs="仿宋"/>
          <w:spacing w:val="11"/>
          <w:sz w:val="31"/>
          <w:szCs w:val="31"/>
        </w:rPr>
        <w:t>万元； 当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年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获批省级服务业(物流) 集聚区，一次性奖励运营单位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12"/>
          <w:sz w:val="31"/>
          <w:szCs w:val="31"/>
        </w:rPr>
        <w:t>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元，</w:t>
      </w:r>
      <w:r>
        <w:rPr>
          <w:rFonts w:ascii="仿宋" w:hAnsi="仿宋" w:eastAsia="仿宋" w:cs="仿宋"/>
          <w:spacing w:val="13"/>
          <w:sz w:val="31"/>
          <w:szCs w:val="31"/>
        </w:rPr>
        <w:t>主</w:t>
      </w:r>
      <w:r>
        <w:rPr>
          <w:rFonts w:ascii="仿宋" w:hAnsi="仿宋" w:eastAsia="仿宋" w:cs="仿宋"/>
          <w:spacing w:val="7"/>
          <w:sz w:val="31"/>
          <w:szCs w:val="31"/>
        </w:rPr>
        <w:t>要用于集聚区规划编制和公共服务平台及重点项目建设。</w:t>
      </w:r>
    </w:p>
    <w:p>
      <w:pPr>
        <w:spacing w:before="3" w:line="351" w:lineRule="auto"/>
        <w:ind w:right="66" w:firstLine="636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>5</w:t>
      </w:r>
      <w:r>
        <w:rPr>
          <w:rFonts w:ascii="仿宋" w:hAnsi="仿宋" w:eastAsia="仿宋" w:cs="仿宋"/>
          <w:spacing w:val="11"/>
          <w:sz w:val="31"/>
          <w:szCs w:val="31"/>
        </w:rPr>
        <w:t>．支持现代物流、科技服务、现代金融、商务服务、信息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服务、节能环保服务等生产性服务业集群化、平台化、融合</w:t>
      </w:r>
      <w:r>
        <w:rPr>
          <w:rFonts w:ascii="仿宋" w:hAnsi="仿宋" w:eastAsia="仿宋" w:cs="仿宋"/>
          <w:spacing w:val="15"/>
          <w:sz w:val="31"/>
          <w:szCs w:val="31"/>
        </w:rPr>
        <w:t>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发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展。该类公司服务于市制造业企业的服务额首次达到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2000 </w:t>
      </w:r>
      <w:r>
        <w:rPr>
          <w:rFonts w:ascii="仿宋" w:hAnsi="仿宋" w:eastAsia="仿宋" w:cs="仿宋"/>
          <w:spacing w:val="7"/>
          <w:sz w:val="31"/>
          <w:szCs w:val="31"/>
        </w:rPr>
        <w:t>万</w:t>
      </w:r>
    </w:p>
    <w:p>
      <w:pPr>
        <w:sectPr>
          <w:footerReference r:id="rId43" w:type="default"/>
          <w:pgSz w:w="11916" w:h="16848"/>
          <w:pgMar w:top="1432" w:right="1467" w:bottom="1866" w:left="1551" w:header="0" w:footer="1544" w:gutter="0"/>
          <w:cols w:space="720" w:num="1"/>
        </w:sectPr>
      </w:pPr>
    </w:p>
    <w:p>
      <w:pPr>
        <w:spacing w:line="323" w:lineRule="auto"/>
        <w:rPr>
          <w:rFonts w:ascii="Arial"/>
          <w:sz w:val="21"/>
        </w:rPr>
      </w:pPr>
    </w:p>
    <w:p>
      <w:pPr>
        <w:spacing w:line="323" w:lineRule="auto"/>
        <w:rPr>
          <w:rFonts w:ascii="Arial"/>
          <w:sz w:val="21"/>
        </w:rPr>
      </w:pPr>
    </w:p>
    <w:p>
      <w:pPr>
        <w:spacing w:before="101" w:line="346" w:lineRule="auto"/>
        <w:ind w:right="145" w:firstLine="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元、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5000 </w:t>
      </w:r>
      <w:r>
        <w:rPr>
          <w:rFonts w:ascii="仿宋" w:hAnsi="仿宋" w:eastAsia="仿宋" w:cs="仿宋"/>
          <w:spacing w:val="2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2"/>
          <w:sz w:val="31"/>
          <w:szCs w:val="31"/>
        </w:rPr>
        <w:t>亿元及以上的，分别给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予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1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150 </w:t>
      </w:r>
      <w:r>
        <w:rPr>
          <w:rFonts w:ascii="仿宋" w:hAnsi="仿宋" w:eastAsia="仿宋" w:cs="仿宋"/>
          <w:spacing w:val="1"/>
          <w:sz w:val="31"/>
          <w:szCs w:val="31"/>
        </w:rPr>
        <w:t>万元、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00 </w:t>
      </w:r>
      <w:r>
        <w:rPr>
          <w:rFonts w:ascii="仿宋" w:hAnsi="仿宋" w:eastAsia="仿宋" w:cs="仿宋"/>
          <w:spacing w:val="4"/>
          <w:sz w:val="31"/>
          <w:szCs w:val="31"/>
        </w:rPr>
        <w:t>万元的奖励。</w:t>
      </w:r>
    </w:p>
    <w:p>
      <w:pPr>
        <w:spacing w:before="2" w:line="345" w:lineRule="auto"/>
        <w:ind w:left="14" w:firstLine="63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6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．对新注册的现代物流、科技服务、现代金融、商务服务、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信息服务、节能环保服务等 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 xml:space="preserve">6 </w:t>
      </w:r>
      <w:r>
        <w:rPr>
          <w:rFonts w:ascii="仿宋" w:hAnsi="仿宋" w:eastAsia="仿宋" w:cs="仿宋"/>
          <w:spacing w:val="13"/>
          <w:sz w:val="31"/>
          <w:szCs w:val="31"/>
        </w:rPr>
        <w:t>类生产性服务业企业，给予租</w:t>
      </w:r>
      <w:r>
        <w:rPr>
          <w:rFonts w:ascii="仿宋" w:hAnsi="仿宋" w:eastAsia="仿宋" w:cs="仿宋"/>
          <w:spacing w:val="10"/>
          <w:sz w:val="31"/>
          <w:szCs w:val="31"/>
        </w:rPr>
        <w:t>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办</w:t>
      </w:r>
      <w:r>
        <w:rPr>
          <w:rFonts w:ascii="仿宋" w:hAnsi="仿宋" w:eastAsia="仿宋" w:cs="仿宋"/>
          <w:spacing w:val="20"/>
          <w:sz w:val="31"/>
          <w:szCs w:val="31"/>
        </w:rPr>
        <w:t>公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用房(检验检测机构含设备用房) 租金补贴，前 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17"/>
          <w:sz w:val="31"/>
          <w:szCs w:val="31"/>
        </w:rPr>
        <w:t>年补贴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100%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，后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年补贴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50%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， 补贴面积最多不超过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3000 </w:t>
      </w:r>
      <w:r>
        <w:rPr>
          <w:rFonts w:ascii="仿宋" w:hAnsi="仿宋" w:eastAsia="仿宋" w:cs="仿宋"/>
          <w:spacing w:val="1"/>
          <w:sz w:val="31"/>
          <w:szCs w:val="31"/>
        </w:rPr>
        <w:t>平方米。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最高不超过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200 </w:t>
      </w:r>
      <w:r>
        <w:rPr>
          <w:rFonts w:ascii="仿宋" w:hAnsi="仿宋" w:eastAsia="仿宋" w:cs="仿宋"/>
          <w:spacing w:val="-2"/>
          <w:sz w:val="31"/>
          <w:szCs w:val="31"/>
        </w:rPr>
        <w:t>万元。</w:t>
      </w:r>
    </w:p>
    <w:p>
      <w:pPr>
        <w:spacing w:before="3" w:line="338" w:lineRule="auto"/>
        <w:ind w:left="16" w:right="222" w:firstLine="62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2"/>
          <w:sz w:val="31"/>
          <w:szCs w:val="31"/>
        </w:rPr>
        <w:t>7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．鼓励现代服务业企业(园区) 重大项目争取上级资金。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对当年争取到国家、省级项目资金的，按争取资金额度的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20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%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给予一次性奖励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, </w:t>
      </w:r>
      <w:r>
        <w:rPr>
          <w:rFonts w:ascii="仿宋" w:hAnsi="仿宋" w:eastAsia="仿宋" w:cs="仿宋"/>
          <w:spacing w:val="-2"/>
          <w:sz w:val="31"/>
          <w:szCs w:val="31"/>
        </w:rPr>
        <w:t>最高不超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过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300 </w:t>
      </w:r>
      <w:r>
        <w:rPr>
          <w:rFonts w:ascii="仿宋" w:hAnsi="仿宋" w:eastAsia="仿宋" w:cs="仿宋"/>
          <w:spacing w:val="-1"/>
          <w:sz w:val="31"/>
          <w:szCs w:val="31"/>
        </w:rPr>
        <w:t>万元。</w:t>
      </w:r>
    </w:p>
    <w:p>
      <w:pPr>
        <w:spacing w:before="35" w:line="345" w:lineRule="auto"/>
        <w:ind w:left="14" w:right="216" w:firstLine="63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8</w:t>
      </w:r>
      <w:r>
        <w:rPr>
          <w:rFonts w:ascii="仿宋" w:hAnsi="仿宋" w:eastAsia="仿宋" w:cs="仿宋"/>
          <w:spacing w:val="11"/>
          <w:sz w:val="31"/>
          <w:szCs w:val="31"/>
        </w:rPr>
        <w:t>．推进先进制造业和现代服务业融合发展。对认定并验</w:t>
      </w:r>
      <w:r>
        <w:rPr>
          <w:rFonts w:ascii="仿宋" w:hAnsi="仿宋" w:eastAsia="仿宋" w:cs="仿宋"/>
          <w:spacing w:val="9"/>
          <w:sz w:val="31"/>
          <w:szCs w:val="31"/>
        </w:rPr>
        <w:t>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合格的国家级、省级先进制造业和现代服务业深度融合试点</w:t>
      </w:r>
      <w:r>
        <w:rPr>
          <w:rFonts w:ascii="仿宋" w:hAnsi="仿宋" w:eastAsia="仿宋" w:cs="仿宋"/>
          <w:spacing w:val="14"/>
          <w:sz w:val="31"/>
          <w:szCs w:val="31"/>
        </w:rPr>
        <w:t>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业，分</w:t>
      </w:r>
      <w:r>
        <w:rPr>
          <w:rFonts w:ascii="仿宋" w:hAnsi="仿宋" w:eastAsia="仿宋" w:cs="仿宋"/>
          <w:spacing w:val="3"/>
          <w:sz w:val="31"/>
          <w:szCs w:val="31"/>
        </w:rPr>
        <w:t>别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给予一次性奖励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2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30 </w:t>
      </w:r>
      <w:r>
        <w:rPr>
          <w:rFonts w:ascii="仿宋" w:hAnsi="仿宋" w:eastAsia="仿宋" w:cs="仿宋"/>
          <w:spacing w:val="2"/>
          <w:sz w:val="31"/>
          <w:szCs w:val="31"/>
        </w:rPr>
        <w:t>万元。</w:t>
      </w:r>
    </w:p>
    <w:p>
      <w:pPr>
        <w:spacing w:before="1" w:line="226" w:lineRule="auto"/>
        <w:ind w:left="65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28"/>
          <w:sz w:val="31"/>
          <w:szCs w:val="31"/>
        </w:rPr>
        <w:t>三</w:t>
      </w:r>
      <w:r>
        <w:rPr>
          <w:rFonts w:ascii="黑体" w:hAnsi="黑体" w:eastAsia="黑体" w:cs="黑体"/>
          <w:spacing w:val="15"/>
          <w:sz w:val="31"/>
          <w:szCs w:val="31"/>
        </w:rPr>
        <w:t>、生产性服务业扶持政策(牵头部门：市经信局)</w:t>
      </w:r>
    </w:p>
    <w:p>
      <w:pPr>
        <w:spacing w:before="204" w:line="338" w:lineRule="auto"/>
        <w:ind w:left="13" w:right="158" w:firstLine="63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9</w:t>
      </w:r>
      <w:r>
        <w:rPr>
          <w:rFonts w:ascii="仿宋" w:hAnsi="仿宋" w:eastAsia="仿宋" w:cs="仿宋"/>
          <w:spacing w:val="11"/>
          <w:sz w:val="31"/>
          <w:szCs w:val="31"/>
        </w:rPr>
        <w:t>．支持龙头骨干制造企业的生产性服务业主辅分离、服务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外</w:t>
      </w:r>
      <w:r>
        <w:rPr>
          <w:rFonts w:ascii="仿宋" w:hAnsi="仿宋" w:eastAsia="仿宋" w:cs="仿宋"/>
          <w:spacing w:val="11"/>
          <w:sz w:val="31"/>
          <w:szCs w:val="31"/>
        </w:rPr>
        <w:t>包</w:t>
      </w:r>
      <w:r>
        <w:rPr>
          <w:rFonts w:ascii="仿宋" w:hAnsi="仿宋" w:eastAsia="仿宋" w:cs="仿宋"/>
          <w:spacing w:val="7"/>
          <w:sz w:val="31"/>
          <w:szCs w:val="31"/>
        </w:rPr>
        <w:t>。龙头骨干制造企业剥离现代物流、信息服务、节能环保、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研发设计、检验检测等生产性服务，成立独立法人公司的，</w:t>
      </w:r>
      <w:r>
        <w:rPr>
          <w:rFonts w:ascii="仿宋" w:hAnsi="仿宋" w:eastAsia="仿宋" w:cs="仿宋"/>
          <w:spacing w:val="15"/>
          <w:sz w:val="31"/>
          <w:szCs w:val="31"/>
        </w:rPr>
        <w:t>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其分离过程中资产、股权变动涉及的费用，经认定，给予一</w:t>
      </w:r>
      <w:r>
        <w:rPr>
          <w:rFonts w:ascii="仿宋" w:hAnsi="仿宋" w:eastAsia="仿宋" w:cs="仿宋"/>
          <w:spacing w:val="15"/>
          <w:sz w:val="31"/>
          <w:szCs w:val="31"/>
        </w:rPr>
        <w:t>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性</w:t>
      </w:r>
      <w:r>
        <w:rPr>
          <w:rFonts w:ascii="仿宋" w:hAnsi="仿宋" w:eastAsia="仿宋" w:cs="仿宋"/>
          <w:spacing w:val="11"/>
          <w:sz w:val="31"/>
          <w:szCs w:val="31"/>
        </w:rPr>
        <w:t>奖励。自公司成立之日起三年内， 除享受其他政策以外，分</w:t>
      </w:r>
    </w:p>
    <w:p>
      <w:pPr>
        <w:spacing w:line="429" w:lineRule="exact"/>
        <w:ind w:left="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position w:val="2"/>
          <w:sz w:val="31"/>
          <w:szCs w:val="31"/>
        </w:rPr>
        <w:t xml:space="preserve">别按其营业额的 </w:t>
      </w:r>
      <w:r>
        <w:rPr>
          <w:rFonts w:ascii="Times New Roman" w:hAnsi="Times New Roman" w:eastAsia="Times New Roman" w:cs="Times New Roman"/>
          <w:spacing w:val="1"/>
          <w:position w:val="2"/>
          <w:sz w:val="31"/>
          <w:szCs w:val="31"/>
        </w:rPr>
        <w:t xml:space="preserve">10% </w:t>
      </w:r>
      <w:r>
        <w:rPr>
          <w:rFonts w:ascii="仿宋" w:hAnsi="仿宋" w:eastAsia="仿宋" w:cs="仿宋"/>
          <w:spacing w:val="1"/>
          <w:position w:val="2"/>
          <w:sz w:val="31"/>
          <w:szCs w:val="31"/>
        </w:rPr>
        <w:t>、</w:t>
      </w:r>
      <w:r>
        <w:rPr>
          <w:rFonts w:ascii="Times New Roman" w:hAnsi="Times New Roman" w:eastAsia="Times New Roman" w:cs="Times New Roman"/>
          <w:spacing w:val="1"/>
          <w:position w:val="2"/>
          <w:sz w:val="31"/>
          <w:szCs w:val="31"/>
        </w:rPr>
        <w:t xml:space="preserve">5% </w:t>
      </w:r>
      <w:r>
        <w:rPr>
          <w:rFonts w:ascii="仿宋" w:hAnsi="仿宋" w:eastAsia="仿宋" w:cs="仿宋"/>
          <w:spacing w:val="1"/>
          <w:position w:val="2"/>
          <w:sz w:val="31"/>
          <w:szCs w:val="31"/>
        </w:rPr>
        <w:t>、</w:t>
      </w:r>
      <w:r>
        <w:rPr>
          <w:rFonts w:ascii="Times New Roman" w:hAnsi="Times New Roman" w:eastAsia="Times New Roman" w:cs="Times New Roman"/>
          <w:spacing w:val="1"/>
          <w:position w:val="2"/>
          <w:sz w:val="31"/>
          <w:szCs w:val="31"/>
        </w:rPr>
        <w:t>5%</w:t>
      </w:r>
      <w:r>
        <w:rPr>
          <w:rFonts w:ascii="仿宋" w:hAnsi="仿宋" w:eastAsia="仿宋" w:cs="仿宋"/>
          <w:spacing w:val="1"/>
          <w:position w:val="2"/>
          <w:sz w:val="31"/>
          <w:szCs w:val="31"/>
        </w:rPr>
        <w:t>给予最高</w:t>
      </w:r>
      <w:r>
        <w:rPr>
          <w:rFonts w:ascii="Times New Roman" w:hAnsi="Times New Roman" w:eastAsia="Times New Roman" w:cs="Times New Roman"/>
          <w:spacing w:val="1"/>
          <w:position w:val="2"/>
          <w:sz w:val="31"/>
          <w:szCs w:val="31"/>
        </w:rPr>
        <w:t xml:space="preserve">200 </w:t>
      </w:r>
      <w:r>
        <w:rPr>
          <w:rFonts w:ascii="仿宋" w:hAnsi="仿宋" w:eastAsia="仿宋" w:cs="仿宋"/>
          <w:spacing w:val="1"/>
          <w:position w:val="2"/>
          <w:sz w:val="31"/>
          <w:szCs w:val="31"/>
        </w:rPr>
        <w:t>万补贴</w:t>
      </w:r>
      <w:r>
        <w:rPr>
          <w:rFonts w:ascii="仿宋" w:hAnsi="仿宋" w:eastAsia="仿宋" w:cs="仿宋"/>
          <w:position w:val="2"/>
          <w:sz w:val="31"/>
          <w:szCs w:val="31"/>
        </w:rPr>
        <w:t>。</w:t>
      </w:r>
    </w:p>
    <w:p>
      <w:pPr>
        <w:spacing w:before="209" w:line="353" w:lineRule="auto"/>
        <w:ind w:left="14" w:right="222" w:firstLine="657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10</w:t>
      </w:r>
      <w:r>
        <w:rPr>
          <w:rFonts w:ascii="仿宋" w:hAnsi="仿宋" w:eastAsia="仿宋" w:cs="仿宋"/>
          <w:spacing w:val="16"/>
          <w:sz w:val="31"/>
          <w:szCs w:val="31"/>
        </w:rPr>
        <w:t>．支持生产性服务龙头企业垂直崛起。对年主营业务</w:t>
      </w:r>
      <w:r>
        <w:rPr>
          <w:rFonts w:ascii="仿宋" w:hAnsi="仿宋" w:eastAsia="仿宋" w:cs="仿宋"/>
          <w:spacing w:val="15"/>
          <w:sz w:val="31"/>
          <w:szCs w:val="31"/>
        </w:rPr>
        <w:t>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入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9"/>
          <w:sz w:val="31"/>
          <w:szCs w:val="31"/>
        </w:rPr>
        <w:t>亿元以上的电子商务企业、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9"/>
          <w:sz w:val="31"/>
          <w:szCs w:val="31"/>
        </w:rPr>
        <w:t>亿元以上的现代物流企业、</w:t>
      </w:r>
    </w:p>
    <w:p>
      <w:pPr>
        <w:sectPr>
          <w:footerReference r:id="rId44" w:type="default"/>
          <w:pgSz w:w="11916" w:h="16848"/>
          <w:pgMar w:top="1432" w:right="1318" w:bottom="1867" w:left="1537" w:header="0" w:footer="1541" w:gutter="0"/>
          <w:cols w:space="720" w:num="1"/>
        </w:sectPr>
      </w:pPr>
    </w:p>
    <w:p>
      <w:pPr>
        <w:spacing w:line="325" w:lineRule="auto"/>
        <w:rPr>
          <w:rFonts w:ascii="Arial"/>
          <w:sz w:val="21"/>
        </w:rPr>
      </w:pPr>
    </w:p>
    <w:p>
      <w:pPr>
        <w:spacing w:line="325" w:lineRule="auto"/>
        <w:rPr>
          <w:rFonts w:ascii="Arial"/>
          <w:sz w:val="21"/>
        </w:rPr>
      </w:pPr>
    </w:p>
    <w:p>
      <w:pPr>
        <w:spacing w:before="101" w:line="315" w:lineRule="auto"/>
        <w:ind w:left="5" w:right="235" w:hanging="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4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pacing w:val="23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00 </w:t>
      </w:r>
      <w:r>
        <w:rPr>
          <w:rFonts w:ascii="仿宋" w:hAnsi="仿宋" w:eastAsia="仿宋" w:cs="仿宋"/>
          <w:spacing w:val="12"/>
          <w:sz w:val="31"/>
          <w:szCs w:val="31"/>
        </w:rPr>
        <w:t>万元以上的信息服务、节能环保、研发设计、检验检测企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业，实现年主营业务收入两年翻一番、三年翻两番或对全市</w:t>
      </w:r>
      <w:r>
        <w:rPr>
          <w:rFonts w:ascii="仿宋" w:hAnsi="仿宋" w:eastAsia="仿宋" w:cs="仿宋"/>
          <w:spacing w:val="14"/>
          <w:sz w:val="31"/>
          <w:szCs w:val="31"/>
        </w:rPr>
        <w:t>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济</w:t>
      </w:r>
      <w:r>
        <w:rPr>
          <w:rFonts w:ascii="仿宋" w:hAnsi="仿宋" w:eastAsia="仿宋" w:cs="仿宋"/>
          <w:spacing w:val="17"/>
          <w:sz w:val="31"/>
          <w:szCs w:val="31"/>
        </w:rPr>
        <w:t>作出突出贡献的，设立垂直崛起奖，按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“</w:t>
      </w:r>
      <w:r>
        <w:rPr>
          <w:rFonts w:ascii="仿宋" w:hAnsi="仿宋" w:eastAsia="仿宋" w:cs="仿宋"/>
          <w:spacing w:val="17"/>
          <w:sz w:val="31"/>
          <w:szCs w:val="31"/>
        </w:rPr>
        <w:t>一事一议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”</w:t>
      </w:r>
      <w:r>
        <w:rPr>
          <w:rFonts w:ascii="仿宋" w:hAnsi="仿宋" w:eastAsia="仿宋" w:cs="仿宋"/>
          <w:spacing w:val="17"/>
          <w:sz w:val="31"/>
          <w:szCs w:val="31"/>
        </w:rPr>
        <w:t>给予企业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管</w:t>
      </w:r>
      <w:r>
        <w:rPr>
          <w:rFonts w:ascii="仿宋" w:hAnsi="仿宋" w:eastAsia="仿宋" w:cs="仿宋"/>
          <w:spacing w:val="7"/>
          <w:sz w:val="31"/>
          <w:szCs w:val="31"/>
        </w:rPr>
        <w:t>理团队一次性专项奖励。</w:t>
      </w:r>
    </w:p>
    <w:p>
      <w:pPr>
        <w:spacing w:before="202" w:line="226" w:lineRule="auto"/>
        <w:ind w:left="65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5"/>
          <w:sz w:val="31"/>
          <w:szCs w:val="31"/>
        </w:rPr>
        <w:t>四、金融业扶持政策(牵头部门：市地方金融监管局</w:t>
      </w:r>
      <w:r>
        <w:rPr>
          <w:rFonts w:ascii="黑体" w:hAnsi="黑体" w:eastAsia="黑体" w:cs="黑体"/>
          <w:spacing w:val="10"/>
          <w:sz w:val="31"/>
          <w:szCs w:val="31"/>
        </w:rPr>
        <w:t>)</w:t>
      </w:r>
    </w:p>
    <w:p>
      <w:pPr>
        <w:spacing w:before="200" w:line="334" w:lineRule="auto"/>
        <w:ind w:left="7" w:right="235" w:firstLine="65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11</w:t>
      </w:r>
      <w:r>
        <w:rPr>
          <w:rFonts w:ascii="仿宋" w:hAnsi="仿宋" w:eastAsia="仿宋" w:cs="仿宋"/>
          <w:spacing w:val="16"/>
          <w:sz w:val="31"/>
          <w:szCs w:val="31"/>
        </w:rPr>
        <w:t>．新引进经国家金融监管部门和省级政府批准设立的</w:t>
      </w:r>
      <w:r>
        <w:rPr>
          <w:rFonts w:ascii="仿宋" w:hAnsi="仿宋" w:eastAsia="仿宋" w:cs="仿宋"/>
          <w:spacing w:val="15"/>
          <w:sz w:val="31"/>
          <w:szCs w:val="31"/>
        </w:rPr>
        <w:t>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融机构(其中银行业指区域性总部银行) 、符合一定条件并</w:t>
      </w:r>
      <w:r>
        <w:rPr>
          <w:rFonts w:ascii="仿宋" w:hAnsi="仿宋" w:eastAsia="仿宋" w:cs="仿宋"/>
          <w:spacing w:val="16"/>
          <w:sz w:val="31"/>
          <w:szCs w:val="31"/>
        </w:rPr>
        <w:t>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认定的金融专业服务机构等，  自开业年度起前两年，每年对上</w:t>
      </w:r>
    </w:p>
    <w:p>
      <w:pPr>
        <w:spacing w:line="429" w:lineRule="exact"/>
        <w:ind w:left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position w:val="2"/>
          <w:sz w:val="31"/>
          <w:szCs w:val="31"/>
        </w:rPr>
        <w:t>述</w:t>
      </w:r>
      <w:r>
        <w:rPr>
          <w:rFonts w:ascii="仿宋" w:hAnsi="仿宋" w:eastAsia="仿宋" w:cs="仿宋"/>
          <w:spacing w:val="9"/>
          <w:position w:val="2"/>
          <w:sz w:val="31"/>
          <w:szCs w:val="31"/>
        </w:rPr>
        <w:t>机</w:t>
      </w:r>
      <w:r>
        <w:rPr>
          <w:rFonts w:ascii="仿宋" w:hAnsi="仿宋" w:eastAsia="仿宋" w:cs="仿宋"/>
          <w:spacing w:val="6"/>
          <w:position w:val="2"/>
          <w:sz w:val="31"/>
          <w:szCs w:val="31"/>
        </w:rPr>
        <w:t xml:space="preserve">构按当年其营业收入的 </w:t>
      </w:r>
      <w:r>
        <w:rPr>
          <w:rFonts w:ascii="Times New Roman" w:hAnsi="Times New Roman" w:eastAsia="Times New Roman" w:cs="Times New Roman"/>
          <w:spacing w:val="6"/>
          <w:position w:val="2"/>
          <w:sz w:val="31"/>
          <w:szCs w:val="31"/>
        </w:rPr>
        <w:t>4%</w:t>
      </w:r>
      <w:r>
        <w:rPr>
          <w:rFonts w:ascii="仿宋" w:hAnsi="仿宋" w:eastAsia="仿宋" w:cs="仿宋"/>
          <w:spacing w:val="6"/>
          <w:position w:val="2"/>
          <w:sz w:val="31"/>
          <w:szCs w:val="31"/>
        </w:rPr>
        <w:t>给予奖励，最高不超过</w:t>
      </w:r>
      <w:r>
        <w:rPr>
          <w:rFonts w:ascii="Times New Roman" w:hAnsi="Times New Roman" w:eastAsia="Times New Roman" w:cs="Times New Roman"/>
          <w:spacing w:val="6"/>
          <w:position w:val="2"/>
          <w:sz w:val="31"/>
          <w:szCs w:val="31"/>
        </w:rPr>
        <w:t xml:space="preserve">300 </w:t>
      </w:r>
      <w:r>
        <w:rPr>
          <w:rFonts w:ascii="仿宋" w:hAnsi="仿宋" w:eastAsia="仿宋" w:cs="仿宋"/>
          <w:spacing w:val="6"/>
          <w:position w:val="2"/>
          <w:sz w:val="31"/>
          <w:szCs w:val="31"/>
        </w:rPr>
        <w:t>万元。</w:t>
      </w:r>
    </w:p>
    <w:p>
      <w:pPr>
        <w:tabs>
          <w:tab w:val="left" w:pos="165"/>
        </w:tabs>
        <w:spacing w:before="209" w:line="345" w:lineRule="auto"/>
        <w:ind w:left="5" w:right="238" w:firstLine="657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12</w:t>
      </w:r>
      <w:r>
        <w:rPr>
          <w:rFonts w:ascii="仿宋" w:hAnsi="仿宋" w:eastAsia="仿宋" w:cs="仿宋"/>
          <w:spacing w:val="16"/>
          <w:sz w:val="31"/>
          <w:szCs w:val="31"/>
        </w:rPr>
        <w:t>．经省地方金融监督管理局批准成立的小额贷款公司</w:t>
      </w:r>
      <w:r>
        <w:rPr>
          <w:rFonts w:ascii="仿宋" w:hAnsi="仿宋" w:eastAsia="仿宋" w:cs="仿宋"/>
          <w:spacing w:val="15"/>
          <w:sz w:val="31"/>
          <w:szCs w:val="31"/>
        </w:rPr>
        <w:t>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小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型企业、微型企业及个体工商户发放单户贷款小于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100 </w:t>
      </w:r>
      <w:r>
        <w:rPr>
          <w:rFonts w:ascii="仿宋" w:hAnsi="仿宋" w:eastAsia="仿宋" w:cs="仿宋"/>
          <w:spacing w:val="12"/>
          <w:sz w:val="31"/>
          <w:szCs w:val="31"/>
        </w:rPr>
        <w:t>万元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ab/>
      </w:r>
      <w:r>
        <w:rPr>
          <w:rFonts w:ascii="仿宋" w:hAnsi="仿宋" w:eastAsia="仿宋" w:cs="仿宋"/>
          <w:spacing w:val="16"/>
          <w:sz w:val="31"/>
          <w:szCs w:val="31"/>
        </w:rPr>
        <w:t>(</w:t>
      </w:r>
      <w:r>
        <w:rPr>
          <w:rFonts w:ascii="仿宋" w:hAnsi="仿宋" w:eastAsia="仿宋" w:cs="仿宋"/>
          <w:spacing w:val="11"/>
          <w:sz w:val="31"/>
          <w:szCs w:val="31"/>
        </w:rPr>
        <w:t>含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100 </w:t>
      </w:r>
      <w:r>
        <w:rPr>
          <w:rFonts w:ascii="仿宋" w:hAnsi="仿宋" w:eastAsia="仿宋" w:cs="仿宋"/>
          <w:spacing w:val="8"/>
          <w:sz w:val="31"/>
          <w:szCs w:val="31"/>
        </w:rPr>
        <w:t>万元) 以下贷款，按其取得上述贷款利息收入的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6%</w:t>
      </w:r>
      <w:r>
        <w:rPr>
          <w:rFonts w:ascii="仿宋" w:hAnsi="仿宋" w:eastAsia="仿宋" w:cs="仿宋"/>
          <w:spacing w:val="8"/>
          <w:sz w:val="31"/>
          <w:szCs w:val="31"/>
        </w:rPr>
        <w:t>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予</w:t>
      </w:r>
      <w:r>
        <w:rPr>
          <w:rFonts w:ascii="仿宋" w:hAnsi="仿宋" w:eastAsia="仿宋" w:cs="仿宋"/>
          <w:spacing w:val="2"/>
          <w:sz w:val="31"/>
          <w:szCs w:val="31"/>
        </w:rPr>
        <w:t>奖励。</w:t>
      </w:r>
    </w:p>
    <w:p>
      <w:pPr>
        <w:spacing w:before="3" w:line="345" w:lineRule="auto"/>
        <w:ind w:left="7" w:right="239" w:firstLine="65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32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3</w:t>
      </w:r>
      <w:r>
        <w:rPr>
          <w:rFonts w:ascii="仿宋" w:hAnsi="仿宋" w:eastAsia="仿宋" w:cs="仿宋"/>
          <w:spacing w:val="16"/>
          <w:sz w:val="31"/>
          <w:szCs w:val="31"/>
        </w:rPr>
        <w:t>．设立银行业金融机构</w:t>
      </w: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“</w:t>
      </w:r>
      <w:r>
        <w:rPr>
          <w:rFonts w:ascii="仿宋" w:hAnsi="仿宋" w:eastAsia="仿宋" w:cs="仿宋"/>
          <w:spacing w:val="16"/>
          <w:sz w:val="31"/>
          <w:szCs w:val="31"/>
        </w:rPr>
        <w:t>无还本续贷</w:t>
      </w: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”</w:t>
      </w:r>
      <w:r>
        <w:rPr>
          <w:rFonts w:ascii="仿宋" w:hAnsi="仿宋" w:eastAsia="仿宋" w:cs="仿宋"/>
          <w:spacing w:val="16"/>
          <w:sz w:val="31"/>
          <w:szCs w:val="31"/>
        </w:rPr>
        <w:t>奖励资金。对上一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年</w:t>
      </w:r>
      <w:r>
        <w:rPr>
          <w:rFonts w:ascii="仿宋" w:hAnsi="仿宋" w:eastAsia="仿宋" w:cs="仿宋"/>
          <w:spacing w:val="17"/>
          <w:sz w:val="31"/>
          <w:szCs w:val="31"/>
        </w:rPr>
        <w:t>度银行业金融机构对小微企业开展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“</w:t>
      </w:r>
      <w:r>
        <w:rPr>
          <w:rFonts w:ascii="仿宋" w:hAnsi="仿宋" w:eastAsia="仿宋" w:cs="仿宋"/>
          <w:spacing w:val="17"/>
          <w:sz w:val="31"/>
          <w:szCs w:val="31"/>
        </w:rPr>
        <w:t>无还本续贷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”</w:t>
      </w:r>
      <w:r>
        <w:rPr>
          <w:rFonts w:ascii="仿宋" w:hAnsi="仿宋" w:eastAsia="仿宋" w:cs="仿宋"/>
          <w:spacing w:val="17"/>
          <w:sz w:val="31"/>
          <w:szCs w:val="31"/>
        </w:rPr>
        <w:t>业务的，给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予</w:t>
      </w:r>
      <w:r>
        <w:rPr>
          <w:rFonts w:ascii="仿宋" w:hAnsi="仿宋" w:eastAsia="仿宋" w:cs="仿宋"/>
          <w:spacing w:val="17"/>
          <w:sz w:val="31"/>
          <w:szCs w:val="31"/>
        </w:rPr>
        <w:t>前五名银行业金融机构按照年度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“</w:t>
      </w:r>
      <w:r>
        <w:rPr>
          <w:rFonts w:ascii="仿宋" w:hAnsi="仿宋" w:eastAsia="仿宋" w:cs="仿宋"/>
          <w:spacing w:val="17"/>
          <w:sz w:val="31"/>
          <w:szCs w:val="31"/>
        </w:rPr>
        <w:t>无还本续贷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”</w:t>
      </w:r>
      <w:r>
        <w:rPr>
          <w:rFonts w:ascii="仿宋" w:hAnsi="仿宋" w:eastAsia="仿宋" w:cs="仿宋"/>
          <w:spacing w:val="17"/>
          <w:sz w:val="31"/>
          <w:szCs w:val="31"/>
        </w:rPr>
        <w:t>贷款累放金额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较年初增加金额的 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0.3%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给予奖励，单个金融机构不超过 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7"/>
          <w:sz w:val="31"/>
          <w:szCs w:val="31"/>
        </w:rPr>
        <w:t>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元</w:t>
      </w:r>
      <w:r>
        <w:rPr>
          <w:rFonts w:ascii="仿宋" w:hAnsi="仿宋" w:eastAsia="仿宋" w:cs="仿宋"/>
          <w:spacing w:val="-6"/>
          <w:sz w:val="31"/>
          <w:szCs w:val="31"/>
        </w:rPr>
        <w:t>。</w:t>
      </w:r>
    </w:p>
    <w:p>
      <w:pPr>
        <w:spacing w:before="6" w:line="350" w:lineRule="auto"/>
        <w:ind w:left="4" w:right="240" w:firstLine="658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32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4</w:t>
      </w:r>
      <w:r>
        <w:rPr>
          <w:rFonts w:ascii="仿宋" w:hAnsi="仿宋" w:eastAsia="仿宋" w:cs="仿宋"/>
          <w:spacing w:val="16"/>
          <w:sz w:val="31"/>
          <w:szCs w:val="31"/>
        </w:rPr>
        <w:t>．设立银行业金融机构自身</w:t>
      </w: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“</w:t>
      </w:r>
      <w:r>
        <w:rPr>
          <w:rFonts w:ascii="仿宋" w:hAnsi="仿宋" w:eastAsia="仿宋" w:cs="仿宋"/>
          <w:spacing w:val="16"/>
          <w:sz w:val="31"/>
          <w:szCs w:val="31"/>
        </w:rPr>
        <w:t>信用贷</w:t>
      </w: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”</w:t>
      </w:r>
      <w:r>
        <w:rPr>
          <w:rFonts w:ascii="仿宋" w:hAnsi="仿宋" w:eastAsia="仿宋" w:cs="仿宋"/>
          <w:spacing w:val="16"/>
          <w:sz w:val="31"/>
          <w:szCs w:val="31"/>
        </w:rPr>
        <w:t>奖励资金。对上一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年</w:t>
      </w:r>
      <w:r>
        <w:rPr>
          <w:rFonts w:ascii="仿宋" w:hAnsi="仿宋" w:eastAsia="仿宋" w:cs="仿宋"/>
          <w:spacing w:val="17"/>
          <w:sz w:val="31"/>
          <w:szCs w:val="31"/>
        </w:rPr>
        <w:t>度银行业金融机构对小微企业开展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“</w:t>
      </w:r>
      <w:r>
        <w:rPr>
          <w:rFonts w:ascii="仿宋" w:hAnsi="仿宋" w:eastAsia="仿宋" w:cs="仿宋"/>
          <w:spacing w:val="17"/>
          <w:sz w:val="31"/>
          <w:szCs w:val="31"/>
        </w:rPr>
        <w:t>信用贷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”</w:t>
      </w:r>
      <w:r>
        <w:rPr>
          <w:rFonts w:ascii="仿宋" w:hAnsi="仿宋" w:eastAsia="仿宋" w:cs="仿宋"/>
          <w:spacing w:val="17"/>
          <w:sz w:val="31"/>
          <w:szCs w:val="31"/>
        </w:rPr>
        <w:t>业务的，对贷款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额</w:t>
      </w:r>
      <w:r>
        <w:rPr>
          <w:rFonts w:ascii="仿宋" w:hAnsi="仿宋" w:eastAsia="仿宋" w:cs="仿宋"/>
          <w:spacing w:val="17"/>
          <w:sz w:val="31"/>
          <w:szCs w:val="31"/>
        </w:rPr>
        <w:t>前五名银行业金融机构，按照年度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“</w:t>
      </w:r>
      <w:r>
        <w:rPr>
          <w:rFonts w:ascii="仿宋" w:hAnsi="仿宋" w:eastAsia="仿宋" w:cs="仿宋"/>
          <w:spacing w:val="17"/>
          <w:sz w:val="31"/>
          <w:szCs w:val="31"/>
        </w:rPr>
        <w:t>信用贷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”</w:t>
      </w:r>
      <w:r>
        <w:rPr>
          <w:rFonts w:ascii="仿宋" w:hAnsi="仿宋" w:eastAsia="仿宋" w:cs="仿宋"/>
          <w:spacing w:val="17"/>
          <w:sz w:val="31"/>
          <w:szCs w:val="31"/>
        </w:rPr>
        <w:t>贷款余额较年初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增加金额的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0.3%</w:t>
      </w:r>
      <w:r>
        <w:rPr>
          <w:rFonts w:ascii="仿宋" w:hAnsi="仿宋" w:eastAsia="仿宋" w:cs="仿宋"/>
          <w:spacing w:val="7"/>
          <w:sz w:val="31"/>
          <w:szCs w:val="31"/>
        </w:rPr>
        <w:t>给予奖励，单个金融机构不超过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7"/>
          <w:sz w:val="31"/>
          <w:szCs w:val="31"/>
        </w:rPr>
        <w:t>万元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ectPr>
          <w:footerReference r:id="rId45" w:type="default"/>
          <w:pgSz w:w="11916" w:h="16848"/>
          <w:pgMar w:top="1432" w:right="1301" w:bottom="1866" w:left="1546" w:header="0" w:footer="1541" w:gutter="0"/>
          <w:cols w:space="720" w:num="1"/>
        </w:sectPr>
      </w:pPr>
    </w:p>
    <w:p>
      <w:pPr>
        <w:spacing w:line="323" w:lineRule="auto"/>
        <w:rPr>
          <w:rFonts w:ascii="Arial"/>
          <w:sz w:val="21"/>
        </w:rPr>
      </w:pPr>
    </w:p>
    <w:p>
      <w:pPr>
        <w:spacing w:line="323" w:lineRule="auto"/>
        <w:rPr>
          <w:rFonts w:ascii="Arial"/>
          <w:sz w:val="21"/>
        </w:rPr>
      </w:pPr>
    </w:p>
    <w:p>
      <w:pPr>
        <w:spacing w:before="101" w:line="346" w:lineRule="auto"/>
        <w:ind w:right="1" w:firstLine="64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7"/>
          <w:sz w:val="31"/>
          <w:szCs w:val="31"/>
        </w:rPr>
        <w:t>五</w:t>
      </w:r>
      <w:r>
        <w:rPr>
          <w:rFonts w:ascii="黑体" w:hAnsi="黑体" w:eastAsia="黑体" w:cs="黑体"/>
          <w:spacing w:val="23"/>
          <w:sz w:val="31"/>
          <w:szCs w:val="31"/>
        </w:rPr>
        <w:t>、现代物流业扶持政策(牵头部门：市发改委、市商务</w:t>
      </w:r>
      <w:r>
        <w:rPr>
          <w:rFonts w:ascii="黑体" w:hAnsi="黑体" w:eastAsia="黑体" w:cs="黑体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10"/>
          <w:sz w:val="31"/>
          <w:szCs w:val="31"/>
        </w:rPr>
        <w:t>局</w:t>
      </w:r>
      <w:r>
        <w:rPr>
          <w:rFonts w:ascii="黑体" w:hAnsi="黑体" w:eastAsia="黑体" w:cs="黑体"/>
          <w:spacing w:val="7"/>
          <w:sz w:val="31"/>
          <w:szCs w:val="31"/>
        </w:rPr>
        <w:t>、市邮政管理局)</w:t>
      </w:r>
    </w:p>
    <w:p>
      <w:pPr>
        <w:spacing w:before="4" w:line="345" w:lineRule="auto"/>
        <w:ind w:left="2" w:firstLine="662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7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5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．鼓励引进现代物流企业(园区) 。世界 </w:t>
      </w: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 xml:space="preserve">100 </w:t>
      </w:r>
      <w:r>
        <w:rPr>
          <w:rFonts w:ascii="仿宋" w:hAnsi="仿宋" w:eastAsia="仿宋" w:cs="仿宋"/>
          <w:spacing w:val="16"/>
          <w:sz w:val="31"/>
          <w:szCs w:val="31"/>
        </w:rPr>
        <w:t>强物流企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业、国内 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13"/>
          <w:sz w:val="31"/>
          <w:szCs w:val="31"/>
        </w:rPr>
        <w:t>强物流企业、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z w:val="31"/>
          <w:szCs w:val="31"/>
        </w:rPr>
        <w:t>A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级物流企业、已上市物流企业</w:t>
      </w:r>
      <w:r>
        <w:rPr>
          <w:rFonts w:ascii="仿宋" w:hAnsi="仿宋" w:eastAsia="仿宋" w:cs="仿宋"/>
          <w:spacing w:val="12"/>
          <w:sz w:val="31"/>
          <w:szCs w:val="31"/>
        </w:rPr>
        <w:t>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我</w:t>
      </w:r>
      <w:r>
        <w:rPr>
          <w:rFonts w:ascii="仿宋" w:hAnsi="仿宋" w:eastAsia="仿宋" w:cs="仿宋"/>
          <w:spacing w:val="17"/>
          <w:sz w:val="31"/>
          <w:szCs w:val="31"/>
        </w:rPr>
        <w:t>市新设立总部、区域总部的法人企业，经认定，按注册后首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个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完整财政年度营业收入的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5%</w:t>
      </w:r>
      <w:r>
        <w:rPr>
          <w:rFonts w:ascii="仿宋" w:hAnsi="仿宋" w:eastAsia="仿宋" w:cs="仿宋"/>
          <w:spacing w:val="12"/>
          <w:sz w:val="31"/>
          <w:szCs w:val="31"/>
        </w:rPr>
        <w:t>给予一次性奖补， 最高不超过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500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万元；世界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500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强物流企业、国内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100 </w:t>
      </w:r>
      <w:r>
        <w:rPr>
          <w:rFonts w:ascii="仿宋" w:hAnsi="仿宋" w:eastAsia="仿宋" w:cs="仿宋"/>
          <w:spacing w:val="6"/>
          <w:sz w:val="31"/>
          <w:szCs w:val="31"/>
        </w:rPr>
        <w:t>强物流企业、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4</w:t>
      </w:r>
      <w:r>
        <w:rPr>
          <w:rFonts w:ascii="Times New Roman" w:hAnsi="Times New Roman" w:eastAsia="Times New Roman" w:cs="Times New Roman"/>
          <w:sz w:val="31"/>
          <w:szCs w:val="31"/>
        </w:rPr>
        <w:t>A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物</w:t>
      </w:r>
      <w:r>
        <w:rPr>
          <w:rFonts w:ascii="仿宋" w:hAnsi="仿宋" w:eastAsia="仿宋" w:cs="仿宋"/>
          <w:spacing w:val="16"/>
          <w:sz w:val="31"/>
          <w:szCs w:val="31"/>
        </w:rPr>
        <w:t>流企业在我市新设立总部、区域总部的法人企业，经认定，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按注册后首个完整财政年度营业收入的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3%</w:t>
      </w:r>
      <w:r>
        <w:rPr>
          <w:rFonts w:ascii="仿宋" w:hAnsi="仿宋" w:eastAsia="仿宋" w:cs="仿宋"/>
          <w:spacing w:val="7"/>
          <w:sz w:val="31"/>
          <w:szCs w:val="31"/>
        </w:rPr>
        <w:t>给予一次性奖补，</w:t>
      </w:r>
      <w:r>
        <w:rPr>
          <w:rFonts w:ascii="仿宋" w:hAnsi="仿宋" w:eastAsia="仿宋" w:cs="仿宋"/>
          <w:spacing w:val="5"/>
          <w:sz w:val="31"/>
          <w:szCs w:val="31"/>
        </w:rPr>
        <w:t>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高不超过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300 </w:t>
      </w:r>
      <w:r>
        <w:rPr>
          <w:rFonts w:ascii="仿宋" w:hAnsi="仿宋" w:eastAsia="仿宋" w:cs="仿宋"/>
          <w:spacing w:val="-2"/>
          <w:sz w:val="31"/>
          <w:szCs w:val="31"/>
        </w:rPr>
        <w:t>万元。</w:t>
      </w:r>
    </w:p>
    <w:p>
      <w:pPr>
        <w:spacing w:before="10" w:line="344" w:lineRule="auto"/>
        <w:ind w:left="8" w:right="1" w:firstLine="657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16</w:t>
      </w:r>
      <w:r>
        <w:rPr>
          <w:rFonts w:ascii="仿宋" w:hAnsi="仿宋" w:eastAsia="仿宋" w:cs="仿宋"/>
          <w:spacing w:val="16"/>
          <w:sz w:val="31"/>
          <w:szCs w:val="31"/>
        </w:rPr>
        <w:t>．鼓励现代物流企业做大做强。对物流企业营业收入</w:t>
      </w:r>
      <w:r>
        <w:rPr>
          <w:rFonts w:ascii="仿宋" w:hAnsi="仿宋" w:eastAsia="仿宋" w:cs="仿宋"/>
          <w:spacing w:val="15"/>
          <w:sz w:val="31"/>
          <w:szCs w:val="31"/>
        </w:rPr>
        <w:t>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次</w:t>
      </w:r>
      <w:r>
        <w:rPr>
          <w:rFonts w:ascii="仿宋" w:hAnsi="仿宋" w:eastAsia="仿宋" w:cs="仿宋"/>
          <w:spacing w:val="24"/>
          <w:sz w:val="31"/>
          <w:szCs w:val="31"/>
        </w:rPr>
        <w:t>达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到 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 xml:space="preserve">2000 </w:t>
      </w:r>
      <w:r>
        <w:rPr>
          <w:rFonts w:ascii="仿宋" w:hAnsi="仿宋" w:eastAsia="仿宋" w:cs="仿宋"/>
          <w:spacing w:val="13"/>
          <w:sz w:val="31"/>
          <w:szCs w:val="31"/>
        </w:rPr>
        <w:t>万元的，按当年企业营业收入的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>2%</w:t>
      </w:r>
      <w:r>
        <w:rPr>
          <w:rFonts w:ascii="仿宋" w:hAnsi="仿宋" w:eastAsia="仿宋" w:cs="仿宋"/>
          <w:spacing w:val="13"/>
          <w:sz w:val="31"/>
          <w:szCs w:val="31"/>
        </w:rPr>
        <w:t>给予一次性奖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励，最高不超过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100 </w:t>
      </w:r>
      <w:r>
        <w:rPr>
          <w:rFonts w:ascii="仿宋" w:hAnsi="仿宋" w:eastAsia="仿宋" w:cs="仿宋"/>
          <w:spacing w:val="9"/>
          <w:sz w:val="31"/>
          <w:szCs w:val="31"/>
        </w:rPr>
        <w:t>万元；首次达到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5000 </w:t>
      </w:r>
      <w:r>
        <w:rPr>
          <w:rFonts w:ascii="仿宋" w:hAnsi="仿宋" w:eastAsia="仿宋" w:cs="仿宋"/>
          <w:spacing w:val="9"/>
          <w:sz w:val="31"/>
          <w:szCs w:val="31"/>
        </w:rPr>
        <w:t>万元的，按当年企</w:t>
      </w:r>
      <w:r>
        <w:rPr>
          <w:rFonts w:ascii="仿宋" w:hAnsi="仿宋" w:eastAsia="仿宋" w:cs="仿宋"/>
          <w:spacing w:val="8"/>
          <w:sz w:val="31"/>
          <w:szCs w:val="31"/>
        </w:rPr>
        <w:t>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营业</w:t>
      </w:r>
      <w:r>
        <w:rPr>
          <w:rFonts w:ascii="仿宋" w:hAnsi="仿宋" w:eastAsia="仿宋" w:cs="仿宋"/>
          <w:spacing w:val="14"/>
          <w:sz w:val="31"/>
          <w:szCs w:val="31"/>
        </w:rPr>
        <w:t>收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入的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3%</w:t>
      </w:r>
      <w:r>
        <w:rPr>
          <w:rFonts w:ascii="仿宋" w:hAnsi="仿宋" w:eastAsia="仿宋" w:cs="仿宋"/>
          <w:spacing w:val="8"/>
          <w:sz w:val="31"/>
          <w:szCs w:val="31"/>
        </w:rPr>
        <w:t>给予一次性奖励，最高不超过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300 </w:t>
      </w:r>
      <w:r>
        <w:rPr>
          <w:rFonts w:ascii="仿宋" w:hAnsi="仿宋" w:eastAsia="仿宋" w:cs="仿宋"/>
          <w:spacing w:val="8"/>
          <w:sz w:val="31"/>
          <w:szCs w:val="31"/>
        </w:rPr>
        <w:t>万元；首次达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到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亿元的，按当年企业营业收入的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3%</w:t>
      </w:r>
      <w:r>
        <w:rPr>
          <w:rFonts w:ascii="仿宋" w:hAnsi="仿宋" w:eastAsia="仿宋" w:cs="仿宋"/>
          <w:spacing w:val="4"/>
          <w:sz w:val="31"/>
          <w:szCs w:val="31"/>
        </w:rPr>
        <w:t>给予一次性奖励，</w:t>
      </w:r>
      <w:r>
        <w:rPr>
          <w:rFonts w:ascii="仿宋" w:hAnsi="仿宋" w:eastAsia="仿宋" w:cs="仿宋"/>
          <w:spacing w:val="3"/>
          <w:sz w:val="31"/>
          <w:szCs w:val="31"/>
        </w:rPr>
        <w:t>最</w:t>
      </w:r>
      <w:r>
        <w:rPr>
          <w:rFonts w:ascii="仿宋" w:hAnsi="仿宋" w:eastAsia="仿宋" w:cs="仿宋"/>
          <w:sz w:val="31"/>
          <w:szCs w:val="31"/>
        </w:rPr>
        <w:t xml:space="preserve">高 </w:t>
      </w:r>
      <w:r>
        <w:rPr>
          <w:rFonts w:ascii="仿宋" w:hAnsi="仿宋" w:eastAsia="仿宋" w:cs="仿宋"/>
          <w:spacing w:val="8"/>
          <w:sz w:val="31"/>
          <w:szCs w:val="31"/>
        </w:rPr>
        <w:t>不超</w:t>
      </w:r>
      <w:r>
        <w:rPr>
          <w:rFonts w:ascii="仿宋" w:hAnsi="仿宋" w:eastAsia="仿宋" w:cs="仿宋"/>
          <w:spacing w:val="6"/>
          <w:sz w:val="31"/>
          <w:szCs w:val="31"/>
        </w:rPr>
        <w:t>过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500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万元； 首次达到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4"/>
          <w:sz w:val="31"/>
          <w:szCs w:val="31"/>
        </w:rPr>
        <w:t>亿元的，按当年企业营业收入的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1.5%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给予一次性奖励，最高不超过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1000 </w:t>
      </w:r>
      <w:r>
        <w:rPr>
          <w:rFonts w:ascii="仿宋" w:hAnsi="仿宋" w:eastAsia="仿宋" w:cs="仿宋"/>
          <w:spacing w:val="6"/>
          <w:sz w:val="31"/>
          <w:szCs w:val="31"/>
        </w:rPr>
        <w:t>万元。对当年营业收</w:t>
      </w:r>
      <w:r>
        <w:rPr>
          <w:rFonts w:ascii="仿宋" w:hAnsi="仿宋" w:eastAsia="仿宋" w:cs="仿宋"/>
          <w:spacing w:val="2"/>
          <w:sz w:val="31"/>
          <w:szCs w:val="31"/>
        </w:rPr>
        <w:t>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首次达到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6"/>
          <w:sz w:val="31"/>
          <w:szCs w:val="31"/>
        </w:rPr>
        <w:t>亿元、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亿元、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6"/>
          <w:sz w:val="31"/>
          <w:szCs w:val="31"/>
        </w:rPr>
        <w:t>亿元的物流信息平台性企业，分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别给</w:t>
      </w:r>
      <w:r>
        <w:rPr>
          <w:rFonts w:ascii="仿宋" w:hAnsi="仿宋" w:eastAsia="仿宋" w:cs="仿宋"/>
          <w:spacing w:val="15"/>
          <w:sz w:val="31"/>
          <w:szCs w:val="31"/>
        </w:rPr>
        <w:t>予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 xml:space="preserve">200 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万元、 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 xml:space="preserve">100 </w:t>
      </w:r>
      <w:r>
        <w:rPr>
          <w:rFonts w:ascii="仿宋" w:hAnsi="仿宋" w:eastAsia="仿宋" w:cs="仿宋"/>
          <w:spacing w:val="10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10"/>
          <w:sz w:val="31"/>
          <w:szCs w:val="31"/>
        </w:rPr>
        <w:t>万元一次性奖励。(每个企业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同</w:t>
      </w:r>
      <w:r>
        <w:rPr>
          <w:rFonts w:ascii="仿宋" w:hAnsi="仿宋" w:eastAsia="仿宋" w:cs="仿宋"/>
          <w:spacing w:val="7"/>
          <w:sz w:val="31"/>
          <w:szCs w:val="31"/>
        </w:rPr>
        <w:t>一台阶只可申报一次) 。</w:t>
      </w:r>
    </w:p>
    <w:p>
      <w:pPr>
        <w:spacing w:before="13" w:line="353" w:lineRule="auto"/>
        <w:ind w:left="7" w:right="3" w:firstLine="658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17</w:t>
      </w:r>
      <w:r>
        <w:rPr>
          <w:rFonts w:ascii="仿宋" w:hAnsi="仿宋" w:eastAsia="仿宋" w:cs="仿宋"/>
          <w:spacing w:val="16"/>
          <w:sz w:val="31"/>
          <w:szCs w:val="31"/>
        </w:rPr>
        <w:t>．支持现代物流企业信息平台建设。对物流企业投资</w:t>
      </w:r>
      <w:r>
        <w:rPr>
          <w:rFonts w:ascii="仿宋" w:hAnsi="仿宋" w:eastAsia="仿宋" w:cs="仿宋"/>
          <w:spacing w:val="15"/>
          <w:sz w:val="31"/>
          <w:szCs w:val="31"/>
        </w:rPr>
        <w:t>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设</w:t>
      </w:r>
      <w:r>
        <w:rPr>
          <w:rFonts w:ascii="仿宋" w:hAnsi="仿宋" w:eastAsia="仿宋" w:cs="仿宋"/>
          <w:spacing w:val="16"/>
          <w:sz w:val="31"/>
          <w:szCs w:val="31"/>
        </w:rPr>
        <w:t>的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物流信息平台投资额达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500 </w:t>
      </w:r>
      <w:r>
        <w:rPr>
          <w:rFonts w:ascii="仿宋" w:hAnsi="仿宋" w:eastAsia="仿宋" w:cs="仿宋"/>
          <w:spacing w:val="12"/>
          <w:sz w:val="31"/>
          <w:szCs w:val="31"/>
        </w:rPr>
        <w:t>万元以上的，按项目投资额的</w:t>
      </w:r>
    </w:p>
    <w:p>
      <w:pPr>
        <w:sectPr>
          <w:footerReference r:id="rId46" w:type="default"/>
          <w:pgSz w:w="11916" w:h="16848"/>
          <w:pgMar w:top="1432" w:right="1536" w:bottom="1866" w:left="1543" w:header="0" w:footer="1544" w:gutter="0"/>
          <w:cols w:space="720" w:num="1"/>
        </w:sectPr>
      </w:pPr>
    </w:p>
    <w:p>
      <w:pPr>
        <w:spacing w:line="295" w:lineRule="auto"/>
        <w:rPr>
          <w:rFonts w:ascii="Arial"/>
          <w:sz w:val="21"/>
        </w:rPr>
      </w:pPr>
    </w:p>
    <w:p>
      <w:pPr>
        <w:spacing w:line="295" w:lineRule="auto"/>
        <w:rPr>
          <w:rFonts w:ascii="Arial"/>
          <w:sz w:val="21"/>
        </w:rPr>
      </w:pPr>
    </w:p>
    <w:p>
      <w:pPr>
        <w:spacing w:before="100" w:line="429" w:lineRule="exact"/>
        <w:ind w:left="3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1"/>
          <w:position w:val="2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9"/>
          <w:position w:val="2"/>
          <w:sz w:val="31"/>
          <w:szCs w:val="31"/>
        </w:rPr>
        <w:t>0%</w:t>
      </w:r>
      <w:r>
        <w:rPr>
          <w:rFonts w:ascii="仿宋" w:hAnsi="仿宋" w:eastAsia="仿宋" w:cs="仿宋"/>
          <w:spacing w:val="9"/>
          <w:position w:val="2"/>
          <w:sz w:val="31"/>
          <w:szCs w:val="31"/>
        </w:rPr>
        <w:t>给予一次性奖补，最高不超过</w:t>
      </w:r>
      <w:r>
        <w:rPr>
          <w:rFonts w:ascii="Times New Roman" w:hAnsi="Times New Roman" w:eastAsia="Times New Roman" w:cs="Times New Roman"/>
          <w:spacing w:val="9"/>
          <w:position w:val="2"/>
          <w:sz w:val="31"/>
          <w:szCs w:val="31"/>
        </w:rPr>
        <w:t xml:space="preserve">200 </w:t>
      </w:r>
      <w:r>
        <w:rPr>
          <w:rFonts w:ascii="仿宋" w:hAnsi="仿宋" w:eastAsia="仿宋" w:cs="仿宋"/>
          <w:spacing w:val="9"/>
          <w:position w:val="2"/>
          <w:sz w:val="31"/>
          <w:szCs w:val="31"/>
        </w:rPr>
        <w:t>万元。</w:t>
      </w:r>
    </w:p>
    <w:p>
      <w:pPr>
        <w:spacing w:before="205" w:line="346" w:lineRule="auto"/>
        <w:ind w:left="16" w:right="213" w:firstLine="654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18</w:t>
      </w:r>
      <w:r>
        <w:rPr>
          <w:rFonts w:ascii="仿宋" w:hAnsi="仿宋" w:eastAsia="仿宋" w:cs="仿宋"/>
          <w:spacing w:val="16"/>
          <w:sz w:val="31"/>
          <w:szCs w:val="31"/>
        </w:rPr>
        <w:t>．支持现代物流企业品牌培育。对新晋升或完成国家</w:t>
      </w:r>
      <w:r>
        <w:rPr>
          <w:rFonts w:ascii="仿宋" w:hAnsi="仿宋" w:eastAsia="仿宋" w:cs="仿宋"/>
          <w:spacing w:val="15"/>
          <w:sz w:val="31"/>
          <w:szCs w:val="31"/>
        </w:rPr>
        <w:t>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审的国家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3</w:t>
      </w:r>
      <w:r>
        <w:rPr>
          <w:rFonts w:ascii="Times New Roman" w:hAnsi="Times New Roman" w:eastAsia="Times New Roman" w:cs="Times New Roman"/>
          <w:sz w:val="31"/>
          <w:szCs w:val="31"/>
        </w:rPr>
        <w:t>A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、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4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A </w:t>
      </w:r>
      <w:r>
        <w:rPr>
          <w:rFonts w:ascii="仿宋" w:hAnsi="仿宋" w:eastAsia="仿宋" w:cs="仿宋"/>
          <w:sz w:val="31"/>
          <w:szCs w:val="31"/>
        </w:rPr>
        <w:t xml:space="preserve">和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5A </w:t>
      </w:r>
      <w:r>
        <w:rPr>
          <w:rFonts w:ascii="仿宋" w:hAnsi="仿宋" w:eastAsia="仿宋" w:cs="仿宋"/>
          <w:sz w:val="31"/>
          <w:szCs w:val="31"/>
        </w:rPr>
        <w:t xml:space="preserve">级的物流企业， 市级财政分别给予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30 </w:t>
      </w:r>
      <w:r>
        <w:rPr>
          <w:rFonts w:ascii="仿宋" w:hAnsi="仿宋" w:eastAsia="仿宋" w:cs="仿宋"/>
          <w:spacing w:val="18"/>
          <w:sz w:val="31"/>
          <w:szCs w:val="31"/>
        </w:rPr>
        <w:t>万</w:t>
      </w:r>
      <w:r>
        <w:rPr>
          <w:rFonts w:ascii="仿宋" w:hAnsi="仿宋" w:eastAsia="仿宋" w:cs="仿宋"/>
          <w:spacing w:val="14"/>
          <w:sz w:val="31"/>
          <w:szCs w:val="31"/>
        </w:rPr>
        <w:t>元、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万元、 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 xml:space="preserve">100 </w:t>
      </w:r>
      <w:r>
        <w:rPr>
          <w:rFonts w:ascii="仿宋" w:hAnsi="仿宋" w:eastAsia="仿宋" w:cs="仿宋"/>
          <w:spacing w:val="14"/>
          <w:sz w:val="31"/>
          <w:szCs w:val="31"/>
        </w:rPr>
        <w:t>万元一次性奖补(每个企业同级只可申报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一次)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。</w:t>
      </w:r>
    </w:p>
    <w:p>
      <w:pPr>
        <w:spacing w:before="6" w:line="343" w:lineRule="auto"/>
        <w:ind w:firstLine="671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19</w:t>
      </w:r>
      <w:r>
        <w:rPr>
          <w:rFonts w:ascii="仿宋" w:hAnsi="仿宋" w:eastAsia="仿宋" w:cs="仿宋"/>
          <w:spacing w:val="16"/>
          <w:sz w:val="31"/>
          <w:szCs w:val="31"/>
        </w:rPr>
        <w:t>．鼓励空港、铁路、港口、高效智能化、冷链等现代</w:t>
      </w:r>
      <w:r>
        <w:rPr>
          <w:rFonts w:ascii="仿宋" w:hAnsi="仿宋" w:eastAsia="仿宋" w:cs="仿宋"/>
          <w:spacing w:val="15"/>
          <w:sz w:val="31"/>
          <w:szCs w:val="31"/>
        </w:rPr>
        <w:t>物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流</w:t>
      </w:r>
      <w:r>
        <w:rPr>
          <w:rFonts w:ascii="仿宋" w:hAnsi="仿宋" w:eastAsia="仿宋" w:cs="仿宋"/>
          <w:spacing w:val="23"/>
          <w:sz w:val="31"/>
          <w:szCs w:val="31"/>
        </w:rPr>
        <w:t>企业投资。对新建物流项目当年固定资产投资额(不含土地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款</w:t>
      </w:r>
      <w:r>
        <w:rPr>
          <w:rFonts w:ascii="仿宋" w:hAnsi="仿宋" w:eastAsia="仿宋" w:cs="仿宋"/>
          <w:spacing w:val="27"/>
          <w:sz w:val="31"/>
          <w:szCs w:val="31"/>
        </w:rPr>
        <w:t>，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下同) 达到 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 xml:space="preserve">3000 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万元以上不满 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 xml:space="preserve">5000 </w:t>
      </w:r>
      <w:r>
        <w:rPr>
          <w:rFonts w:ascii="仿宋" w:hAnsi="仿宋" w:eastAsia="仿宋" w:cs="仿宋"/>
          <w:spacing w:val="17"/>
          <w:sz w:val="31"/>
          <w:szCs w:val="31"/>
        </w:rPr>
        <w:t>万元(冷链物流为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200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万至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5000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万) 的，按当年实际固定资产投资额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2%  </w:t>
      </w:r>
      <w:r>
        <w:rPr>
          <w:rFonts w:ascii="仿宋" w:hAnsi="仿宋" w:eastAsia="仿宋" w:cs="仿宋"/>
          <w:spacing w:val="5"/>
          <w:sz w:val="31"/>
          <w:szCs w:val="31"/>
        </w:rPr>
        <w:t>(冷链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物流为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5%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) 给予奖励；达到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5000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万元以上不满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6"/>
          <w:sz w:val="31"/>
          <w:szCs w:val="31"/>
        </w:rPr>
        <w:t>亿元的，</w:t>
      </w:r>
      <w:r>
        <w:rPr>
          <w:rFonts w:ascii="仿宋" w:hAnsi="仿宋" w:eastAsia="仿宋" w:cs="仿宋"/>
          <w:spacing w:val="5"/>
          <w:sz w:val="31"/>
          <w:szCs w:val="31"/>
        </w:rPr>
        <w:t>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当年实际固定资产投资额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3%  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(冷链物流为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8%</w:t>
      </w:r>
      <w:r>
        <w:rPr>
          <w:rFonts w:ascii="仿宋" w:hAnsi="仿宋" w:eastAsia="仿宋" w:cs="仿宋"/>
          <w:spacing w:val="8"/>
          <w:sz w:val="31"/>
          <w:szCs w:val="31"/>
        </w:rPr>
        <w:t>) 给予奖励；</w:t>
      </w:r>
      <w:r>
        <w:rPr>
          <w:rFonts w:ascii="仿宋" w:hAnsi="仿宋" w:eastAsia="仿宋" w:cs="仿宋"/>
          <w:spacing w:val="6"/>
          <w:sz w:val="31"/>
          <w:szCs w:val="31"/>
        </w:rPr>
        <w:t>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到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亿元以上的，按当年实际固定资产投资额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5%  </w:t>
      </w:r>
      <w:r>
        <w:rPr>
          <w:rFonts w:ascii="仿宋" w:hAnsi="仿宋" w:eastAsia="仿宋" w:cs="仿宋"/>
          <w:spacing w:val="4"/>
          <w:sz w:val="31"/>
          <w:szCs w:val="31"/>
        </w:rPr>
        <w:t>(冷链物流</w:t>
      </w:r>
      <w:r>
        <w:rPr>
          <w:rFonts w:ascii="仿宋" w:hAnsi="仿宋" w:eastAsia="仿宋" w:cs="仿宋"/>
          <w:spacing w:val="3"/>
          <w:sz w:val="31"/>
          <w:szCs w:val="31"/>
        </w:rPr>
        <w:t>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>12%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) 给予奖励。现代物流最高不超过 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 xml:space="preserve">500 </w:t>
      </w:r>
      <w:r>
        <w:rPr>
          <w:rFonts w:ascii="仿宋" w:hAnsi="仿宋" w:eastAsia="仿宋" w:cs="仿宋"/>
          <w:spacing w:val="14"/>
          <w:sz w:val="31"/>
          <w:szCs w:val="31"/>
        </w:rPr>
        <w:t>万元，冷链物流</w:t>
      </w:r>
      <w:r>
        <w:rPr>
          <w:rFonts w:ascii="仿宋" w:hAnsi="仿宋" w:eastAsia="仿宋" w:cs="仿宋"/>
          <w:spacing w:val="8"/>
          <w:sz w:val="31"/>
          <w:szCs w:val="31"/>
        </w:rPr>
        <w:t>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高不超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过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1000 </w:t>
      </w:r>
      <w:r>
        <w:rPr>
          <w:rFonts w:ascii="仿宋" w:hAnsi="仿宋" w:eastAsia="仿宋" w:cs="仿宋"/>
          <w:spacing w:val="4"/>
          <w:sz w:val="31"/>
          <w:szCs w:val="31"/>
        </w:rPr>
        <w:t>万元。设备更新和技术改造参照制造业政策执行。</w:t>
      </w:r>
    </w:p>
    <w:p>
      <w:pPr>
        <w:spacing w:before="36" w:line="343" w:lineRule="auto"/>
        <w:ind w:left="14" w:right="215" w:firstLine="626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1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0</w:t>
      </w:r>
      <w:r>
        <w:rPr>
          <w:rFonts w:ascii="仿宋" w:hAnsi="仿宋" w:eastAsia="仿宋" w:cs="仿宋"/>
          <w:spacing w:val="17"/>
          <w:sz w:val="31"/>
          <w:szCs w:val="31"/>
        </w:rPr>
        <w:t>．鼓励冷链物流企业做大做强。对冷链物流企业营业收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入</w:t>
      </w:r>
      <w:r>
        <w:rPr>
          <w:rFonts w:ascii="仿宋" w:hAnsi="仿宋" w:eastAsia="仿宋" w:cs="仿宋"/>
          <w:spacing w:val="19"/>
          <w:sz w:val="31"/>
          <w:szCs w:val="31"/>
        </w:rPr>
        <w:t>首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次达到 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 xml:space="preserve">1000 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万元的，按当年企业营业收入的 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2.5%</w:t>
      </w:r>
      <w:r>
        <w:rPr>
          <w:rFonts w:ascii="仿宋" w:hAnsi="仿宋" w:eastAsia="仿宋" w:cs="仿宋"/>
          <w:spacing w:val="10"/>
          <w:sz w:val="31"/>
          <w:szCs w:val="31"/>
        </w:rPr>
        <w:t>给予一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次性奖励，最高不超过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9"/>
          <w:sz w:val="31"/>
          <w:szCs w:val="31"/>
        </w:rPr>
        <w:t>万元； 首次达到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2000 </w:t>
      </w:r>
      <w:r>
        <w:rPr>
          <w:rFonts w:ascii="仿宋" w:hAnsi="仿宋" w:eastAsia="仿宋" w:cs="仿宋"/>
          <w:spacing w:val="9"/>
          <w:sz w:val="31"/>
          <w:szCs w:val="31"/>
        </w:rPr>
        <w:t>万元的，按</w:t>
      </w:r>
      <w:r>
        <w:rPr>
          <w:rFonts w:ascii="仿宋" w:hAnsi="仿宋" w:eastAsia="仿宋" w:cs="仿宋"/>
          <w:spacing w:val="8"/>
          <w:sz w:val="31"/>
          <w:szCs w:val="31"/>
        </w:rPr>
        <w:t>当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年企业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营业收入的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3%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给予一次性奖励，最高不超过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100 </w:t>
      </w:r>
      <w:r>
        <w:rPr>
          <w:rFonts w:ascii="仿宋" w:hAnsi="仿宋" w:eastAsia="仿宋" w:cs="仿宋"/>
          <w:spacing w:val="3"/>
          <w:sz w:val="31"/>
          <w:szCs w:val="31"/>
        </w:rPr>
        <w:t>万元；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首</w:t>
      </w:r>
      <w:r>
        <w:rPr>
          <w:rFonts w:ascii="仿宋" w:hAnsi="仿宋" w:eastAsia="仿宋" w:cs="仿宋"/>
          <w:spacing w:val="24"/>
          <w:sz w:val="31"/>
          <w:szCs w:val="31"/>
        </w:rPr>
        <w:t>次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达到 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 xml:space="preserve">5000 </w:t>
      </w:r>
      <w:r>
        <w:rPr>
          <w:rFonts w:ascii="仿宋" w:hAnsi="仿宋" w:eastAsia="仿宋" w:cs="仿宋"/>
          <w:spacing w:val="13"/>
          <w:sz w:val="31"/>
          <w:szCs w:val="31"/>
        </w:rPr>
        <w:t>万元的，按当年企业营业收入的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>2%</w:t>
      </w:r>
      <w:r>
        <w:rPr>
          <w:rFonts w:ascii="仿宋" w:hAnsi="仿宋" w:eastAsia="仿宋" w:cs="仿宋"/>
          <w:spacing w:val="13"/>
          <w:sz w:val="31"/>
          <w:szCs w:val="31"/>
        </w:rPr>
        <w:t>给予一次性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奖励</w:t>
      </w:r>
      <w:r>
        <w:rPr>
          <w:rFonts w:ascii="仿宋" w:hAnsi="仿宋" w:eastAsia="仿宋" w:cs="仿宋"/>
          <w:spacing w:val="5"/>
          <w:sz w:val="31"/>
          <w:szCs w:val="31"/>
        </w:rPr>
        <w:t>，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最高不超过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200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万元； 首次达到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4"/>
          <w:sz w:val="31"/>
          <w:szCs w:val="31"/>
        </w:rPr>
        <w:t>亿元的，按当年企业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营</w:t>
      </w:r>
      <w:r>
        <w:rPr>
          <w:rFonts w:ascii="仿宋" w:hAnsi="仿宋" w:eastAsia="仿宋" w:cs="仿宋"/>
          <w:spacing w:val="22"/>
          <w:sz w:val="31"/>
          <w:szCs w:val="31"/>
        </w:rPr>
        <w:t>业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收入的 </w:t>
      </w:r>
      <w:r>
        <w:rPr>
          <w:rFonts w:ascii="Times New Roman" w:hAnsi="Times New Roman" w:eastAsia="Times New Roman" w:cs="Times New Roman"/>
          <w:spacing w:val="15"/>
          <w:sz w:val="31"/>
          <w:szCs w:val="31"/>
        </w:rPr>
        <w:t>1.5%</w:t>
      </w:r>
      <w:r>
        <w:rPr>
          <w:rFonts w:ascii="仿宋" w:hAnsi="仿宋" w:eastAsia="仿宋" w:cs="仿宋"/>
          <w:spacing w:val="15"/>
          <w:sz w:val="31"/>
          <w:szCs w:val="31"/>
        </w:rPr>
        <w:t>给予一次性奖励，最高不超过</w:t>
      </w:r>
      <w:r>
        <w:rPr>
          <w:rFonts w:ascii="Times New Roman" w:hAnsi="Times New Roman" w:eastAsia="Times New Roman" w:cs="Times New Roman"/>
          <w:spacing w:val="15"/>
          <w:sz w:val="31"/>
          <w:szCs w:val="31"/>
        </w:rPr>
        <w:t xml:space="preserve">300 </w:t>
      </w:r>
      <w:r>
        <w:rPr>
          <w:rFonts w:ascii="仿宋" w:hAnsi="仿宋" w:eastAsia="仿宋" w:cs="仿宋"/>
          <w:spacing w:val="15"/>
          <w:sz w:val="31"/>
          <w:szCs w:val="31"/>
        </w:rPr>
        <w:t>万元。(每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个</w:t>
      </w:r>
      <w:r>
        <w:rPr>
          <w:rFonts w:ascii="仿宋" w:hAnsi="仿宋" w:eastAsia="仿宋" w:cs="仿宋"/>
          <w:spacing w:val="11"/>
          <w:sz w:val="31"/>
          <w:szCs w:val="31"/>
        </w:rPr>
        <w:t>企</w:t>
      </w:r>
      <w:r>
        <w:rPr>
          <w:rFonts w:ascii="仿宋" w:hAnsi="仿宋" w:eastAsia="仿宋" w:cs="仿宋"/>
          <w:spacing w:val="7"/>
          <w:sz w:val="31"/>
          <w:szCs w:val="31"/>
        </w:rPr>
        <w:t>业同一台阶只可申报一次) 。</w:t>
      </w:r>
    </w:p>
    <w:p>
      <w:pPr>
        <w:sectPr>
          <w:footerReference r:id="rId47" w:type="default"/>
          <w:pgSz w:w="11916" w:h="16848"/>
          <w:pgMar w:top="1432" w:right="1324" w:bottom="1866" w:left="1537" w:header="0" w:footer="1541" w:gutter="0"/>
          <w:cols w:space="720" w:num="1"/>
        </w:sectPr>
      </w:pPr>
    </w:p>
    <w:p>
      <w:pPr>
        <w:spacing w:line="324" w:lineRule="auto"/>
        <w:rPr>
          <w:rFonts w:ascii="Arial"/>
          <w:sz w:val="21"/>
        </w:rPr>
      </w:pPr>
    </w:p>
    <w:p>
      <w:pPr>
        <w:spacing w:line="325" w:lineRule="auto"/>
        <w:rPr>
          <w:rFonts w:ascii="Arial"/>
          <w:sz w:val="21"/>
        </w:rPr>
      </w:pPr>
    </w:p>
    <w:p>
      <w:pPr>
        <w:spacing w:before="100" w:line="345" w:lineRule="auto"/>
        <w:ind w:right="73" w:firstLine="64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1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1</w:t>
      </w:r>
      <w:r>
        <w:rPr>
          <w:rFonts w:ascii="仿宋" w:hAnsi="仿宋" w:eastAsia="仿宋" w:cs="仿宋"/>
          <w:spacing w:val="17"/>
          <w:sz w:val="31"/>
          <w:szCs w:val="31"/>
        </w:rPr>
        <w:t>．支持港口型国家物流枢纽建设。对芜湖港口型国家物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流</w:t>
      </w:r>
      <w:r>
        <w:rPr>
          <w:rFonts w:ascii="仿宋" w:hAnsi="仿宋" w:eastAsia="仿宋" w:cs="仿宋"/>
          <w:spacing w:val="17"/>
          <w:sz w:val="31"/>
          <w:szCs w:val="31"/>
        </w:rPr>
        <w:t>枢纽四至范围内的物流企业，享受上述物流业扶持政策上浮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9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0%</w:t>
      </w:r>
      <w:r>
        <w:rPr>
          <w:rFonts w:ascii="仿宋" w:hAnsi="仿宋" w:eastAsia="仿宋" w:cs="仿宋"/>
          <w:spacing w:val="10"/>
          <w:sz w:val="31"/>
          <w:szCs w:val="31"/>
        </w:rPr>
        <w:t>优惠补助，最高不超过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 xml:space="preserve">300 </w:t>
      </w:r>
      <w:r>
        <w:rPr>
          <w:rFonts w:ascii="仿宋" w:hAnsi="仿宋" w:eastAsia="仿宋" w:cs="仿宋"/>
          <w:spacing w:val="10"/>
          <w:sz w:val="31"/>
          <w:szCs w:val="31"/>
        </w:rPr>
        <w:t>万元。</w:t>
      </w:r>
    </w:p>
    <w:p>
      <w:pPr>
        <w:spacing w:before="2" w:line="345" w:lineRule="auto"/>
        <w:ind w:left="14" w:right="73" w:firstLine="626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1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2</w:t>
      </w:r>
      <w:r>
        <w:rPr>
          <w:rFonts w:ascii="仿宋" w:hAnsi="仿宋" w:eastAsia="仿宋" w:cs="仿宋"/>
          <w:spacing w:val="17"/>
          <w:sz w:val="31"/>
          <w:szCs w:val="31"/>
        </w:rPr>
        <w:t>．支持指定口岸扩大进口规模。对在芜湖指定口岸进境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上</w:t>
      </w:r>
      <w:r>
        <w:rPr>
          <w:rFonts w:ascii="仿宋" w:hAnsi="仿宋" w:eastAsia="仿宋" w:cs="仿宋"/>
          <w:spacing w:val="16"/>
          <w:sz w:val="31"/>
          <w:szCs w:val="31"/>
        </w:rPr>
        <w:t>岸且进口业绩体现在我市的进口企业，给予物流费用补助，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按进口货值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1 </w:t>
      </w:r>
      <w:r>
        <w:rPr>
          <w:rFonts w:ascii="仿宋" w:hAnsi="仿宋" w:eastAsia="仿宋" w:cs="仿宋"/>
          <w:sz w:val="31"/>
          <w:szCs w:val="31"/>
        </w:rPr>
        <w:t xml:space="preserve">美元给予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0.05 </w:t>
      </w:r>
      <w:r>
        <w:rPr>
          <w:rFonts w:ascii="仿宋" w:hAnsi="仿宋" w:eastAsia="仿宋" w:cs="仿宋"/>
          <w:sz w:val="31"/>
          <w:szCs w:val="31"/>
        </w:rPr>
        <w:t>元人民币的标准执行。</w:t>
      </w:r>
    </w:p>
    <w:p>
      <w:pPr>
        <w:spacing w:before="5" w:line="345" w:lineRule="auto"/>
        <w:ind w:left="16" w:firstLine="6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23</w:t>
      </w:r>
      <w:r>
        <w:rPr>
          <w:rFonts w:ascii="仿宋" w:hAnsi="仿宋" w:eastAsia="仿宋" w:cs="仿宋"/>
          <w:spacing w:val="3"/>
          <w:sz w:val="31"/>
          <w:szCs w:val="31"/>
        </w:rPr>
        <w:t>．鼓励农村快递网点建设，支持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“</w:t>
      </w:r>
      <w:r>
        <w:rPr>
          <w:rFonts w:ascii="仿宋" w:hAnsi="仿宋" w:eastAsia="仿宋" w:cs="仿宋"/>
          <w:spacing w:val="3"/>
          <w:sz w:val="31"/>
          <w:szCs w:val="31"/>
        </w:rPr>
        <w:t>快递进村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” </w:t>
      </w:r>
      <w:r>
        <w:rPr>
          <w:rFonts w:ascii="仿宋" w:hAnsi="仿宋" w:eastAsia="仿宋" w:cs="仿宋"/>
          <w:spacing w:val="3"/>
          <w:sz w:val="31"/>
          <w:szCs w:val="31"/>
        </w:rPr>
        <w:t>。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2022 </w:t>
      </w:r>
      <w:r>
        <w:rPr>
          <w:rFonts w:ascii="仿宋" w:hAnsi="仿宋" w:eastAsia="仿宋" w:cs="仿宋"/>
          <w:spacing w:val="2"/>
          <w:sz w:val="31"/>
          <w:szCs w:val="31"/>
        </w:rPr>
        <w:t>年</w:t>
      </w:r>
      <w:r>
        <w:rPr>
          <w:rFonts w:ascii="仿宋" w:hAnsi="仿宋" w:eastAsia="仿宋" w:cs="仿宋"/>
          <w:sz w:val="31"/>
          <w:szCs w:val="31"/>
        </w:rPr>
        <w:t xml:space="preserve">起， </w:t>
      </w:r>
      <w:r>
        <w:rPr>
          <w:rFonts w:ascii="仿宋" w:hAnsi="仿宋" w:eastAsia="仿宋" w:cs="仿宋"/>
          <w:spacing w:val="13"/>
          <w:sz w:val="31"/>
          <w:szCs w:val="31"/>
        </w:rPr>
        <w:t>在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我市行政村设置快递网点，正常运营满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7"/>
          <w:sz w:val="31"/>
          <w:szCs w:val="31"/>
        </w:rPr>
        <w:t>年， 固定经营场所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不</w:t>
      </w:r>
      <w:r>
        <w:rPr>
          <w:rFonts w:ascii="仿宋" w:hAnsi="仿宋" w:eastAsia="仿宋" w:cs="仿宋"/>
          <w:spacing w:val="10"/>
          <w:sz w:val="31"/>
          <w:szCs w:val="31"/>
        </w:rPr>
        <w:t>低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于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15 </w:t>
      </w:r>
      <w:r>
        <w:rPr>
          <w:rFonts w:ascii="仿宋" w:hAnsi="仿宋" w:eastAsia="仿宋" w:cs="仿宋"/>
          <w:spacing w:val="7"/>
          <w:sz w:val="31"/>
          <w:szCs w:val="31"/>
        </w:rPr>
        <w:t>平方米，具有监控、消防等安全设施及必备的操作平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台的企业或个体经营户，按每个网点 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13"/>
          <w:sz w:val="31"/>
          <w:szCs w:val="31"/>
        </w:rPr>
        <w:t>万元标准给予一次性</w:t>
      </w:r>
      <w:r>
        <w:rPr>
          <w:rFonts w:ascii="仿宋" w:hAnsi="仿宋" w:eastAsia="仿宋" w:cs="仿宋"/>
          <w:spacing w:val="7"/>
          <w:sz w:val="31"/>
          <w:szCs w:val="31"/>
        </w:rPr>
        <w:t>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营奖</w:t>
      </w:r>
      <w:r>
        <w:rPr>
          <w:rFonts w:ascii="仿宋" w:hAnsi="仿宋" w:eastAsia="仿宋" w:cs="仿宋"/>
          <w:spacing w:val="1"/>
          <w:sz w:val="31"/>
          <w:szCs w:val="31"/>
        </w:rPr>
        <w:t>补。</w:t>
      </w:r>
    </w:p>
    <w:p>
      <w:pPr>
        <w:spacing w:before="8" w:line="346" w:lineRule="auto"/>
        <w:ind w:right="69" w:firstLine="64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1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4</w:t>
      </w:r>
      <w:r>
        <w:rPr>
          <w:rFonts w:ascii="仿宋" w:hAnsi="仿宋" w:eastAsia="仿宋" w:cs="仿宋"/>
          <w:spacing w:val="17"/>
          <w:sz w:val="31"/>
          <w:szCs w:val="31"/>
        </w:rPr>
        <w:t>．支持全国快递科技创新试验基地建设，助力现代化快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递</w:t>
      </w:r>
      <w:r>
        <w:rPr>
          <w:rFonts w:ascii="仿宋" w:hAnsi="仿宋" w:eastAsia="仿宋" w:cs="仿宋"/>
          <w:spacing w:val="17"/>
          <w:sz w:val="31"/>
          <w:szCs w:val="31"/>
        </w:rPr>
        <w:t>物流智能装备产业体系构建，对基地内当年新建投资额达到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5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 xml:space="preserve">500 </w:t>
      </w:r>
      <w:r>
        <w:rPr>
          <w:rFonts w:ascii="仿宋" w:hAnsi="仿宋" w:eastAsia="仿宋" w:cs="仿宋"/>
          <w:spacing w:val="13"/>
          <w:sz w:val="31"/>
          <w:szCs w:val="31"/>
        </w:rPr>
        <w:t>万元的快递物流智能装备产业工业互联网建设项目，给予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建设企业一次性奖补 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 xml:space="preserve">500 </w:t>
      </w:r>
      <w:r>
        <w:rPr>
          <w:rFonts w:ascii="仿宋" w:hAnsi="仿宋" w:eastAsia="仿宋" w:cs="仿宋"/>
          <w:spacing w:val="13"/>
          <w:sz w:val="31"/>
          <w:szCs w:val="31"/>
        </w:rPr>
        <w:t>万元；分步实施行业发展科技提升工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程</w:t>
      </w:r>
      <w:r>
        <w:rPr>
          <w:rFonts w:ascii="仿宋" w:hAnsi="仿宋" w:eastAsia="仿宋" w:cs="仿宋"/>
          <w:spacing w:val="17"/>
          <w:sz w:val="31"/>
          <w:szCs w:val="31"/>
        </w:rPr>
        <w:t>，加快推进邮政快递企业自动分拣设备更新配置，对当年新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增</w:t>
      </w:r>
      <w:r>
        <w:rPr>
          <w:rFonts w:ascii="仿宋" w:hAnsi="仿宋" w:eastAsia="仿宋" w:cs="仿宋"/>
          <w:spacing w:val="16"/>
          <w:sz w:val="31"/>
          <w:szCs w:val="31"/>
        </w:rPr>
        <w:t>自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动分拣设备的邮政快递企业，给予设备购置款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20%</w:t>
      </w:r>
      <w:r>
        <w:rPr>
          <w:rFonts w:ascii="仿宋" w:hAnsi="仿宋" w:eastAsia="仿宋" w:cs="仿宋"/>
          <w:spacing w:val="12"/>
          <w:sz w:val="31"/>
          <w:szCs w:val="31"/>
        </w:rPr>
        <w:t>且不高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于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30 </w:t>
      </w:r>
      <w:r>
        <w:rPr>
          <w:rFonts w:ascii="仿宋" w:hAnsi="仿宋" w:eastAsia="仿宋" w:cs="仿宋"/>
          <w:spacing w:val="8"/>
          <w:sz w:val="31"/>
          <w:szCs w:val="31"/>
        </w:rPr>
        <w:t>万元的一次性补贴；按照市政府整治要求，对邮政快递</w:t>
      </w:r>
      <w:r>
        <w:rPr>
          <w:rFonts w:ascii="仿宋" w:hAnsi="仿宋" w:eastAsia="仿宋" w:cs="仿宋"/>
          <w:spacing w:val="5"/>
          <w:sz w:val="31"/>
          <w:szCs w:val="31"/>
        </w:rPr>
        <w:t>末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端</w:t>
      </w:r>
      <w:r>
        <w:rPr>
          <w:rFonts w:ascii="仿宋" w:hAnsi="仿宋" w:eastAsia="仿宋" w:cs="仿宋"/>
          <w:spacing w:val="17"/>
          <w:sz w:val="31"/>
          <w:szCs w:val="31"/>
        </w:rPr>
        <w:t>投递电动三轮车统一标识标牌、安装北斗定位系统、设备安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全</w:t>
      </w:r>
      <w:r>
        <w:rPr>
          <w:rFonts w:ascii="仿宋" w:hAnsi="仿宋" w:eastAsia="仿宋" w:cs="仿宋"/>
          <w:spacing w:val="17"/>
          <w:sz w:val="31"/>
          <w:szCs w:val="31"/>
        </w:rPr>
        <w:t>头盔等，对按要求完成规范提升的企业，按照每辆电动三轮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2"/>
          <w:sz w:val="31"/>
          <w:szCs w:val="31"/>
        </w:rPr>
        <w:t>车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 xml:space="preserve">500 </w:t>
      </w:r>
      <w:r>
        <w:rPr>
          <w:rFonts w:ascii="仿宋" w:hAnsi="仿宋" w:eastAsia="仿宋" w:cs="仿宋"/>
          <w:spacing w:val="17"/>
          <w:sz w:val="31"/>
          <w:szCs w:val="31"/>
        </w:rPr>
        <w:t>元标准给予补助(此工作由市邮政管理局统一招标后，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委</w:t>
      </w:r>
      <w:r>
        <w:rPr>
          <w:rFonts w:ascii="仿宋" w:hAnsi="仿宋" w:eastAsia="仿宋" w:cs="仿宋"/>
          <w:spacing w:val="17"/>
          <w:sz w:val="31"/>
          <w:szCs w:val="31"/>
        </w:rPr>
        <w:t>托第三方公司实施) ；实施行业基层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“</w:t>
      </w:r>
      <w:r>
        <w:rPr>
          <w:rFonts w:ascii="仿宋" w:hAnsi="仿宋" w:eastAsia="仿宋" w:cs="仿宋"/>
          <w:spacing w:val="17"/>
          <w:sz w:val="31"/>
          <w:szCs w:val="31"/>
        </w:rPr>
        <w:t>筑安工程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”</w:t>
      </w:r>
      <w:r>
        <w:rPr>
          <w:rFonts w:ascii="仿宋" w:hAnsi="仿宋" w:eastAsia="仿宋" w:cs="仿宋"/>
          <w:spacing w:val="17"/>
          <w:sz w:val="31"/>
          <w:szCs w:val="31"/>
        </w:rPr>
        <w:t>，推动快递</w:t>
      </w:r>
    </w:p>
    <w:p>
      <w:pPr>
        <w:sectPr>
          <w:footerReference r:id="rId48" w:type="default"/>
          <w:pgSz w:w="11916" w:h="16848"/>
          <w:pgMar w:top="1432" w:right="1466" w:bottom="1866" w:left="1537" w:header="0" w:footer="1544" w:gutter="0"/>
          <w:cols w:space="720" w:num="1"/>
        </w:sectPr>
      </w:pPr>
    </w:p>
    <w:p>
      <w:pPr>
        <w:spacing w:line="322" w:lineRule="auto"/>
        <w:rPr>
          <w:rFonts w:ascii="Arial"/>
          <w:sz w:val="21"/>
        </w:rPr>
      </w:pPr>
    </w:p>
    <w:p>
      <w:pPr>
        <w:spacing w:line="322" w:lineRule="auto"/>
        <w:rPr>
          <w:rFonts w:ascii="Arial"/>
          <w:sz w:val="21"/>
        </w:rPr>
      </w:pPr>
    </w:p>
    <w:p>
      <w:pPr>
        <w:spacing w:before="100" w:line="346" w:lineRule="auto"/>
        <w:ind w:right="60" w:firstLine="1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末端网点安防信息化建设，对基层农村新建邮政快递末端网</w:t>
      </w:r>
      <w:r>
        <w:rPr>
          <w:rFonts w:ascii="仿宋" w:hAnsi="仿宋" w:eastAsia="仿宋" w:cs="仿宋"/>
          <w:spacing w:val="12"/>
          <w:sz w:val="31"/>
          <w:szCs w:val="31"/>
        </w:rPr>
        <w:t>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安</w:t>
      </w:r>
      <w:r>
        <w:rPr>
          <w:rFonts w:ascii="仿宋" w:hAnsi="仿宋" w:eastAsia="仿宋" w:cs="仿宋"/>
          <w:spacing w:val="17"/>
          <w:sz w:val="31"/>
          <w:szCs w:val="31"/>
        </w:rPr>
        <w:t>装摄像头、配备消防器材等安防设备的企业，按照每个网点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36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19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pacing w:val="18"/>
          <w:sz w:val="31"/>
          <w:szCs w:val="31"/>
        </w:rPr>
        <w:t xml:space="preserve">00 </w:t>
      </w:r>
      <w:r>
        <w:rPr>
          <w:rFonts w:ascii="仿宋" w:hAnsi="仿宋" w:eastAsia="仿宋" w:cs="仿宋"/>
          <w:spacing w:val="18"/>
          <w:sz w:val="31"/>
          <w:szCs w:val="31"/>
        </w:rPr>
        <w:t>元标准予以补贴。以上政策由市级财政资金按照</w:t>
      </w:r>
      <w:r>
        <w:rPr>
          <w:rFonts w:ascii="Times New Roman" w:hAnsi="Times New Roman" w:eastAsia="Times New Roman" w:cs="Times New Roman"/>
          <w:spacing w:val="18"/>
          <w:sz w:val="31"/>
          <w:szCs w:val="31"/>
        </w:rPr>
        <w:t>“</w:t>
      </w:r>
      <w:r>
        <w:rPr>
          <w:rFonts w:ascii="仿宋" w:hAnsi="仿宋" w:eastAsia="仿宋" w:cs="仿宋"/>
          <w:spacing w:val="18"/>
          <w:sz w:val="31"/>
          <w:szCs w:val="31"/>
        </w:rPr>
        <w:t>中国快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递示范城市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”</w:t>
      </w:r>
      <w:r>
        <w:rPr>
          <w:rFonts w:ascii="仿宋" w:hAnsi="仿宋" w:eastAsia="仿宋" w:cs="仿宋"/>
          <w:spacing w:val="9"/>
          <w:sz w:val="31"/>
          <w:szCs w:val="31"/>
        </w:rPr>
        <w:t>建设实施方案资金池予以保障</w:t>
      </w:r>
      <w:r>
        <w:rPr>
          <w:rFonts w:ascii="仿宋" w:hAnsi="仿宋" w:eastAsia="仿宋" w:cs="仿宋"/>
          <w:spacing w:val="8"/>
          <w:sz w:val="31"/>
          <w:szCs w:val="31"/>
        </w:rPr>
        <w:t>。</w:t>
      </w:r>
    </w:p>
    <w:p>
      <w:pPr>
        <w:spacing w:line="226" w:lineRule="auto"/>
        <w:ind w:left="65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0"/>
          <w:sz w:val="31"/>
          <w:szCs w:val="31"/>
        </w:rPr>
        <w:t>六</w:t>
      </w:r>
      <w:r>
        <w:rPr>
          <w:rFonts w:ascii="黑体" w:hAnsi="黑体" w:eastAsia="黑体" w:cs="黑体"/>
          <w:spacing w:val="15"/>
          <w:sz w:val="31"/>
          <w:szCs w:val="31"/>
        </w:rPr>
        <w:t>、文化旅游业扶持政策(牵头部门：市文旅局)</w:t>
      </w:r>
    </w:p>
    <w:p>
      <w:pPr>
        <w:spacing w:before="206" w:line="345" w:lineRule="auto"/>
        <w:ind w:left="6" w:right="7" w:firstLine="634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9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22"/>
          <w:sz w:val="31"/>
          <w:szCs w:val="31"/>
        </w:rPr>
        <w:t>5</w:t>
      </w:r>
      <w:r>
        <w:rPr>
          <w:rFonts w:ascii="仿宋" w:hAnsi="仿宋" w:eastAsia="仿宋" w:cs="仿宋"/>
          <w:spacing w:val="22"/>
          <w:sz w:val="31"/>
          <w:szCs w:val="31"/>
        </w:rPr>
        <w:t>．支持文化(数字) 创意产业园区建设。重点支持累计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投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资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5000 </w:t>
      </w:r>
      <w:r>
        <w:rPr>
          <w:rFonts w:ascii="仿宋" w:hAnsi="仿宋" w:eastAsia="仿宋" w:cs="仿宋"/>
          <w:spacing w:val="12"/>
          <w:sz w:val="31"/>
          <w:szCs w:val="31"/>
        </w:rPr>
        <w:t>万元以上的新建文化(数字) 创意产业园区，建筑面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3"/>
          <w:sz w:val="31"/>
          <w:szCs w:val="31"/>
        </w:rPr>
        <w:t>积</w:t>
      </w:r>
      <w:r>
        <w:rPr>
          <w:rFonts w:ascii="仿宋" w:hAnsi="仿宋" w:eastAsia="仿宋" w:cs="仿宋"/>
          <w:spacing w:val="2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2"/>
          <w:sz w:val="31"/>
          <w:szCs w:val="31"/>
        </w:rPr>
        <w:t xml:space="preserve">5000 </w:t>
      </w:r>
      <w:r>
        <w:rPr>
          <w:rFonts w:ascii="仿宋" w:hAnsi="仿宋" w:eastAsia="仿宋" w:cs="仿宋"/>
          <w:spacing w:val="22"/>
          <w:sz w:val="31"/>
          <w:szCs w:val="31"/>
        </w:rPr>
        <w:t>平方米以上、建成后园区入驻文化(数字) 企业超过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0"/>
          <w:sz w:val="31"/>
          <w:szCs w:val="31"/>
        </w:rPr>
        <w:t>3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家且占园区企业总数 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60%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以上的，按项目投资额的 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5%</w:t>
      </w:r>
      <w:r>
        <w:rPr>
          <w:rFonts w:ascii="仿宋" w:hAnsi="仿宋" w:eastAsia="仿宋" w:cs="仿宋"/>
          <w:spacing w:val="10"/>
          <w:sz w:val="31"/>
          <w:szCs w:val="31"/>
        </w:rPr>
        <w:t>给予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一</w:t>
      </w:r>
      <w:r>
        <w:rPr>
          <w:rFonts w:ascii="仿宋" w:hAnsi="仿宋" w:eastAsia="仿宋" w:cs="仿宋"/>
          <w:spacing w:val="5"/>
          <w:sz w:val="31"/>
          <w:szCs w:val="31"/>
        </w:rPr>
        <w:t>次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性补助，最高不超过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500 </w:t>
      </w:r>
      <w:r>
        <w:rPr>
          <w:rFonts w:ascii="仿宋" w:hAnsi="仿宋" w:eastAsia="仿宋" w:cs="仿宋"/>
          <w:spacing w:val="4"/>
          <w:sz w:val="31"/>
          <w:szCs w:val="31"/>
        </w:rPr>
        <w:t>万元。鼓励文化、旅游企业落户。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对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来芜投资入驻园区的文化、旅游企业，用工达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20 </w:t>
      </w:r>
      <w:r>
        <w:rPr>
          <w:rFonts w:ascii="仿宋" w:hAnsi="仿宋" w:eastAsia="仿宋" w:cs="仿宋"/>
          <w:spacing w:val="12"/>
          <w:sz w:val="31"/>
          <w:szCs w:val="31"/>
        </w:rPr>
        <w:t>人(含) 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上的</w:t>
      </w:r>
      <w:r>
        <w:rPr>
          <w:rFonts w:ascii="仿宋" w:hAnsi="仿宋" w:eastAsia="仿宋" w:cs="仿宋"/>
          <w:spacing w:val="12"/>
          <w:sz w:val="31"/>
          <w:szCs w:val="31"/>
        </w:rPr>
        <w:t>，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给予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100 </w:t>
      </w:r>
      <w:r>
        <w:rPr>
          <w:rFonts w:ascii="仿宋" w:hAnsi="仿宋" w:eastAsia="仿宋" w:cs="仿宋"/>
          <w:spacing w:val="9"/>
          <w:sz w:val="31"/>
          <w:szCs w:val="31"/>
        </w:rPr>
        <w:t>元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/</w:t>
      </w:r>
      <w:r>
        <w:rPr>
          <w:rFonts w:ascii="仿宋" w:hAnsi="仿宋" w:eastAsia="仿宋" w:cs="仿宋"/>
          <w:spacing w:val="9"/>
          <w:sz w:val="31"/>
          <w:szCs w:val="31"/>
        </w:rPr>
        <w:t>平方米的一次性内部装修补助，补助面积不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超过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1000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平方米。对投资额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500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万元以上或年纳税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6"/>
          <w:sz w:val="31"/>
          <w:szCs w:val="31"/>
        </w:rPr>
        <w:t>万元以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上的重点文化、旅游企业租赁自用办公用房，前三年按租金</w:t>
      </w:r>
      <w:r>
        <w:rPr>
          <w:rFonts w:ascii="仿宋" w:hAnsi="仿宋" w:eastAsia="仿宋" w:cs="仿宋"/>
          <w:spacing w:val="16"/>
          <w:sz w:val="31"/>
          <w:szCs w:val="31"/>
        </w:rPr>
        <w:t>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0%</w:t>
      </w:r>
      <w:r>
        <w:rPr>
          <w:rFonts w:ascii="仿宋" w:hAnsi="仿宋" w:eastAsia="仿宋" w:cs="仿宋"/>
          <w:spacing w:val="5"/>
          <w:sz w:val="31"/>
          <w:szCs w:val="31"/>
        </w:rPr>
        <w:t>给予补贴。</w:t>
      </w:r>
    </w:p>
    <w:p>
      <w:pPr>
        <w:spacing w:before="7" w:line="346" w:lineRule="auto"/>
        <w:ind w:left="6" w:firstLine="634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26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．支持文化与旅游融合项目。鼓励利用老厂房、老建筑、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旧</w:t>
      </w:r>
      <w:r>
        <w:rPr>
          <w:rFonts w:ascii="仿宋" w:hAnsi="仿宋" w:eastAsia="仿宋" w:cs="仿宋"/>
          <w:spacing w:val="21"/>
          <w:sz w:val="31"/>
          <w:szCs w:val="31"/>
        </w:rPr>
        <w:t>民</w:t>
      </w:r>
      <w:r>
        <w:rPr>
          <w:rFonts w:ascii="仿宋" w:hAnsi="仿宋" w:eastAsia="仿宋" w:cs="仿宋"/>
          <w:spacing w:val="12"/>
          <w:sz w:val="31"/>
          <w:szCs w:val="31"/>
        </w:rPr>
        <w:t>居等资源改建成富有文化特色与内涵的休闲街区(园区) 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特色村镇(含艺术乡村) 、旅游度假区、旅游景区， 累计投</w:t>
      </w:r>
      <w:r>
        <w:rPr>
          <w:rFonts w:ascii="仿宋" w:hAnsi="仿宋" w:eastAsia="仿宋" w:cs="仿宋"/>
          <w:spacing w:val="10"/>
          <w:sz w:val="31"/>
          <w:szCs w:val="31"/>
        </w:rPr>
        <w:t>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3000 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万元以上、规划建筑面积在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10000 </w:t>
      </w:r>
      <w:r>
        <w:rPr>
          <w:rFonts w:ascii="仿宋" w:hAnsi="仿宋" w:eastAsia="仿宋" w:cs="仿宋"/>
          <w:spacing w:val="9"/>
          <w:sz w:val="31"/>
          <w:szCs w:val="31"/>
        </w:rPr>
        <w:t>平方米以上的，按项</w:t>
      </w:r>
      <w:r>
        <w:rPr>
          <w:rFonts w:ascii="仿宋" w:hAnsi="仿宋" w:eastAsia="仿宋" w:cs="仿宋"/>
          <w:spacing w:val="8"/>
          <w:sz w:val="31"/>
          <w:szCs w:val="31"/>
        </w:rPr>
        <w:t>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投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资额的 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>10%</w:t>
      </w:r>
      <w:r>
        <w:rPr>
          <w:rFonts w:ascii="仿宋" w:hAnsi="仿宋" w:eastAsia="仿宋" w:cs="仿宋"/>
          <w:spacing w:val="14"/>
          <w:sz w:val="31"/>
          <w:szCs w:val="31"/>
        </w:rPr>
        <w:t>给予一次性补助，最高不超过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 xml:space="preserve">400 </w:t>
      </w:r>
      <w:r>
        <w:rPr>
          <w:rFonts w:ascii="仿宋" w:hAnsi="仿宋" w:eastAsia="仿宋" w:cs="仿宋"/>
          <w:spacing w:val="14"/>
          <w:sz w:val="31"/>
          <w:szCs w:val="31"/>
        </w:rPr>
        <w:t>万元。对新引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进</w:t>
      </w:r>
      <w:r>
        <w:rPr>
          <w:rFonts w:ascii="仿宋" w:hAnsi="仿宋" w:eastAsia="仿宋" w:cs="仿宋"/>
          <w:spacing w:val="21"/>
          <w:sz w:val="31"/>
          <w:szCs w:val="31"/>
        </w:rPr>
        <w:t>的旅游项目(非一事一议项目) ， 固定资产投资额(不含土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地</w:t>
      </w:r>
      <w:r>
        <w:rPr>
          <w:rFonts w:ascii="仿宋" w:hAnsi="仿宋" w:eastAsia="仿宋" w:cs="仿宋"/>
          <w:spacing w:val="18"/>
          <w:sz w:val="31"/>
          <w:szCs w:val="31"/>
        </w:rPr>
        <w:t>相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关费用) 超过 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 xml:space="preserve">2000 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万元，按固定资产投资额的 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10</w:t>
      </w:r>
      <w:r>
        <w:rPr>
          <w:rFonts w:ascii="仿宋" w:hAnsi="仿宋" w:eastAsia="仿宋" w:cs="仿宋"/>
          <w:spacing w:val="11"/>
          <w:sz w:val="31"/>
          <w:szCs w:val="31"/>
        </w:rPr>
        <w:t>％给予</w:t>
      </w:r>
    </w:p>
    <w:p>
      <w:pPr>
        <w:sectPr>
          <w:footerReference r:id="rId49" w:type="default"/>
          <w:pgSz w:w="11916" w:h="16848"/>
          <w:pgMar w:top="1432" w:right="1476" w:bottom="1866" w:left="1537" w:header="0" w:footer="1544" w:gutter="0"/>
          <w:cols w:space="720" w:num="1"/>
        </w:sectPr>
      </w:pPr>
    </w:p>
    <w:p>
      <w:pPr>
        <w:spacing w:line="321" w:lineRule="auto"/>
        <w:rPr>
          <w:rFonts w:ascii="Arial"/>
          <w:sz w:val="21"/>
        </w:rPr>
      </w:pPr>
    </w:p>
    <w:p>
      <w:pPr>
        <w:spacing w:line="322" w:lineRule="auto"/>
        <w:rPr>
          <w:rFonts w:ascii="Arial"/>
          <w:sz w:val="21"/>
        </w:rPr>
      </w:pPr>
    </w:p>
    <w:p>
      <w:pPr>
        <w:spacing w:before="101" w:line="346" w:lineRule="auto"/>
        <w:ind w:left="79" w:firstLine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 xml:space="preserve">最高不超过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500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万元的一次性奖励。对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4</w:t>
      </w:r>
      <w:r>
        <w:rPr>
          <w:rFonts w:ascii="Times New Roman" w:hAnsi="Times New Roman" w:eastAsia="Times New Roman" w:cs="Times New Roman"/>
          <w:sz w:val="31"/>
          <w:szCs w:val="31"/>
        </w:rPr>
        <w:t>A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级及以上景区直接</w:t>
      </w:r>
      <w:r>
        <w:rPr>
          <w:rFonts w:ascii="仿宋" w:hAnsi="仿宋" w:eastAsia="仿宋" w:cs="仿宋"/>
          <w:spacing w:val="1"/>
          <w:sz w:val="31"/>
          <w:szCs w:val="31"/>
        </w:rPr>
        <w:t>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资</w:t>
      </w:r>
      <w:r>
        <w:rPr>
          <w:rFonts w:ascii="仿宋" w:hAnsi="仿宋" w:eastAsia="仿宋" w:cs="仿宋"/>
          <w:spacing w:val="15"/>
          <w:sz w:val="31"/>
          <w:szCs w:val="31"/>
        </w:rPr>
        <w:t>的旅游新业态项目， 固定资产投资额(不含土地相关费用)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超过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100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万元的；或新增、改造游乐设备超过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200 </w:t>
      </w:r>
      <w:r>
        <w:rPr>
          <w:rFonts w:ascii="仿宋" w:hAnsi="仿宋" w:eastAsia="仿宋" w:cs="仿宋"/>
          <w:spacing w:val="4"/>
          <w:sz w:val="31"/>
          <w:szCs w:val="31"/>
        </w:rPr>
        <w:t>万元以上的，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按固定资产投资额的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10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％给予最高不超过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200 </w:t>
      </w:r>
      <w:r>
        <w:rPr>
          <w:rFonts w:ascii="仿宋" w:hAnsi="仿宋" w:eastAsia="仿宋" w:cs="仿宋"/>
          <w:spacing w:val="7"/>
          <w:sz w:val="31"/>
          <w:szCs w:val="31"/>
        </w:rPr>
        <w:t>万元的一次性</w:t>
      </w:r>
      <w:r>
        <w:rPr>
          <w:rFonts w:ascii="仿宋" w:hAnsi="仿宋" w:eastAsia="仿宋" w:cs="仿宋"/>
          <w:spacing w:val="2"/>
          <w:sz w:val="31"/>
          <w:szCs w:val="31"/>
        </w:rPr>
        <w:t>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励</w:t>
      </w:r>
      <w:r>
        <w:rPr>
          <w:rFonts w:ascii="仿宋" w:hAnsi="仿宋" w:eastAsia="仿宋" w:cs="仿宋"/>
          <w:spacing w:val="-6"/>
          <w:sz w:val="31"/>
          <w:szCs w:val="31"/>
        </w:rPr>
        <w:t>。</w:t>
      </w:r>
    </w:p>
    <w:p>
      <w:pPr>
        <w:spacing w:before="4" w:line="345" w:lineRule="auto"/>
        <w:ind w:left="63" w:right="171" w:firstLine="642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27</w:t>
      </w:r>
      <w:r>
        <w:rPr>
          <w:rFonts w:ascii="仿宋" w:hAnsi="仿宋" w:eastAsia="仿宋" w:cs="仿宋"/>
          <w:spacing w:val="6"/>
          <w:sz w:val="31"/>
          <w:szCs w:val="31"/>
        </w:rPr>
        <w:t>．扶持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旅游企业创强创牌。当年对新评定为国家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z w:val="31"/>
          <w:szCs w:val="31"/>
        </w:rPr>
        <w:t>A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级、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4</w:t>
      </w:r>
      <w:r>
        <w:rPr>
          <w:rFonts w:ascii="Times New Roman" w:hAnsi="Times New Roman" w:eastAsia="Times New Roman" w:cs="Times New Roman"/>
          <w:sz w:val="31"/>
          <w:szCs w:val="31"/>
        </w:rPr>
        <w:t>A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级旅游景区，分别给予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100 </w:t>
      </w:r>
      <w:r>
        <w:rPr>
          <w:rFonts w:ascii="仿宋" w:hAnsi="仿宋" w:eastAsia="仿宋" w:cs="仿宋"/>
          <w:spacing w:val="5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5"/>
          <w:sz w:val="31"/>
          <w:szCs w:val="31"/>
        </w:rPr>
        <w:t>万元一次性奖励；对国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家级和省级旅游度假区，分别给予 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 xml:space="preserve">100 </w:t>
      </w:r>
      <w:r>
        <w:rPr>
          <w:rFonts w:ascii="仿宋" w:hAnsi="仿宋" w:eastAsia="仿宋" w:cs="仿宋"/>
          <w:spacing w:val="10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10"/>
          <w:sz w:val="31"/>
          <w:szCs w:val="31"/>
        </w:rPr>
        <w:t>万元一次性</w:t>
      </w:r>
      <w:r>
        <w:rPr>
          <w:rFonts w:ascii="仿宋" w:hAnsi="仿宋" w:eastAsia="仿宋" w:cs="仿宋"/>
          <w:spacing w:val="4"/>
          <w:sz w:val="31"/>
          <w:szCs w:val="31"/>
        </w:rPr>
        <w:t>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励</w:t>
      </w:r>
      <w:r>
        <w:rPr>
          <w:rFonts w:ascii="仿宋" w:hAnsi="仿宋" w:eastAsia="仿宋" w:cs="仿宋"/>
          <w:spacing w:val="17"/>
          <w:sz w:val="31"/>
          <w:szCs w:val="31"/>
        </w:rPr>
        <w:t>。对通过省级文化旅游名县、特色旅游名镇、特色旅游村和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休闲旅</w:t>
      </w:r>
      <w:r>
        <w:rPr>
          <w:rFonts w:ascii="仿宋" w:hAnsi="仿宋" w:eastAsia="仿宋" w:cs="仿宋"/>
          <w:spacing w:val="6"/>
          <w:sz w:val="31"/>
          <w:szCs w:val="31"/>
        </w:rPr>
        <w:t>游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示范点的分别给予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100 </w:t>
      </w:r>
      <w:r>
        <w:rPr>
          <w:rFonts w:ascii="仿宋" w:hAnsi="仿宋" w:eastAsia="仿宋" w:cs="仿宋"/>
          <w:spacing w:val="4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万元、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4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4"/>
          <w:sz w:val="31"/>
          <w:szCs w:val="31"/>
        </w:rPr>
        <w:t>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元的一次性奖补。</w:t>
      </w:r>
    </w:p>
    <w:p>
      <w:pPr>
        <w:spacing w:before="3" w:line="345" w:lineRule="auto"/>
        <w:ind w:right="173" w:firstLine="70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1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8</w:t>
      </w:r>
      <w:r>
        <w:rPr>
          <w:rFonts w:ascii="仿宋" w:hAnsi="仿宋" w:eastAsia="仿宋" w:cs="仿宋"/>
          <w:spacing w:val="17"/>
          <w:sz w:val="31"/>
          <w:szCs w:val="31"/>
        </w:rPr>
        <w:t>．强化旅游品牌形象宣传。在长三角客源地等市场举办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8"/>
          <w:sz w:val="31"/>
          <w:szCs w:val="31"/>
        </w:rPr>
        <w:t>“</w:t>
      </w:r>
      <w:r>
        <w:rPr>
          <w:rFonts w:ascii="仿宋" w:hAnsi="仿宋" w:eastAsia="仿宋" w:cs="仿宋"/>
          <w:spacing w:val="20"/>
          <w:sz w:val="31"/>
          <w:szCs w:val="31"/>
        </w:rPr>
        <w:t>欢乐芜湖</w:t>
      </w:r>
      <w:r>
        <w:rPr>
          <w:rFonts w:ascii="Times New Roman" w:hAnsi="Times New Roman" w:eastAsia="Times New Roman" w:cs="Times New Roman"/>
          <w:spacing w:val="20"/>
          <w:sz w:val="31"/>
          <w:szCs w:val="31"/>
        </w:rPr>
        <w:t>”</w:t>
      </w:r>
      <w:r>
        <w:rPr>
          <w:rFonts w:ascii="仿宋" w:hAnsi="仿宋" w:eastAsia="仿宋" w:cs="仿宋"/>
          <w:spacing w:val="20"/>
          <w:sz w:val="31"/>
          <w:szCs w:val="31"/>
        </w:rPr>
        <w:t>全域文旅推广活动，或通过省级及以上官方传统媒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体</w:t>
      </w:r>
      <w:r>
        <w:rPr>
          <w:rFonts w:ascii="仿宋" w:hAnsi="仿宋" w:eastAsia="仿宋" w:cs="仿宋"/>
          <w:spacing w:val="20"/>
          <w:sz w:val="31"/>
          <w:szCs w:val="31"/>
        </w:rPr>
        <w:t>、新媒体进行</w:t>
      </w:r>
      <w:r>
        <w:rPr>
          <w:rFonts w:ascii="Times New Roman" w:hAnsi="Times New Roman" w:eastAsia="Times New Roman" w:cs="Times New Roman"/>
          <w:spacing w:val="20"/>
          <w:sz w:val="31"/>
          <w:szCs w:val="31"/>
        </w:rPr>
        <w:t>“</w:t>
      </w:r>
      <w:r>
        <w:rPr>
          <w:rFonts w:ascii="仿宋" w:hAnsi="仿宋" w:eastAsia="仿宋" w:cs="仿宋"/>
          <w:spacing w:val="20"/>
          <w:sz w:val="31"/>
          <w:szCs w:val="31"/>
        </w:rPr>
        <w:t>欢乐芜湖</w:t>
      </w:r>
      <w:r>
        <w:rPr>
          <w:rFonts w:ascii="Times New Roman" w:hAnsi="Times New Roman" w:eastAsia="Times New Roman" w:cs="Times New Roman"/>
          <w:spacing w:val="20"/>
          <w:sz w:val="31"/>
          <w:szCs w:val="31"/>
        </w:rPr>
        <w:t>”</w:t>
      </w:r>
      <w:r>
        <w:rPr>
          <w:rFonts w:ascii="仿宋" w:hAnsi="仿宋" w:eastAsia="仿宋" w:cs="仿宋"/>
          <w:spacing w:val="20"/>
          <w:sz w:val="31"/>
          <w:szCs w:val="31"/>
        </w:rPr>
        <w:t>全域文旅品牌形象宣传推广的，给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予</w:t>
      </w:r>
      <w:r>
        <w:rPr>
          <w:rFonts w:ascii="仿宋" w:hAnsi="仿宋" w:eastAsia="仿宋" w:cs="仿宋"/>
          <w:spacing w:val="12"/>
          <w:sz w:val="31"/>
          <w:szCs w:val="31"/>
        </w:rPr>
        <w:t>宣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传推广费用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40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％的一次性补助， 累计不超过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9"/>
          <w:sz w:val="31"/>
          <w:szCs w:val="31"/>
        </w:rPr>
        <w:t>万元。在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1"/>
          <w:sz w:val="31"/>
          <w:szCs w:val="31"/>
        </w:rPr>
        <w:t>上</w:t>
      </w:r>
      <w:r>
        <w:rPr>
          <w:rFonts w:ascii="仿宋" w:hAnsi="仿宋" w:eastAsia="仿宋" w:cs="仿宋"/>
          <w:spacing w:val="24"/>
          <w:sz w:val="31"/>
          <w:szCs w:val="31"/>
        </w:rPr>
        <w:t>海、杭州、南京、合肥、芜湖等城市高铁站、地铁(轻轨)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站</w:t>
      </w:r>
      <w:r>
        <w:rPr>
          <w:rFonts w:ascii="仿宋" w:hAnsi="仿宋" w:eastAsia="仿宋" w:cs="仿宋"/>
          <w:spacing w:val="20"/>
          <w:sz w:val="31"/>
          <w:szCs w:val="31"/>
        </w:rPr>
        <w:t>、飞机场进行</w:t>
      </w:r>
      <w:r>
        <w:rPr>
          <w:rFonts w:ascii="Times New Roman" w:hAnsi="Times New Roman" w:eastAsia="Times New Roman" w:cs="Times New Roman"/>
          <w:spacing w:val="20"/>
          <w:sz w:val="31"/>
          <w:szCs w:val="31"/>
        </w:rPr>
        <w:t>“</w:t>
      </w:r>
      <w:r>
        <w:rPr>
          <w:rFonts w:ascii="仿宋" w:hAnsi="仿宋" w:eastAsia="仿宋" w:cs="仿宋"/>
          <w:spacing w:val="20"/>
          <w:sz w:val="31"/>
          <w:szCs w:val="31"/>
        </w:rPr>
        <w:t>欢乐芜湖</w:t>
      </w:r>
      <w:r>
        <w:rPr>
          <w:rFonts w:ascii="Times New Roman" w:hAnsi="Times New Roman" w:eastAsia="Times New Roman" w:cs="Times New Roman"/>
          <w:spacing w:val="20"/>
          <w:sz w:val="31"/>
          <w:szCs w:val="31"/>
        </w:rPr>
        <w:t>”</w:t>
      </w:r>
      <w:r>
        <w:rPr>
          <w:rFonts w:ascii="仿宋" w:hAnsi="仿宋" w:eastAsia="仿宋" w:cs="仿宋"/>
          <w:spacing w:val="20"/>
          <w:sz w:val="31"/>
          <w:szCs w:val="31"/>
        </w:rPr>
        <w:t>全域文旅品牌形象宣传推广的，给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予宣传推</w:t>
      </w:r>
      <w:r>
        <w:rPr>
          <w:rFonts w:ascii="仿宋" w:hAnsi="仿宋" w:eastAsia="仿宋" w:cs="仿宋"/>
          <w:spacing w:val="7"/>
          <w:sz w:val="31"/>
          <w:szCs w:val="31"/>
        </w:rPr>
        <w:t>广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费用的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40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％的一次性补助，最高不超过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4"/>
          <w:sz w:val="31"/>
          <w:szCs w:val="31"/>
        </w:rPr>
        <w:t>万元。</w:t>
      </w:r>
    </w:p>
    <w:p>
      <w:pPr>
        <w:spacing w:before="5" w:line="349" w:lineRule="auto"/>
        <w:ind w:left="80" w:right="171" w:firstLine="62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1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9</w:t>
      </w:r>
      <w:r>
        <w:rPr>
          <w:rFonts w:ascii="仿宋" w:hAnsi="仿宋" w:eastAsia="仿宋" w:cs="仿宋"/>
          <w:spacing w:val="17"/>
          <w:sz w:val="31"/>
          <w:szCs w:val="31"/>
        </w:rPr>
        <w:t>．培育龙头企业。对被国家相关部门新认定为国家级文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化产业示范园区及被国家相关部门新认定为国家级示范基地</w:t>
      </w:r>
      <w:r>
        <w:rPr>
          <w:rFonts w:ascii="仿宋" w:hAnsi="仿宋" w:eastAsia="仿宋" w:cs="仿宋"/>
          <w:spacing w:val="13"/>
          <w:sz w:val="31"/>
          <w:szCs w:val="31"/>
        </w:rPr>
        <w:t>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企</w:t>
      </w:r>
      <w:r>
        <w:rPr>
          <w:rFonts w:ascii="仿宋" w:hAnsi="仿宋" w:eastAsia="仿宋" w:cs="仿宋"/>
          <w:spacing w:val="10"/>
          <w:sz w:val="31"/>
          <w:szCs w:val="31"/>
        </w:rPr>
        <w:t>业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，给予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7"/>
          <w:sz w:val="31"/>
          <w:szCs w:val="31"/>
        </w:rPr>
        <w:t>万元的一次性奖励。对被省级相关部门新认定的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省级文化产业园区及被省级相关部门新认定为省级示范基地</w:t>
      </w:r>
      <w:r>
        <w:rPr>
          <w:rFonts w:ascii="仿宋" w:hAnsi="仿宋" w:eastAsia="仿宋" w:cs="仿宋"/>
          <w:spacing w:val="13"/>
          <w:sz w:val="31"/>
          <w:szCs w:val="31"/>
        </w:rPr>
        <w:t>的</w:t>
      </w:r>
    </w:p>
    <w:p>
      <w:pPr>
        <w:sectPr>
          <w:footerReference r:id="rId50" w:type="default"/>
          <w:pgSz w:w="11916" w:h="16848"/>
          <w:pgMar w:top="1432" w:right="1365" w:bottom="1866" w:left="1472" w:header="0" w:footer="1541" w:gutter="0"/>
          <w:cols w:space="720" w:num="1"/>
        </w:sectPr>
      </w:pPr>
    </w:p>
    <w:p>
      <w:pPr>
        <w:spacing w:line="323" w:lineRule="auto"/>
        <w:rPr>
          <w:rFonts w:ascii="Arial"/>
          <w:sz w:val="21"/>
        </w:rPr>
      </w:pPr>
    </w:p>
    <w:p>
      <w:pPr>
        <w:spacing w:line="323" w:lineRule="auto"/>
        <w:rPr>
          <w:rFonts w:ascii="Arial"/>
          <w:sz w:val="21"/>
        </w:rPr>
      </w:pPr>
    </w:p>
    <w:p>
      <w:pPr>
        <w:spacing w:before="101" w:line="226" w:lineRule="auto"/>
        <w:ind w:left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 xml:space="preserve">企业，给予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30 </w:t>
      </w:r>
      <w:r>
        <w:rPr>
          <w:rFonts w:ascii="仿宋" w:hAnsi="仿宋" w:eastAsia="仿宋" w:cs="仿宋"/>
          <w:spacing w:val="2"/>
          <w:sz w:val="31"/>
          <w:szCs w:val="31"/>
        </w:rPr>
        <w:t>万</w:t>
      </w:r>
      <w:r>
        <w:rPr>
          <w:rFonts w:ascii="仿宋" w:hAnsi="仿宋" w:eastAsia="仿宋" w:cs="仿宋"/>
          <w:spacing w:val="1"/>
          <w:sz w:val="31"/>
          <w:szCs w:val="31"/>
        </w:rPr>
        <w:t>元的一次性奖励。</w:t>
      </w:r>
    </w:p>
    <w:p>
      <w:pPr>
        <w:spacing w:before="215" w:line="345" w:lineRule="auto"/>
        <w:ind w:firstLine="632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30</w:t>
      </w:r>
      <w:r>
        <w:rPr>
          <w:rFonts w:ascii="仿宋" w:hAnsi="仿宋" w:eastAsia="仿宋" w:cs="仿宋"/>
          <w:spacing w:val="17"/>
          <w:sz w:val="31"/>
          <w:szCs w:val="31"/>
        </w:rPr>
        <w:t>．奖励原创影视、动漫、互联网视听节目。通过安徽</w:t>
      </w:r>
      <w:r>
        <w:rPr>
          <w:rFonts w:ascii="仿宋" w:hAnsi="仿宋" w:eastAsia="仿宋" w:cs="仿宋"/>
          <w:spacing w:val="15"/>
          <w:sz w:val="31"/>
          <w:szCs w:val="31"/>
        </w:rPr>
        <w:t>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相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关行政管理部门审批、立项(备案) ，且用工达 </w:t>
      </w: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 xml:space="preserve">20 </w:t>
      </w:r>
      <w:r>
        <w:rPr>
          <w:rFonts w:ascii="仿宋" w:hAnsi="仿宋" w:eastAsia="仿宋" w:cs="仿宋"/>
          <w:spacing w:val="16"/>
          <w:sz w:val="31"/>
          <w:szCs w:val="31"/>
        </w:rPr>
        <w:t>人(含)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4"/>
          <w:sz w:val="31"/>
          <w:szCs w:val="31"/>
        </w:rPr>
        <w:t>以</w:t>
      </w:r>
      <w:r>
        <w:rPr>
          <w:rFonts w:ascii="仿宋" w:hAnsi="仿宋" w:eastAsia="仿宋" w:cs="仿宋"/>
          <w:spacing w:val="10"/>
          <w:sz w:val="31"/>
          <w:szCs w:val="31"/>
        </w:rPr>
        <w:t>上</w:t>
      </w:r>
      <w:r>
        <w:rPr>
          <w:rFonts w:ascii="仿宋" w:hAnsi="仿宋" w:eastAsia="仿宋" w:cs="仿宋"/>
          <w:spacing w:val="7"/>
          <w:sz w:val="31"/>
          <w:szCs w:val="31"/>
        </w:rPr>
        <w:t>的影视制作企业。其生产的原创动漫作品，在中央电视台、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省级电视台(不含数字收费频道) 黄金时段首播的，二维产</w:t>
      </w:r>
      <w:r>
        <w:rPr>
          <w:rFonts w:ascii="仿宋" w:hAnsi="仿宋" w:eastAsia="仿宋" w:cs="仿宋"/>
          <w:spacing w:val="17"/>
          <w:sz w:val="31"/>
          <w:szCs w:val="31"/>
        </w:rPr>
        <w:t>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分别按</w:t>
      </w:r>
      <w:r>
        <w:rPr>
          <w:rFonts w:ascii="仿宋" w:hAnsi="仿宋" w:eastAsia="仿宋" w:cs="仿宋"/>
          <w:spacing w:val="6"/>
          <w:sz w:val="31"/>
          <w:szCs w:val="31"/>
        </w:rPr>
        <w:t>每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分钟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1000 </w:t>
      </w:r>
      <w:r>
        <w:rPr>
          <w:rFonts w:ascii="仿宋" w:hAnsi="仿宋" w:eastAsia="仿宋" w:cs="仿宋"/>
          <w:spacing w:val="4"/>
          <w:sz w:val="31"/>
          <w:szCs w:val="31"/>
        </w:rPr>
        <w:t>元、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500 </w:t>
      </w:r>
      <w:r>
        <w:rPr>
          <w:rFonts w:ascii="仿宋" w:hAnsi="仿宋" w:eastAsia="仿宋" w:cs="仿宋"/>
          <w:spacing w:val="4"/>
          <w:sz w:val="31"/>
          <w:szCs w:val="31"/>
        </w:rPr>
        <w:t>元，三维产品分别按每分钟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2000 </w:t>
      </w:r>
      <w:r>
        <w:rPr>
          <w:rFonts w:ascii="仿宋" w:hAnsi="仿宋" w:eastAsia="仿宋" w:cs="仿宋"/>
          <w:spacing w:val="4"/>
          <w:sz w:val="31"/>
          <w:szCs w:val="31"/>
        </w:rPr>
        <w:t>元、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100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0 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元，给予一次性奖励， 每部作品最高不超过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8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30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  </w:t>
      </w:r>
      <w:r>
        <w:rPr>
          <w:rFonts w:ascii="仿宋" w:hAnsi="仿宋" w:eastAsia="仿宋" w:cs="仿宋"/>
          <w:spacing w:val="14"/>
          <w:sz w:val="31"/>
          <w:szCs w:val="31"/>
        </w:rPr>
        <w:t>万</w:t>
      </w:r>
      <w:r>
        <w:rPr>
          <w:rFonts w:ascii="仿宋" w:hAnsi="仿宋" w:eastAsia="仿宋" w:cs="仿宋"/>
          <w:spacing w:val="10"/>
          <w:sz w:val="31"/>
          <w:szCs w:val="31"/>
        </w:rPr>
        <w:t>元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。在全国院线上映的原创动画电影，每部给予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7"/>
          <w:sz w:val="31"/>
          <w:szCs w:val="31"/>
        </w:rPr>
        <w:t>万元的一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次</w:t>
      </w:r>
      <w:r>
        <w:rPr>
          <w:rFonts w:ascii="仿宋" w:hAnsi="仿宋" w:eastAsia="仿宋" w:cs="仿宋"/>
          <w:spacing w:val="8"/>
          <w:sz w:val="31"/>
          <w:szCs w:val="31"/>
        </w:rPr>
        <w:t>性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奖励，单个企业年度内奖励累计最高不超过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7"/>
          <w:sz w:val="31"/>
          <w:szCs w:val="31"/>
        </w:rPr>
        <w:t>万元。动漫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9"/>
          <w:sz w:val="31"/>
          <w:szCs w:val="31"/>
        </w:rPr>
        <w:t>以</w:t>
      </w:r>
      <w:r>
        <w:rPr>
          <w:rFonts w:ascii="仿宋" w:hAnsi="仿宋" w:eastAsia="仿宋" w:cs="仿宋"/>
          <w:spacing w:val="22"/>
          <w:sz w:val="31"/>
          <w:szCs w:val="31"/>
        </w:rPr>
        <w:t>外的原创影视作品，在中央电视台、省级电视台(不含数字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收</w:t>
      </w:r>
      <w:r>
        <w:rPr>
          <w:rFonts w:ascii="仿宋" w:hAnsi="仿宋" w:eastAsia="仿宋" w:cs="仿宋"/>
          <w:spacing w:val="21"/>
          <w:sz w:val="31"/>
          <w:szCs w:val="31"/>
        </w:rPr>
        <w:t>费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频道) 黄金时段首播的，按每分钟 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 xml:space="preserve">800 </w:t>
      </w:r>
      <w:r>
        <w:rPr>
          <w:rFonts w:ascii="仿宋" w:hAnsi="仿宋" w:eastAsia="仿宋" w:cs="仿宋"/>
          <w:spacing w:val="13"/>
          <w:sz w:val="31"/>
          <w:szCs w:val="31"/>
        </w:rPr>
        <w:t>元、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 xml:space="preserve">400 </w:t>
      </w:r>
      <w:r>
        <w:rPr>
          <w:rFonts w:ascii="仿宋" w:hAnsi="仿宋" w:eastAsia="仿宋" w:cs="仿宋"/>
          <w:spacing w:val="13"/>
          <w:sz w:val="31"/>
          <w:szCs w:val="31"/>
        </w:rPr>
        <w:t>元给予一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次</w:t>
      </w:r>
      <w:r>
        <w:rPr>
          <w:rFonts w:ascii="仿宋" w:hAnsi="仿宋" w:eastAsia="仿宋" w:cs="仿宋"/>
          <w:spacing w:val="10"/>
          <w:sz w:val="31"/>
          <w:szCs w:val="31"/>
        </w:rPr>
        <w:t>性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奖励， 每部作品最高不超过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30 </w:t>
      </w:r>
      <w:r>
        <w:rPr>
          <w:rFonts w:ascii="仿宋" w:hAnsi="仿宋" w:eastAsia="仿宋" w:cs="仿宋"/>
          <w:spacing w:val="9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20 </w:t>
      </w:r>
      <w:r>
        <w:rPr>
          <w:rFonts w:ascii="仿宋" w:hAnsi="仿宋" w:eastAsia="仿宋" w:cs="仿宋"/>
          <w:spacing w:val="9"/>
          <w:sz w:val="31"/>
          <w:szCs w:val="31"/>
        </w:rPr>
        <w:t>万元；在全国院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线</w:t>
      </w:r>
      <w:r>
        <w:rPr>
          <w:rFonts w:ascii="仿宋" w:hAnsi="仿宋" w:eastAsia="仿宋" w:cs="仿宋"/>
          <w:spacing w:val="12"/>
          <w:sz w:val="31"/>
          <w:szCs w:val="31"/>
        </w:rPr>
        <w:t>上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映的原创电影，每部给予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30 </w:t>
      </w:r>
      <w:r>
        <w:rPr>
          <w:rFonts w:ascii="仿宋" w:hAnsi="仿宋" w:eastAsia="仿宋" w:cs="仿宋"/>
          <w:spacing w:val="7"/>
          <w:sz w:val="31"/>
          <w:szCs w:val="31"/>
        </w:rPr>
        <w:t>万元的一次性奖励，单个企业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年</w:t>
      </w:r>
      <w:r>
        <w:rPr>
          <w:rFonts w:ascii="仿宋" w:hAnsi="仿宋" w:eastAsia="仿宋" w:cs="仿宋"/>
          <w:spacing w:val="18"/>
          <w:sz w:val="31"/>
          <w:szCs w:val="31"/>
        </w:rPr>
        <w:t>度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内奖励累计最高不超过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12"/>
          <w:sz w:val="31"/>
          <w:szCs w:val="31"/>
        </w:rPr>
        <w:t>万元；在国内重点网络平台(优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酷土豆、爱奇艺、腾讯视频、</w:t>
      </w:r>
      <w:r>
        <w:rPr>
          <w:rFonts w:ascii="Times New Roman" w:hAnsi="Times New Roman" w:eastAsia="Times New Roman" w:cs="Times New Roman"/>
          <w:sz w:val="31"/>
          <w:szCs w:val="31"/>
        </w:rPr>
        <w:t>PPTV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聚力等) 首播的原创影视</w:t>
      </w:r>
      <w:r>
        <w:rPr>
          <w:rFonts w:ascii="仿宋" w:hAnsi="仿宋" w:eastAsia="仿宋" w:cs="仿宋"/>
          <w:spacing w:val="3"/>
          <w:sz w:val="31"/>
          <w:szCs w:val="31"/>
        </w:rPr>
        <w:t>、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20"/>
          <w:sz w:val="31"/>
          <w:szCs w:val="31"/>
        </w:rPr>
        <w:t>动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漫作品、网络剧(片) 等互联网视听节目，按每分钟 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 xml:space="preserve">500 </w:t>
      </w:r>
      <w:r>
        <w:rPr>
          <w:rFonts w:ascii="仿宋" w:hAnsi="仿宋" w:eastAsia="仿宋" w:cs="仿宋"/>
          <w:spacing w:val="17"/>
          <w:sz w:val="31"/>
          <w:szCs w:val="31"/>
        </w:rPr>
        <w:t>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给</w:t>
      </w:r>
      <w:r>
        <w:rPr>
          <w:rFonts w:ascii="仿宋" w:hAnsi="仿宋" w:eastAsia="仿宋" w:cs="仿宋"/>
          <w:spacing w:val="9"/>
          <w:sz w:val="31"/>
          <w:szCs w:val="31"/>
        </w:rPr>
        <w:t>予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一次性奖励，每部作品最高不超过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20 </w:t>
      </w:r>
      <w:r>
        <w:rPr>
          <w:rFonts w:ascii="仿宋" w:hAnsi="仿宋" w:eastAsia="仿宋" w:cs="仿宋"/>
          <w:spacing w:val="7"/>
          <w:sz w:val="31"/>
          <w:szCs w:val="31"/>
        </w:rPr>
        <w:t>万元。对影视制作企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业</w:t>
      </w:r>
      <w:r>
        <w:rPr>
          <w:rFonts w:ascii="仿宋" w:hAnsi="仿宋" w:eastAsia="仿宋" w:cs="仿宋"/>
          <w:spacing w:val="9"/>
          <w:sz w:val="31"/>
          <w:szCs w:val="31"/>
        </w:rPr>
        <w:t>在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我市举办原创电影首映式的，给予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7"/>
          <w:sz w:val="31"/>
          <w:szCs w:val="31"/>
        </w:rPr>
        <w:t>万元一次性奖励。申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请奖励的主体必须为在《电影片公映许可证》或《电视剧发</w:t>
      </w:r>
      <w:r>
        <w:rPr>
          <w:rFonts w:ascii="仿宋" w:hAnsi="仿宋" w:eastAsia="仿宋" w:cs="仿宋"/>
          <w:spacing w:val="14"/>
          <w:sz w:val="31"/>
          <w:szCs w:val="31"/>
        </w:rPr>
        <w:t>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许</w:t>
      </w:r>
      <w:r>
        <w:rPr>
          <w:rFonts w:ascii="仿宋" w:hAnsi="仿宋" w:eastAsia="仿宋" w:cs="仿宋"/>
          <w:spacing w:val="8"/>
          <w:sz w:val="31"/>
          <w:szCs w:val="31"/>
        </w:rPr>
        <w:t>可证》) 中排名第一的出品单位或制作机构。</w:t>
      </w:r>
    </w:p>
    <w:p>
      <w:pPr>
        <w:spacing w:line="354" w:lineRule="auto"/>
        <w:ind w:left="3" w:right="249" w:firstLine="62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31</w:t>
      </w:r>
      <w:r>
        <w:rPr>
          <w:rFonts w:ascii="仿宋" w:hAnsi="仿宋" w:eastAsia="仿宋" w:cs="仿宋"/>
          <w:spacing w:val="17"/>
          <w:sz w:val="31"/>
          <w:szCs w:val="31"/>
        </w:rPr>
        <w:t>．奖励原创网络游戏产品。具有游戏开发或运营资质</w:t>
      </w:r>
      <w:r>
        <w:rPr>
          <w:rFonts w:ascii="仿宋" w:hAnsi="仿宋" w:eastAsia="仿宋" w:cs="仿宋"/>
          <w:spacing w:val="15"/>
          <w:sz w:val="31"/>
          <w:szCs w:val="31"/>
        </w:rPr>
        <w:t>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正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式员工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20 </w:t>
      </w:r>
      <w:r>
        <w:rPr>
          <w:rFonts w:ascii="仿宋" w:hAnsi="仿宋" w:eastAsia="仿宋" w:cs="仿宋"/>
          <w:spacing w:val="12"/>
          <w:sz w:val="31"/>
          <w:szCs w:val="31"/>
        </w:rPr>
        <w:t>人(含) 以上的游戏企业，开发生产或运营经国家</w:t>
      </w:r>
    </w:p>
    <w:p>
      <w:pPr>
        <w:sectPr>
          <w:footerReference r:id="rId51" w:type="default"/>
          <w:pgSz w:w="11916" w:h="16848"/>
          <w:pgMar w:top="1432" w:right="1288" w:bottom="1866" w:left="1552" w:header="0" w:footer="1544" w:gutter="0"/>
          <w:cols w:space="720" w:num="1"/>
        </w:sectPr>
      </w:pPr>
    </w:p>
    <w:p>
      <w:pPr>
        <w:spacing w:line="324" w:lineRule="auto"/>
        <w:rPr>
          <w:rFonts w:ascii="Arial"/>
          <w:sz w:val="21"/>
        </w:rPr>
      </w:pPr>
    </w:p>
    <w:p>
      <w:pPr>
        <w:spacing w:line="325" w:lineRule="auto"/>
        <w:rPr>
          <w:rFonts w:ascii="Arial"/>
          <w:sz w:val="21"/>
        </w:rPr>
      </w:pPr>
    </w:p>
    <w:p>
      <w:pPr>
        <w:spacing w:before="100" w:line="345" w:lineRule="auto"/>
        <w:ind w:left="2" w:right="116" w:hanging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有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关部门批准正式上线运行的原创网络游戏产品，每款给予 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20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万</w:t>
      </w:r>
      <w:r>
        <w:rPr>
          <w:rFonts w:ascii="仿宋" w:hAnsi="仿宋" w:eastAsia="仿宋" w:cs="仿宋"/>
          <w:spacing w:val="11"/>
          <w:sz w:val="31"/>
          <w:szCs w:val="31"/>
        </w:rPr>
        <w:t>元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的奖励。单个企业年度内奖补累计最高不超过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30 </w:t>
      </w:r>
      <w:r>
        <w:rPr>
          <w:rFonts w:ascii="仿宋" w:hAnsi="仿宋" w:eastAsia="仿宋" w:cs="仿宋"/>
          <w:spacing w:val="7"/>
          <w:sz w:val="31"/>
          <w:szCs w:val="31"/>
        </w:rPr>
        <w:t>万元。单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款游戏年营业收入超过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7"/>
          <w:sz w:val="31"/>
          <w:szCs w:val="31"/>
        </w:rPr>
        <w:t>亿元的，再给予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7"/>
          <w:sz w:val="31"/>
          <w:szCs w:val="31"/>
        </w:rPr>
        <w:t>万元一次性奖励</w:t>
      </w:r>
      <w:r>
        <w:rPr>
          <w:rFonts w:ascii="仿宋" w:hAnsi="仿宋" w:eastAsia="仿宋" w:cs="仿宋"/>
          <w:spacing w:val="3"/>
          <w:sz w:val="31"/>
          <w:szCs w:val="31"/>
        </w:rPr>
        <w:t>。</w:t>
      </w:r>
    </w:p>
    <w:p>
      <w:pPr>
        <w:spacing w:before="7" w:line="345" w:lineRule="auto"/>
        <w:ind w:left="2" w:right="17" w:firstLine="63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32</w:t>
      </w:r>
      <w:r>
        <w:rPr>
          <w:rFonts w:ascii="仿宋" w:hAnsi="仿宋" w:eastAsia="仿宋" w:cs="仿宋"/>
          <w:spacing w:val="17"/>
          <w:sz w:val="31"/>
          <w:szCs w:val="31"/>
        </w:rPr>
        <w:t>．扶持非国有公共文化场馆。在芜湖市域范围内，上</w:t>
      </w:r>
      <w:r>
        <w:rPr>
          <w:rFonts w:ascii="仿宋" w:hAnsi="仿宋" w:eastAsia="仿宋" w:cs="仿宋"/>
          <w:spacing w:val="15"/>
          <w:sz w:val="31"/>
          <w:szCs w:val="31"/>
        </w:rPr>
        <w:t>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新建非国有博物馆、图书馆、阅读空间、美术馆、画廊、演</w:t>
      </w:r>
      <w:r>
        <w:rPr>
          <w:rFonts w:ascii="仿宋" w:hAnsi="仿宋" w:eastAsia="仿宋" w:cs="仿宋"/>
          <w:spacing w:val="15"/>
          <w:sz w:val="31"/>
          <w:szCs w:val="31"/>
        </w:rPr>
        <w:t>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场所且正常开馆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年，展厅、阅览厅、演出厅建筑面积在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100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平</w:t>
      </w:r>
      <w:r>
        <w:rPr>
          <w:rFonts w:ascii="仿宋" w:hAnsi="仿宋" w:eastAsia="仿宋" w:cs="仿宋"/>
          <w:spacing w:val="12"/>
          <w:sz w:val="31"/>
          <w:szCs w:val="31"/>
        </w:rPr>
        <w:t>方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米以内的，一次性给予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400 </w:t>
      </w:r>
      <w:r>
        <w:rPr>
          <w:rFonts w:ascii="仿宋" w:hAnsi="仿宋" w:eastAsia="仿宋" w:cs="仿宋"/>
          <w:spacing w:val="9"/>
          <w:sz w:val="31"/>
          <w:szCs w:val="31"/>
        </w:rPr>
        <w:t>元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/</w:t>
      </w:r>
      <w:r>
        <w:rPr>
          <w:rFonts w:ascii="仿宋" w:hAnsi="仿宋" w:eastAsia="仿宋" w:cs="仿宋"/>
          <w:spacing w:val="9"/>
          <w:sz w:val="31"/>
          <w:szCs w:val="31"/>
        </w:rPr>
        <w:t>平方米的补贴；对展厅、阅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览厅</w:t>
      </w:r>
      <w:r>
        <w:rPr>
          <w:rFonts w:ascii="仿宋" w:hAnsi="仿宋" w:eastAsia="仿宋" w:cs="仿宋"/>
          <w:spacing w:val="13"/>
          <w:sz w:val="31"/>
          <w:szCs w:val="31"/>
        </w:rPr>
        <w:t>、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演出厅建筑面积超过 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 xml:space="preserve">1000 </w:t>
      </w:r>
      <w:r>
        <w:rPr>
          <w:rFonts w:ascii="仿宋" w:hAnsi="仿宋" w:eastAsia="仿宋" w:cs="仿宋"/>
          <w:spacing w:val="11"/>
          <w:sz w:val="31"/>
          <w:szCs w:val="31"/>
        </w:rPr>
        <w:t>平方米(含) 的，其超出部分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按</w:t>
      </w:r>
      <w:r>
        <w:rPr>
          <w:rFonts w:ascii="仿宋" w:hAnsi="仿宋" w:eastAsia="仿宋" w:cs="仿宋"/>
          <w:sz w:val="31"/>
          <w:szCs w:val="31"/>
        </w:rPr>
        <w:t xml:space="preserve">照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600 </w:t>
      </w:r>
      <w:r>
        <w:rPr>
          <w:rFonts w:ascii="仿宋" w:hAnsi="仿宋" w:eastAsia="仿宋" w:cs="仿宋"/>
          <w:sz w:val="31"/>
          <w:szCs w:val="31"/>
        </w:rPr>
        <w:t>元</w:t>
      </w:r>
      <w:r>
        <w:rPr>
          <w:rFonts w:ascii="Times New Roman" w:hAnsi="Times New Roman" w:eastAsia="Times New Roman" w:cs="Times New Roman"/>
          <w:sz w:val="31"/>
          <w:szCs w:val="31"/>
        </w:rPr>
        <w:t>/</w:t>
      </w:r>
      <w:r>
        <w:rPr>
          <w:rFonts w:ascii="仿宋" w:hAnsi="仿宋" w:eastAsia="仿宋" w:cs="仿宋"/>
          <w:sz w:val="31"/>
          <w:szCs w:val="31"/>
        </w:rPr>
        <w:t xml:space="preserve">平方米的标准予以补贴，最高限额不超过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150 </w:t>
      </w:r>
      <w:r>
        <w:rPr>
          <w:rFonts w:ascii="仿宋" w:hAnsi="仿宋" w:eastAsia="仿宋" w:cs="仿宋"/>
          <w:sz w:val="31"/>
          <w:szCs w:val="31"/>
        </w:rPr>
        <w:t xml:space="preserve">万元； </w:t>
      </w:r>
      <w:r>
        <w:rPr>
          <w:rFonts w:ascii="仿宋" w:hAnsi="仿宋" w:eastAsia="仿宋" w:cs="仿宋"/>
          <w:spacing w:val="17"/>
          <w:sz w:val="31"/>
          <w:szCs w:val="31"/>
        </w:rPr>
        <w:t>利用闲置房产、历史建筑、名人故居旧址、商业老字号、工</w:t>
      </w:r>
      <w:r>
        <w:rPr>
          <w:rFonts w:ascii="仿宋" w:hAnsi="仿宋" w:eastAsia="仿宋" w:cs="仿宋"/>
          <w:spacing w:val="15"/>
          <w:sz w:val="31"/>
          <w:szCs w:val="31"/>
        </w:rPr>
        <w:t>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遗产以及传统乡土建筑，上年改建成非国有博物馆、图书馆</w:t>
      </w:r>
      <w:r>
        <w:rPr>
          <w:rFonts w:ascii="仿宋" w:hAnsi="仿宋" w:eastAsia="仿宋" w:cs="仿宋"/>
          <w:spacing w:val="12"/>
          <w:sz w:val="31"/>
          <w:szCs w:val="31"/>
        </w:rPr>
        <w:t>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阅读空间、美术馆、画廊、演出场所且正常开馆 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13"/>
          <w:sz w:val="31"/>
          <w:szCs w:val="31"/>
        </w:rPr>
        <w:t>年，一次</w:t>
      </w:r>
      <w:r>
        <w:rPr>
          <w:rFonts w:ascii="仿宋" w:hAnsi="仿宋" w:eastAsia="仿宋" w:cs="仿宋"/>
          <w:spacing w:val="10"/>
          <w:sz w:val="31"/>
          <w:szCs w:val="31"/>
        </w:rPr>
        <w:t>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给予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200 </w:t>
      </w:r>
      <w:r>
        <w:rPr>
          <w:rFonts w:ascii="仿宋" w:hAnsi="仿宋" w:eastAsia="仿宋" w:cs="仿宋"/>
          <w:spacing w:val="6"/>
          <w:sz w:val="31"/>
          <w:szCs w:val="31"/>
        </w:rPr>
        <w:t>元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/</w:t>
      </w:r>
      <w:r>
        <w:rPr>
          <w:rFonts w:ascii="仿宋" w:hAnsi="仿宋" w:eastAsia="仿宋" w:cs="仿宋"/>
          <w:spacing w:val="6"/>
          <w:sz w:val="31"/>
          <w:szCs w:val="31"/>
        </w:rPr>
        <w:t>平方米的补贴，最高限额不超过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40 </w:t>
      </w:r>
      <w:r>
        <w:rPr>
          <w:rFonts w:ascii="仿宋" w:hAnsi="仿宋" w:eastAsia="仿宋" w:cs="仿宋"/>
          <w:spacing w:val="6"/>
          <w:sz w:val="31"/>
          <w:szCs w:val="31"/>
        </w:rPr>
        <w:t>万元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4" w:line="345" w:lineRule="auto"/>
        <w:ind w:left="4" w:firstLine="631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33</w:t>
      </w:r>
      <w:r>
        <w:rPr>
          <w:rFonts w:ascii="仿宋" w:hAnsi="仿宋" w:eastAsia="仿宋" w:cs="仿宋"/>
          <w:spacing w:val="17"/>
          <w:sz w:val="31"/>
          <w:szCs w:val="31"/>
        </w:rPr>
        <w:t>．扶持住宿业发展。对当年新评定为国家五星级、四</w:t>
      </w:r>
      <w:r>
        <w:rPr>
          <w:rFonts w:ascii="仿宋" w:hAnsi="仿宋" w:eastAsia="仿宋" w:cs="仿宋"/>
          <w:spacing w:val="15"/>
          <w:sz w:val="31"/>
          <w:szCs w:val="31"/>
        </w:rPr>
        <w:t>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级</w:t>
      </w:r>
      <w:r>
        <w:rPr>
          <w:rFonts w:ascii="仿宋" w:hAnsi="仿宋" w:eastAsia="仿宋" w:cs="仿宋"/>
          <w:spacing w:val="15"/>
          <w:sz w:val="31"/>
          <w:szCs w:val="31"/>
        </w:rPr>
        <w:t>旅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游饭店的，分别给予一次性奖励 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 xml:space="preserve">40 </w:t>
      </w:r>
      <w:r>
        <w:rPr>
          <w:rFonts w:ascii="仿宋" w:hAnsi="仿宋" w:eastAsia="仿宋" w:cs="仿宋"/>
          <w:spacing w:val="14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 xml:space="preserve">20 </w:t>
      </w:r>
      <w:r>
        <w:rPr>
          <w:rFonts w:ascii="仿宋" w:hAnsi="仿宋" w:eastAsia="仿宋" w:cs="仿宋"/>
          <w:spacing w:val="14"/>
          <w:sz w:val="31"/>
          <w:szCs w:val="31"/>
        </w:rPr>
        <w:t>万元。对床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位</w:t>
      </w:r>
      <w:r>
        <w:rPr>
          <w:rFonts w:ascii="仿宋" w:hAnsi="仿宋" w:eastAsia="仿宋" w:cs="仿宋"/>
          <w:spacing w:val="15"/>
          <w:sz w:val="31"/>
          <w:szCs w:val="31"/>
        </w:rPr>
        <w:t>数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超过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300 </w:t>
      </w:r>
      <w:r>
        <w:rPr>
          <w:rFonts w:ascii="仿宋" w:hAnsi="仿宋" w:eastAsia="仿宋" w:cs="仿宋"/>
          <w:spacing w:val="12"/>
          <w:sz w:val="31"/>
          <w:szCs w:val="31"/>
        </w:rPr>
        <w:t>张，设有欢乐芜湖旅游商品专区，芜湖旅游商品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种类超过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个，持续经营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年以上的，一次性奖励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2"/>
          <w:sz w:val="31"/>
          <w:szCs w:val="31"/>
        </w:rPr>
        <w:t>万</w:t>
      </w:r>
      <w:r>
        <w:rPr>
          <w:rFonts w:ascii="仿宋" w:hAnsi="仿宋" w:eastAsia="仿宋" w:cs="仿宋"/>
          <w:sz w:val="31"/>
          <w:szCs w:val="31"/>
        </w:rPr>
        <w:t xml:space="preserve">元；床 </w:t>
      </w:r>
      <w:r>
        <w:rPr>
          <w:rFonts w:ascii="仿宋" w:hAnsi="仿宋" w:eastAsia="仿宋" w:cs="仿宋"/>
          <w:spacing w:val="15"/>
          <w:sz w:val="31"/>
          <w:szCs w:val="31"/>
        </w:rPr>
        <w:t>位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数超过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300 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张，设有芜湖旅游产品宣传服务点，配备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9"/>
          <w:sz w:val="31"/>
          <w:szCs w:val="31"/>
        </w:rPr>
        <w:t>人以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上专兼职宣传咨询人员，并与旅行社、芜湖景区签订销售合</w:t>
      </w:r>
      <w:r>
        <w:rPr>
          <w:rFonts w:ascii="仿宋" w:hAnsi="仿宋" w:eastAsia="仿宋" w:cs="仿宋"/>
          <w:spacing w:val="13"/>
          <w:sz w:val="31"/>
          <w:szCs w:val="31"/>
        </w:rPr>
        <w:t>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协议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，持续宣传服务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年以上的，一次性奖励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6 </w:t>
      </w:r>
      <w:r>
        <w:rPr>
          <w:rFonts w:ascii="仿宋" w:hAnsi="仿宋" w:eastAsia="仿宋" w:cs="仿宋"/>
          <w:spacing w:val="9"/>
          <w:sz w:val="31"/>
          <w:szCs w:val="31"/>
        </w:rPr>
        <w:t>万元。对评为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甲级</w:t>
      </w:r>
      <w:r>
        <w:rPr>
          <w:rFonts w:ascii="仿宋" w:hAnsi="仿宋" w:eastAsia="仿宋" w:cs="仿宋"/>
          <w:spacing w:val="4"/>
          <w:sz w:val="31"/>
          <w:szCs w:val="31"/>
        </w:rPr>
        <w:t>、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乙级的乡村旅游民宿，分别一次性奖励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3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3"/>
          <w:sz w:val="31"/>
          <w:szCs w:val="31"/>
        </w:rPr>
        <w:t>万元。</w:t>
      </w:r>
    </w:p>
    <w:p>
      <w:pPr>
        <w:spacing w:line="413" w:lineRule="exact"/>
        <w:ind w:left="636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4"/>
          <w:position w:val="2"/>
          <w:sz w:val="31"/>
          <w:szCs w:val="31"/>
        </w:rPr>
        <w:t>3</w:t>
      </w:r>
      <w:r>
        <w:rPr>
          <w:rFonts w:ascii="Times New Roman" w:hAnsi="Times New Roman" w:eastAsia="Times New Roman" w:cs="Times New Roman"/>
          <w:spacing w:val="19"/>
          <w:position w:val="2"/>
          <w:sz w:val="31"/>
          <w:szCs w:val="31"/>
        </w:rPr>
        <w:t>4</w:t>
      </w:r>
      <w:r>
        <w:rPr>
          <w:rFonts w:ascii="Times New Roman" w:hAnsi="Times New Roman" w:eastAsia="Times New Roman" w:cs="Times New Roman"/>
          <w:spacing w:val="12"/>
          <w:position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position w:val="2"/>
          <w:sz w:val="31"/>
          <w:szCs w:val="31"/>
        </w:rPr>
        <w:t>．旅游新业态奖励。对新评定为省级及以上研学旅行、</w:t>
      </w:r>
    </w:p>
    <w:p>
      <w:pPr>
        <w:sectPr>
          <w:footerReference r:id="rId52" w:type="default"/>
          <w:pgSz w:w="11916" w:h="16848"/>
          <w:pgMar w:top="1432" w:right="1423" w:bottom="1866" w:left="1548" w:header="0" w:footer="1544" w:gutter="0"/>
          <w:cols w:space="720" w:num="1"/>
        </w:sectPr>
      </w:pPr>
    </w:p>
    <w:p>
      <w:pPr>
        <w:spacing w:line="323" w:lineRule="auto"/>
        <w:rPr>
          <w:rFonts w:ascii="Arial"/>
          <w:sz w:val="21"/>
        </w:rPr>
      </w:pPr>
    </w:p>
    <w:p>
      <w:pPr>
        <w:spacing w:line="323" w:lineRule="auto"/>
        <w:rPr>
          <w:rFonts w:ascii="Arial"/>
          <w:sz w:val="21"/>
        </w:rPr>
      </w:pPr>
    </w:p>
    <w:p>
      <w:pPr>
        <w:spacing w:before="101" w:line="346" w:lineRule="auto"/>
        <w:ind w:left="14" w:right="9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健</w:t>
      </w:r>
      <w:r>
        <w:rPr>
          <w:rFonts w:ascii="仿宋" w:hAnsi="仿宋" w:eastAsia="仿宋" w:cs="仿宋"/>
          <w:spacing w:val="9"/>
          <w:sz w:val="31"/>
          <w:szCs w:val="31"/>
        </w:rPr>
        <w:t>康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旅游等相关旅游新业态品牌，一次性奖励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7"/>
          <w:sz w:val="31"/>
          <w:szCs w:val="31"/>
        </w:rPr>
        <w:t>万元， 同一申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报</w:t>
      </w:r>
      <w:r>
        <w:rPr>
          <w:rFonts w:ascii="仿宋" w:hAnsi="仿宋" w:eastAsia="仿宋" w:cs="仿宋"/>
          <w:spacing w:val="8"/>
          <w:sz w:val="31"/>
          <w:szCs w:val="31"/>
        </w:rPr>
        <w:t>主体当年获多个品牌不重复累计奖励。</w:t>
      </w:r>
    </w:p>
    <w:p>
      <w:pPr>
        <w:spacing w:line="345" w:lineRule="auto"/>
        <w:ind w:left="18" w:right="89" w:firstLine="63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35</w:t>
      </w:r>
      <w:r>
        <w:rPr>
          <w:rFonts w:ascii="仿宋" w:hAnsi="仿宋" w:eastAsia="仿宋" w:cs="仿宋"/>
          <w:spacing w:val="17"/>
          <w:sz w:val="31"/>
          <w:szCs w:val="31"/>
        </w:rPr>
        <w:t>．扶持旅行社发展。对新进入年度全国百强旅行社、</w:t>
      </w:r>
      <w:r>
        <w:rPr>
          <w:rFonts w:ascii="仿宋" w:hAnsi="仿宋" w:eastAsia="仿宋" w:cs="仿宋"/>
          <w:spacing w:val="15"/>
          <w:sz w:val="31"/>
          <w:szCs w:val="31"/>
        </w:rPr>
        <w:t>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省十强旅</w:t>
      </w:r>
      <w:r>
        <w:rPr>
          <w:rFonts w:ascii="仿宋" w:hAnsi="仿宋" w:eastAsia="仿宋" w:cs="仿宋"/>
          <w:spacing w:val="5"/>
          <w:sz w:val="31"/>
          <w:szCs w:val="31"/>
        </w:rPr>
        <w:t>行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社，分别给予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3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8 </w:t>
      </w:r>
      <w:r>
        <w:rPr>
          <w:rFonts w:ascii="仿宋" w:hAnsi="仿宋" w:eastAsia="仿宋" w:cs="仿宋"/>
          <w:spacing w:val="3"/>
          <w:sz w:val="31"/>
          <w:szCs w:val="31"/>
        </w:rPr>
        <w:t>万元一次性奖励。</w:t>
      </w:r>
    </w:p>
    <w:p>
      <w:pPr>
        <w:spacing w:before="4" w:line="342" w:lineRule="auto"/>
        <w:ind w:left="15" w:right="88" w:firstLine="632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33"/>
          <w:sz w:val="31"/>
          <w:szCs w:val="31"/>
        </w:rPr>
        <w:t>3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6</w:t>
      </w:r>
      <w:r>
        <w:rPr>
          <w:rFonts w:ascii="仿宋" w:hAnsi="仿宋" w:eastAsia="仿宋" w:cs="仿宋"/>
          <w:spacing w:val="17"/>
          <w:sz w:val="31"/>
          <w:szCs w:val="31"/>
        </w:rPr>
        <w:t>．对在国内、外市场积极推广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“</w:t>
      </w:r>
      <w:r>
        <w:rPr>
          <w:rFonts w:ascii="仿宋" w:hAnsi="仿宋" w:eastAsia="仿宋" w:cs="仿宋"/>
          <w:spacing w:val="17"/>
          <w:sz w:val="31"/>
          <w:szCs w:val="31"/>
        </w:rPr>
        <w:t>欢乐芜湖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”</w:t>
      </w:r>
      <w:r>
        <w:rPr>
          <w:rFonts w:ascii="仿宋" w:hAnsi="仿宋" w:eastAsia="仿宋" w:cs="仿宋"/>
          <w:spacing w:val="17"/>
          <w:sz w:val="31"/>
          <w:szCs w:val="31"/>
        </w:rPr>
        <w:t>旅游产品，招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徕游客游览我市两个以上收费景点并在我市住宿 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13"/>
          <w:sz w:val="31"/>
          <w:szCs w:val="31"/>
        </w:rPr>
        <w:t>晚以上的</w:t>
      </w:r>
      <w:r>
        <w:rPr>
          <w:rFonts w:ascii="仿宋" w:hAnsi="仿宋" w:eastAsia="仿宋" w:cs="仿宋"/>
          <w:spacing w:val="9"/>
          <w:sz w:val="31"/>
          <w:szCs w:val="31"/>
        </w:rPr>
        <w:t>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行社，年接待境内游客量达到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0.5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万人以上的，给予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30 </w:t>
      </w:r>
      <w:r>
        <w:rPr>
          <w:rFonts w:ascii="仿宋" w:hAnsi="仿宋" w:eastAsia="仿宋" w:cs="仿宋"/>
          <w:spacing w:val="4"/>
          <w:sz w:val="31"/>
          <w:szCs w:val="31"/>
        </w:rPr>
        <w:t>元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/</w:t>
      </w:r>
      <w:r>
        <w:rPr>
          <w:rFonts w:ascii="仿宋" w:hAnsi="仿宋" w:eastAsia="仿宋" w:cs="仿宋"/>
          <w:spacing w:val="4"/>
          <w:sz w:val="31"/>
          <w:szCs w:val="31"/>
        </w:rPr>
        <w:t>人</w:t>
      </w:r>
      <w:r>
        <w:rPr>
          <w:rFonts w:ascii="仿宋" w:hAnsi="仿宋" w:eastAsia="仿宋" w:cs="仿宋"/>
          <w:sz w:val="31"/>
          <w:szCs w:val="31"/>
        </w:rPr>
        <w:t xml:space="preserve">的 </w:t>
      </w:r>
      <w:r>
        <w:rPr>
          <w:rFonts w:ascii="仿宋" w:hAnsi="仿宋" w:eastAsia="仿宋" w:cs="仿宋"/>
          <w:spacing w:val="12"/>
          <w:sz w:val="31"/>
          <w:szCs w:val="31"/>
        </w:rPr>
        <w:t>奖励，</w:t>
      </w:r>
      <w:r>
        <w:rPr>
          <w:rFonts w:ascii="仿宋" w:hAnsi="仿宋" w:eastAsia="仿宋" w:cs="仿宋"/>
          <w:spacing w:val="8"/>
          <w:sz w:val="31"/>
          <w:szCs w:val="31"/>
        </w:rPr>
        <w:t>最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高不超过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40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万元；年接待境外游客量达到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0.2 </w:t>
      </w:r>
      <w:r>
        <w:rPr>
          <w:rFonts w:ascii="仿宋" w:hAnsi="仿宋" w:eastAsia="仿宋" w:cs="仿宋"/>
          <w:spacing w:val="6"/>
          <w:sz w:val="31"/>
          <w:szCs w:val="31"/>
        </w:rPr>
        <w:t>万人以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上</w:t>
      </w:r>
      <w:r>
        <w:rPr>
          <w:rFonts w:ascii="仿宋" w:hAnsi="仿宋" w:eastAsia="仿宋" w:cs="仿宋"/>
          <w:spacing w:val="6"/>
          <w:sz w:val="31"/>
          <w:szCs w:val="31"/>
        </w:rPr>
        <w:t>的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，给予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5"/>
          <w:sz w:val="31"/>
          <w:szCs w:val="31"/>
        </w:rPr>
        <w:t>元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/</w:t>
      </w:r>
      <w:r>
        <w:rPr>
          <w:rFonts w:ascii="仿宋" w:hAnsi="仿宋" w:eastAsia="仿宋" w:cs="仿宋"/>
          <w:spacing w:val="5"/>
          <w:sz w:val="31"/>
          <w:szCs w:val="31"/>
        </w:rPr>
        <w:t>人的奖励。对旅行社组织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“</w:t>
      </w:r>
      <w:r>
        <w:rPr>
          <w:rFonts w:ascii="仿宋" w:hAnsi="仿宋" w:eastAsia="仿宋" w:cs="仿宋"/>
          <w:spacing w:val="5"/>
          <w:sz w:val="31"/>
          <w:szCs w:val="31"/>
        </w:rPr>
        <w:t>芜湖人游芜湖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”</w:t>
      </w:r>
      <w:r>
        <w:rPr>
          <w:rFonts w:ascii="仿宋" w:hAnsi="仿宋" w:eastAsia="仿宋" w:cs="仿宋"/>
          <w:spacing w:val="5"/>
          <w:sz w:val="31"/>
          <w:szCs w:val="31"/>
        </w:rPr>
        <w:t>，招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徕游客游览两个以上收费景点，年接待游客量达到 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13"/>
          <w:sz w:val="31"/>
          <w:szCs w:val="31"/>
        </w:rPr>
        <w:t>万人以</w:t>
      </w:r>
      <w:r>
        <w:rPr>
          <w:rFonts w:ascii="仿宋" w:hAnsi="仿宋" w:eastAsia="仿宋" w:cs="仿宋"/>
          <w:spacing w:val="11"/>
          <w:sz w:val="31"/>
          <w:szCs w:val="31"/>
        </w:rPr>
        <w:t>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的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，给予 </w:t>
      </w:r>
      <w:r>
        <w:rPr>
          <w:rFonts w:ascii="Times New Roman" w:hAnsi="Times New Roman" w:eastAsia="Times New Roman" w:cs="Times New Roman"/>
          <w:spacing w:val="15"/>
          <w:sz w:val="31"/>
          <w:szCs w:val="31"/>
        </w:rPr>
        <w:t xml:space="preserve">20 </w:t>
      </w:r>
      <w:r>
        <w:rPr>
          <w:rFonts w:ascii="仿宋" w:hAnsi="仿宋" w:eastAsia="仿宋" w:cs="仿宋"/>
          <w:spacing w:val="15"/>
          <w:sz w:val="31"/>
          <w:szCs w:val="31"/>
        </w:rPr>
        <w:t>元</w:t>
      </w:r>
      <w:r>
        <w:rPr>
          <w:rFonts w:ascii="Times New Roman" w:hAnsi="Times New Roman" w:eastAsia="Times New Roman" w:cs="Times New Roman"/>
          <w:spacing w:val="15"/>
          <w:sz w:val="31"/>
          <w:szCs w:val="31"/>
        </w:rPr>
        <w:t>/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人的奖励。对旅行社一次组织 </w:t>
      </w:r>
      <w:r>
        <w:rPr>
          <w:rFonts w:ascii="Times New Roman" w:hAnsi="Times New Roman" w:eastAsia="Times New Roman" w:cs="Times New Roman"/>
          <w:spacing w:val="15"/>
          <w:sz w:val="31"/>
          <w:szCs w:val="31"/>
        </w:rPr>
        <w:t xml:space="preserve">150 </w:t>
      </w:r>
      <w:r>
        <w:rPr>
          <w:rFonts w:ascii="仿宋" w:hAnsi="仿宋" w:eastAsia="仿宋" w:cs="仿宋"/>
          <w:spacing w:val="15"/>
          <w:sz w:val="31"/>
          <w:szCs w:val="31"/>
        </w:rPr>
        <w:t>人(含) 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上</w:t>
      </w:r>
      <w:r>
        <w:rPr>
          <w:rFonts w:ascii="仿宋" w:hAnsi="仿宋" w:eastAsia="仿宋" w:cs="仿宋"/>
          <w:spacing w:val="16"/>
          <w:sz w:val="31"/>
          <w:szCs w:val="31"/>
        </w:rPr>
        <w:t>旅游团队以高铁、动车形式来我市游览两个以上收费景点，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在我市</w:t>
      </w:r>
      <w:r>
        <w:rPr>
          <w:rFonts w:ascii="仿宋" w:hAnsi="仿宋" w:eastAsia="仿宋" w:cs="仿宋"/>
          <w:spacing w:val="8"/>
          <w:sz w:val="31"/>
          <w:szCs w:val="31"/>
        </w:rPr>
        <w:t>住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宿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晚的给予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万元奖励，在我市住宿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6"/>
          <w:sz w:val="31"/>
          <w:szCs w:val="31"/>
        </w:rPr>
        <w:t>晚以上的给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予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14"/>
          <w:sz w:val="31"/>
          <w:szCs w:val="31"/>
        </w:rPr>
        <w:t>万元奖励。对旅行社组织游客以国内旅游包机形式(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 xml:space="preserve">60 </w:t>
      </w:r>
      <w:r>
        <w:rPr>
          <w:rFonts w:ascii="仿宋" w:hAnsi="仿宋" w:eastAsia="仿宋" w:cs="仿宋"/>
          <w:spacing w:val="14"/>
          <w:sz w:val="31"/>
          <w:szCs w:val="31"/>
        </w:rPr>
        <w:t>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以</w:t>
      </w:r>
      <w:r>
        <w:rPr>
          <w:rFonts w:ascii="仿宋" w:hAnsi="仿宋" w:eastAsia="仿宋" w:cs="仿宋"/>
          <w:spacing w:val="15"/>
          <w:sz w:val="31"/>
          <w:szCs w:val="31"/>
        </w:rPr>
        <w:t>上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) 来我市游览两个以上收费景点，在我市住宿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12"/>
          <w:sz w:val="31"/>
          <w:szCs w:val="31"/>
        </w:rPr>
        <w:t>晚的给予</w:t>
      </w:r>
    </w:p>
    <w:p>
      <w:pPr>
        <w:spacing w:line="429" w:lineRule="exact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8"/>
          <w:position w:val="2"/>
          <w:sz w:val="31"/>
          <w:szCs w:val="31"/>
        </w:rPr>
        <w:t>4</w:t>
      </w:r>
      <w:r>
        <w:rPr>
          <w:rFonts w:ascii="Times New Roman" w:hAnsi="Times New Roman" w:eastAsia="Times New Roman" w:cs="Times New Roman"/>
          <w:spacing w:val="11"/>
          <w:position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position w:val="2"/>
          <w:sz w:val="31"/>
          <w:szCs w:val="31"/>
        </w:rPr>
        <w:t>万元</w:t>
      </w:r>
      <w:r>
        <w:rPr>
          <w:rFonts w:ascii="Times New Roman" w:hAnsi="Times New Roman" w:eastAsia="Times New Roman" w:cs="Times New Roman"/>
          <w:spacing w:val="9"/>
          <w:position w:val="2"/>
          <w:sz w:val="31"/>
          <w:szCs w:val="31"/>
        </w:rPr>
        <w:t>/</w:t>
      </w:r>
      <w:r>
        <w:rPr>
          <w:rFonts w:ascii="仿宋" w:hAnsi="仿宋" w:eastAsia="仿宋" w:cs="仿宋"/>
          <w:spacing w:val="9"/>
          <w:position w:val="2"/>
          <w:sz w:val="31"/>
          <w:szCs w:val="31"/>
        </w:rPr>
        <w:t>架次奖励，在我市住宿</w:t>
      </w:r>
      <w:r>
        <w:rPr>
          <w:rFonts w:ascii="Times New Roman" w:hAnsi="Times New Roman" w:eastAsia="Times New Roman" w:cs="Times New Roman"/>
          <w:spacing w:val="9"/>
          <w:position w:val="2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9"/>
          <w:position w:val="2"/>
          <w:sz w:val="31"/>
          <w:szCs w:val="31"/>
        </w:rPr>
        <w:t>晚以上的给予</w:t>
      </w:r>
      <w:r>
        <w:rPr>
          <w:rFonts w:ascii="Times New Roman" w:hAnsi="Times New Roman" w:eastAsia="Times New Roman" w:cs="Times New Roman"/>
          <w:spacing w:val="9"/>
          <w:position w:val="2"/>
          <w:sz w:val="31"/>
          <w:szCs w:val="31"/>
        </w:rPr>
        <w:t xml:space="preserve">6 </w:t>
      </w:r>
      <w:r>
        <w:rPr>
          <w:rFonts w:ascii="仿宋" w:hAnsi="仿宋" w:eastAsia="仿宋" w:cs="仿宋"/>
          <w:spacing w:val="9"/>
          <w:position w:val="2"/>
          <w:sz w:val="31"/>
          <w:szCs w:val="31"/>
        </w:rPr>
        <w:t>万元</w:t>
      </w:r>
      <w:r>
        <w:rPr>
          <w:rFonts w:ascii="Times New Roman" w:hAnsi="Times New Roman" w:eastAsia="Times New Roman" w:cs="Times New Roman"/>
          <w:spacing w:val="9"/>
          <w:position w:val="2"/>
          <w:sz w:val="31"/>
          <w:szCs w:val="31"/>
        </w:rPr>
        <w:t>/</w:t>
      </w:r>
      <w:r>
        <w:rPr>
          <w:rFonts w:ascii="仿宋" w:hAnsi="仿宋" w:eastAsia="仿宋" w:cs="仿宋"/>
          <w:spacing w:val="9"/>
          <w:position w:val="2"/>
          <w:sz w:val="31"/>
          <w:szCs w:val="31"/>
        </w:rPr>
        <w:t>架次奖励；</w:t>
      </w:r>
    </w:p>
    <w:p>
      <w:pPr>
        <w:spacing w:before="150" w:line="353" w:lineRule="auto"/>
        <w:ind w:left="8" w:right="87" w:firstLine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 xml:space="preserve">组织国际旅游包机的，给予 </w:t>
      </w:r>
      <w:r>
        <w:rPr>
          <w:rFonts w:ascii="Times New Roman" w:hAnsi="Times New Roman" w:eastAsia="Times New Roman" w:cs="Times New Roman"/>
          <w:spacing w:val="15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15"/>
          <w:sz w:val="31"/>
          <w:szCs w:val="31"/>
        </w:rPr>
        <w:t>万元</w:t>
      </w:r>
      <w:r>
        <w:rPr>
          <w:rFonts w:ascii="Times New Roman" w:hAnsi="Times New Roman" w:eastAsia="Times New Roman" w:cs="Times New Roman"/>
          <w:spacing w:val="15"/>
          <w:sz w:val="31"/>
          <w:szCs w:val="31"/>
        </w:rPr>
        <w:t>/</w:t>
      </w:r>
      <w:r>
        <w:rPr>
          <w:rFonts w:ascii="仿宋" w:hAnsi="仿宋" w:eastAsia="仿宋" w:cs="仿宋"/>
          <w:spacing w:val="15"/>
          <w:sz w:val="31"/>
          <w:szCs w:val="31"/>
        </w:rPr>
        <w:t>架次奖励。对旅行社组</w:t>
      </w:r>
      <w:r>
        <w:rPr>
          <w:rFonts w:ascii="仿宋" w:hAnsi="仿宋" w:eastAsia="仿宋" w:cs="仿宋"/>
          <w:spacing w:val="10"/>
          <w:sz w:val="31"/>
          <w:szCs w:val="31"/>
        </w:rPr>
        <w:t>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自驾</w:t>
      </w:r>
      <w:r>
        <w:rPr>
          <w:rFonts w:ascii="仿宋" w:hAnsi="仿宋" w:eastAsia="仿宋" w:cs="仿宋"/>
          <w:spacing w:val="10"/>
          <w:sz w:val="31"/>
          <w:szCs w:val="31"/>
        </w:rPr>
        <w:t>车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团队来我市游览两个以上收费景点，一次性组织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20 </w:t>
      </w:r>
      <w:r>
        <w:rPr>
          <w:rFonts w:ascii="仿宋" w:hAnsi="仿宋" w:eastAsia="仿宋" w:cs="仿宋"/>
          <w:spacing w:val="7"/>
          <w:sz w:val="31"/>
          <w:szCs w:val="31"/>
        </w:rPr>
        <w:t>辆车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8"/>
          <w:sz w:val="31"/>
          <w:szCs w:val="31"/>
        </w:rPr>
        <w:t>6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 xml:space="preserve">0 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人(含) 以上并在我市住宿 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晚的一次性奖励 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11"/>
          <w:sz w:val="31"/>
          <w:szCs w:val="31"/>
        </w:rPr>
        <w:t>万元，在我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市住宿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晚以上的一次性奖励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万元；一次性组织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40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辆车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10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人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(含) 以上并在我市住宿 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晚的一次性奖励 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14"/>
          <w:sz w:val="31"/>
          <w:szCs w:val="31"/>
        </w:rPr>
        <w:t>万元，在我市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住</w:t>
      </w:r>
      <w:r>
        <w:rPr>
          <w:rFonts w:ascii="仿宋" w:hAnsi="仿宋" w:eastAsia="仿宋" w:cs="仿宋"/>
          <w:spacing w:val="7"/>
          <w:sz w:val="31"/>
          <w:szCs w:val="31"/>
        </w:rPr>
        <w:t>宿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5"/>
          <w:sz w:val="31"/>
          <w:szCs w:val="31"/>
        </w:rPr>
        <w:t>晚以上的一次性奖励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4 </w:t>
      </w:r>
      <w:r>
        <w:rPr>
          <w:rFonts w:ascii="仿宋" w:hAnsi="仿宋" w:eastAsia="仿宋" w:cs="仿宋"/>
          <w:spacing w:val="5"/>
          <w:sz w:val="31"/>
          <w:szCs w:val="31"/>
        </w:rPr>
        <w:t>万元。</w:t>
      </w:r>
    </w:p>
    <w:p>
      <w:pPr>
        <w:sectPr>
          <w:footerReference r:id="rId53" w:type="default"/>
          <w:pgSz w:w="11916" w:h="16848"/>
          <w:pgMar w:top="1432" w:right="1451" w:bottom="1866" w:left="1536" w:header="0" w:footer="1544" w:gutter="0"/>
          <w:cols w:space="720" w:num="1"/>
        </w:sectPr>
      </w:pPr>
    </w:p>
    <w:p>
      <w:pPr>
        <w:spacing w:line="322" w:lineRule="auto"/>
        <w:rPr>
          <w:rFonts w:ascii="Arial"/>
          <w:sz w:val="21"/>
        </w:rPr>
      </w:pPr>
    </w:p>
    <w:p>
      <w:pPr>
        <w:spacing w:line="322" w:lineRule="auto"/>
        <w:rPr>
          <w:rFonts w:ascii="Arial"/>
          <w:sz w:val="21"/>
        </w:rPr>
      </w:pPr>
    </w:p>
    <w:p>
      <w:pPr>
        <w:spacing w:before="100" w:line="346" w:lineRule="auto"/>
        <w:ind w:firstLine="641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37</w:t>
      </w:r>
      <w:r>
        <w:rPr>
          <w:rFonts w:ascii="仿宋" w:hAnsi="仿宋" w:eastAsia="仿宋" w:cs="仿宋"/>
          <w:spacing w:val="17"/>
          <w:sz w:val="31"/>
          <w:szCs w:val="31"/>
        </w:rPr>
        <w:t>．动漫创业大赛获奖项目落地转化扶持。对参加团市</w:t>
      </w:r>
      <w:r>
        <w:rPr>
          <w:rFonts w:ascii="仿宋" w:hAnsi="仿宋" w:eastAsia="仿宋" w:cs="仿宋"/>
          <w:spacing w:val="15"/>
          <w:sz w:val="31"/>
          <w:szCs w:val="31"/>
        </w:rPr>
        <w:t>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承</w:t>
      </w:r>
      <w:r>
        <w:rPr>
          <w:rFonts w:ascii="仿宋" w:hAnsi="仿宋" w:eastAsia="仿宋" w:cs="仿宋"/>
          <w:spacing w:val="17"/>
          <w:sz w:val="31"/>
          <w:szCs w:val="31"/>
        </w:rPr>
        <w:t>办的青年动漫创新创业大赛、取得相应等次并在我市落地转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化的获奖项目，按照一等次、二等次、三等次分别给予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30 </w:t>
      </w:r>
      <w:r>
        <w:rPr>
          <w:rFonts w:ascii="仿宋" w:hAnsi="仿宋" w:eastAsia="仿宋" w:cs="仿宋"/>
          <w:spacing w:val="4"/>
          <w:sz w:val="31"/>
          <w:szCs w:val="31"/>
        </w:rPr>
        <w:t>万元</w:t>
      </w:r>
      <w:r>
        <w:rPr>
          <w:rFonts w:ascii="仿宋" w:hAnsi="仿宋" w:eastAsia="仿宋" w:cs="仿宋"/>
          <w:spacing w:val="2"/>
          <w:sz w:val="31"/>
          <w:szCs w:val="31"/>
        </w:rPr>
        <w:t>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9 </w:t>
      </w:r>
      <w:r>
        <w:rPr>
          <w:rFonts w:ascii="仿宋" w:hAnsi="仿宋" w:eastAsia="仿宋" w:cs="仿宋"/>
          <w:spacing w:val="1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3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万元支持，分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3 </w:t>
      </w:r>
      <w:r>
        <w:rPr>
          <w:rFonts w:ascii="仿宋" w:hAnsi="仿宋" w:eastAsia="仿宋" w:cs="仿宋"/>
          <w:sz w:val="31"/>
          <w:szCs w:val="31"/>
        </w:rPr>
        <w:t>年拨付。</w:t>
      </w:r>
    </w:p>
    <w:p>
      <w:pPr>
        <w:spacing w:before="2" w:line="345" w:lineRule="auto"/>
        <w:ind w:left="7" w:right="202" w:firstLine="63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38</w:t>
      </w:r>
      <w:r>
        <w:rPr>
          <w:rFonts w:ascii="仿宋" w:hAnsi="仿宋" w:eastAsia="仿宋" w:cs="仿宋"/>
          <w:spacing w:val="17"/>
          <w:sz w:val="31"/>
          <w:szCs w:val="31"/>
        </w:rPr>
        <w:t>．夜间文旅消费品牌扶持。对获得省级夜间文旅消费</w:t>
      </w:r>
      <w:r>
        <w:rPr>
          <w:rFonts w:ascii="仿宋" w:hAnsi="仿宋" w:eastAsia="仿宋" w:cs="仿宋"/>
          <w:spacing w:val="15"/>
          <w:sz w:val="31"/>
          <w:szCs w:val="31"/>
        </w:rPr>
        <w:t>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牌</w:t>
      </w:r>
      <w:r>
        <w:rPr>
          <w:rFonts w:ascii="仿宋" w:hAnsi="仿宋" w:eastAsia="仿宋" w:cs="仿宋"/>
          <w:spacing w:val="13"/>
          <w:sz w:val="31"/>
          <w:szCs w:val="31"/>
        </w:rPr>
        <w:t>的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，给予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15 </w:t>
      </w:r>
      <w:r>
        <w:rPr>
          <w:rFonts w:ascii="仿宋" w:hAnsi="仿宋" w:eastAsia="仿宋" w:cs="仿宋"/>
          <w:spacing w:val="7"/>
          <w:sz w:val="31"/>
          <w:szCs w:val="31"/>
        </w:rPr>
        <w:t>万元一次性奖励；对获得国家级夜间文旅消费品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牌</w:t>
      </w:r>
      <w:r>
        <w:rPr>
          <w:rFonts w:ascii="仿宋" w:hAnsi="仿宋" w:eastAsia="仿宋" w:cs="仿宋"/>
          <w:spacing w:val="13"/>
          <w:sz w:val="31"/>
          <w:szCs w:val="31"/>
        </w:rPr>
        <w:t>的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，给予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30 </w:t>
      </w:r>
      <w:r>
        <w:rPr>
          <w:rFonts w:ascii="仿宋" w:hAnsi="仿宋" w:eastAsia="仿宋" w:cs="仿宋"/>
          <w:spacing w:val="7"/>
          <w:sz w:val="31"/>
          <w:szCs w:val="31"/>
        </w:rPr>
        <w:t>万元一次性奖励。对于现场表演本土历史文化题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材原</w:t>
      </w:r>
      <w:r>
        <w:rPr>
          <w:rFonts w:ascii="仿宋" w:hAnsi="仿宋" w:eastAsia="仿宋" w:cs="仿宋"/>
          <w:spacing w:val="12"/>
          <w:sz w:val="31"/>
          <w:szCs w:val="31"/>
        </w:rPr>
        <w:t>创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演艺项目(每年不低于 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 xml:space="preserve">40 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场， 每场演出时长不少于 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40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分钟) 的 </w:t>
      </w:r>
      <w:r>
        <w:rPr>
          <w:rFonts w:ascii="Times New Roman" w:hAnsi="Times New Roman" w:eastAsia="Times New Roman" w:cs="Times New Roman"/>
          <w:sz w:val="31"/>
          <w:szCs w:val="31"/>
        </w:rPr>
        <w:t>A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级景区，一次性给予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20 </w:t>
      </w:r>
      <w:r>
        <w:rPr>
          <w:rFonts w:ascii="仿宋" w:hAnsi="仿宋" w:eastAsia="仿宋" w:cs="仿宋"/>
          <w:spacing w:val="6"/>
          <w:sz w:val="31"/>
          <w:szCs w:val="31"/>
        </w:rPr>
        <w:t>万元奖励。</w:t>
      </w:r>
    </w:p>
    <w:p>
      <w:pPr>
        <w:spacing w:before="2" w:line="345" w:lineRule="auto"/>
        <w:ind w:left="6" w:right="139" w:firstLine="63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2"/>
          <w:sz w:val="31"/>
          <w:szCs w:val="31"/>
        </w:rPr>
        <w:t>3</w:t>
      </w:r>
      <w:r>
        <w:rPr>
          <w:rFonts w:ascii="Times New Roman" w:hAnsi="Times New Roman" w:eastAsia="Times New Roman" w:cs="Times New Roman"/>
          <w:spacing w:val="19"/>
          <w:sz w:val="31"/>
          <w:szCs w:val="31"/>
        </w:rPr>
        <w:t>9</w:t>
      </w:r>
      <w:r>
        <w:rPr>
          <w:rFonts w:ascii="仿宋" w:hAnsi="仿宋" w:eastAsia="仿宋" w:cs="仿宋"/>
          <w:spacing w:val="11"/>
          <w:sz w:val="31"/>
          <w:szCs w:val="31"/>
        </w:rPr>
        <w:t>．推进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“</w:t>
      </w:r>
      <w:r>
        <w:rPr>
          <w:rFonts w:ascii="仿宋" w:hAnsi="仿宋" w:eastAsia="仿宋" w:cs="仿宋"/>
          <w:spacing w:val="11"/>
          <w:sz w:val="31"/>
          <w:szCs w:val="31"/>
        </w:rPr>
        <w:t>智慧旅游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”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建设。对 </w:t>
      </w:r>
      <w:r>
        <w:rPr>
          <w:rFonts w:ascii="Times New Roman" w:hAnsi="Times New Roman" w:eastAsia="Times New Roman" w:cs="Times New Roman"/>
          <w:sz w:val="31"/>
          <w:szCs w:val="31"/>
        </w:rPr>
        <w:t>A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级旅游景区开发并运营符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合</w:t>
      </w:r>
      <w:r>
        <w:rPr>
          <w:rFonts w:ascii="仿宋" w:hAnsi="仿宋" w:eastAsia="仿宋" w:cs="仿宋"/>
          <w:spacing w:val="13"/>
          <w:sz w:val="31"/>
          <w:szCs w:val="31"/>
        </w:rPr>
        <w:t>要</w:t>
      </w:r>
      <w:r>
        <w:rPr>
          <w:rFonts w:ascii="仿宋" w:hAnsi="仿宋" w:eastAsia="仿宋" w:cs="仿宋"/>
          <w:spacing w:val="7"/>
          <w:sz w:val="31"/>
          <w:szCs w:val="31"/>
        </w:rPr>
        <w:t>求的智慧旅游系统，包括游客承载量实时发布、门票预约、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视频监控调度平台等，给予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15 </w:t>
      </w:r>
      <w:r>
        <w:rPr>
          <w:rFonts w:ascii="仿宋" w:hAnsi="仿宋" w:eastAsia="仿宋" w:cs="仿宋"/>
          <w:spacing w:val="4"/>
          <w:sz w:val="31"/>
          <w:szCs w:val="31"/>
        </w:rPr>
        <w:t>万元一次性奖</w:t>
      </w:r>
      <w:r>
        <w:rPr>
          <w:rFonts w:ascii="仿宋" w:hAnsi="仿宋" w:eastAsia="仿宋" w:cs="仿宋"/>
          <w:spacing w:val="3"/>
          <w:sz w:val="31"/>
          <w:szCs w:val="31"/>
        </w:rPr>
        <w:t>励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spacing w:before="4" w:line="345" w:lineRule="auto"/>
        <w:ind w:left="7" w:right="176" w:firstLine="62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3"/>
          <w:sz w:val="31"/>
          <w:szCs w:val="31"/>
        </w:rPr>
        <w:t>4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0</w:t>
      </w:r>
      <w:r>
        <w:rPr>
          <w:rFonts w:ascii="仿宋" w:hAnsi="仿宋" w:eastAsia="仿宋" w:cs="仿宋"/>
          <w:spacing w:val="17"/>
          <w:sz w:val="31"/>
          <w:szCs w:val="31"/>
        </w:rPr>
        <w:t>．数字创意企业扶持。从事数字创意产品开发、生产经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营和服务的企业，上年度主营业务收入不低于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500 </w:t>
      </w:r>
      <w:r>
        <w:rPr>
          <w:rFonts w:ascii="仿宋" w:hAnsi="仿宋" w:eastAsia="仿宋" w:cs="仿宋"/>
          <w:spacing w:val="3"/>
          <w:sz w:val="31"/>
          <w:szCs w:val="31"/>
        </w:rPr>
        <w:t>万元人民币；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近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三年主营业务收入年均增速不低于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15%</w:t>
      </w:r>
      <w:r>
        <w:rPr>
          <w:rFonts w:ascii="仿宋" w:hAnsi="仿宋" w:eastAsia="仿宋" w:cs="仿宋"/>
          <w:spacing w:val="12"/>
          <w:sz w:val="31"/>
          <w:szCs w:val="31"/>
        </w:rPr>
        <w:t>，拥有一定数量的自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主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知识产权(专利、商标、著作权) 的，给予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12"/>
          <w:sz w:val="31"/>
          <w:szCs w:val="31"/>
        </w:rPr>
        <w:t>万元奖励；对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数</w:t>
      </w:r>
      <w:r>
        <w:rPr>
          <w:rFonts w:ascii="仿宋" w:hAnsi="仿宋" w:eastAsia="仿宋" w:cs="仿宋"/>
          <w:spacing w:val="22"/>
          <w:sz w:val="31"/>
          <w:szCs w:val="31"/>
        </w:rPr>
        <w:t>字创意企业(非园区运营企业) 采取</w:t>
      </w:r>
      <w:r>
        <w:rPr>
          <w:rFonts w:ascii="Times New Roman" w:hAnsi="Times New Roman" w:eastAsia="Times New Roman" w:cs="Times New Roman"/>
          <w:spacing w:val="22"/>
          <w:sz w:val="31"/>
          <w:szCs w:val="31"/>
        </w:rPr>
        <w:t>“</w:t>
      </w:r>
      <w:r>
        <w:rPr>
          <w:rFonts w:ascii="仿宋" w:hAnsi="仿宋" w:eastAsia="仿宋" w:cs="仿宋"/>
          <w:spacing w:val="22"/>
          <w:sz w:val="31"/>
          <w:szCs w:val="31"/>
        </w:rPr>
        <w:t>以商招商</w:t>
      </w:r>
      <w:r>
        <w:rPr>
          <w:rFonts w:ascii="Times New Roman" w:hAnsi="Times New Roman" w:eastAsia="Times New Roman" w:cs="Times New Roman"/>
          <w:spacing w:val="22"/>
          <w:sz w:val="31"/>
          <w:szCs w:val="31"/>
        </w:rPr>
        <w:t>”</w:t>
      </w:r>
      <w:r>
        <w:rPr>
          <w:rFonts w:ascii="仿宋" w:hAnsi="仿宋" w:eastAsia="仿宋" w:cs="仿宋"/>
          <w:spacing w:val="22"/>
          <w:sz w:val="31"/>
          <w:szCs w:val="31"/>
        </w:rPr>
        <w:t>等方式招商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落地文</w:t>
      </w:r>
      <w:r>
        <w:rPr>
          <w:rFonts w:ascii="仿宋" w:hAnsi="仿宋" w:eastAsia="仿宋" w:cs="仿宋"/>
          <w:spacing w:val="10"/>
          <w:sz w:val="31"/>
          <w:szCs w:val="31"/>
        </w:rPr>
        <w:t>旅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项目的，按照投资形成固定资产额的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1%</w:t>
      </w:r>
      <w:r>
        <w:rPr>
          <w:rFonts w:ascii="仿宋" w:hAnsi="仿宋" w:eastAsia="仿宋" w:cs="仿宋"/>
          <w:spacing w:val="6"/>
          <w:sz w:val="31"/>
          <w:szCs w:val="31"/>
        </w:rPr>
        <w:t>予以奖励，单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个项目总奖励金额不超过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100 </w:t>
      </w:r>
      <w:r>
        <w:rPr>
          <w:rFonts w:ascii="仿宋" w:hAnsi="仿宋" w:eastAsia="仿宋" w:cs="仿宋"/>
          <w:spacing w:val="2"/>
          <w:sz w:val="31"/>
          <w:szCs w:val="31"/>
        </w:rPr>
        <w:t>万</w:t>
      </w:r>
      <w:r>
        <w:rPr>
          <w:rFonts w:ascii="仿宋" w:hAnsi="仿宋" w:eastAsia="仿宋" w:cs="仿宋"/>
          <w:spacing w:val="1"/>
          <w:sz w:val="31"/>
          <w:szCs w:val="31"/>
        </w:rPr>
        <w:t>元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spacing w:before="1" w:line="350" w:lineRule="auto"/>
        <w:ind w:left="10" w:right="89" w:firstLine="622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41</w:t>
      </w:r>
      <w:r>
        <w:rPr>
          <w:rFonts w:ascii="仿宋" w:hAnsi="仿宋" w:eastAsia="仿宋" w:cs="仿宋"/>
          <w:spacing w:val="-2"/>
          <w:sz w:val="31"/>
          <w:szCs w:val="31"/>
        </w:rPr>
        <w:t>．精品演出项目扶持。对纳入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“</w:t>
      </w:r>
      <w:r>
        <w:rPr>
          <w:rFonts w:ascii="仿宋" w:hAnsi="仿宋" w:eastAsia="仿宋" w:cs="仿宋"/>
          <w:spacing w:val="-2"/>
          <w:sz w:val="31"/>
          <w:szCs w:val="31"/>
        </w:rPr>
        <w:t>欢乐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芜湖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· </w:t>
      </w:r>
      <w:r>
        <w:rPr>
          <w:rFonts w:ascii="仿宋" w:hAnsi="仿宋" w:eastAsia="仿宋" w:cs="仿宋"/>
          <w:spacing w:val="-1"/>
          <w:sz w:val="31"/>
          <w:szCs w:val="31"/>
        </w:rPr>
        <w:t>周末剧场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”</w:t>
      </w:r>
      <w:r>
        <w:rPr>
          <w:rFonts w:ascii="仿宋" w:hAnsi="仿宋" w:eastAsia="仿宋" w:cs="仿宋"/>
          <w:spacing w:val="-1"/>
          <w:sz w:val="31"/>
          <w:szCs w:val="31"/>
        </w:rPr>
        <w:t>品牌，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在</w:t>
      </w:r>
      <w:r>
        <w:rPr>
          <w:rFonts w:ascii="仿宋" w:hAnsi="仿宋" w:eastAsia="仿宋" w:cs="仿宋"/>
          <w:spacing w:val="14"/>
          <w:sz w:val="31"/>
          <w:szCs w:val="31"/>
        </w:rPr>
        <w:t>我</w:t>
      </w:r>
      <w:r>
        <w:rPr>
          <w:rFonts w:ascii="仿宋" w:hAnsi="仿宋" w:eastAsia="仿宋" w:cs="仿宋"/>
          <w:spacing w:val="13"/>
          <w:sz w:val="31"/>
          <w:szCs w:val="31"/>
        </w:rPr>
        <w:t>市承办获全国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>“</w:t>
      </w:r>
      <w:r>
        <w:rPr>
          <w:rFonts w:ascii="仿宋" w:hAnsi="仿宋" w:eastAsia="仿宋" w:cs="仿宋"/>
          <w:spacing w:val="13"/>
          <w:sz w:val="31"/>
          <w:szCs w:val="31"/>
        </w:rPr>
        <w:t>五个一工程奖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>”“</w:t>
      </w:r>
      <w:r>
        <w:rPr>
          <w:rFonts w:ascii="仿宋" w:hAnsi="仿宋" w:eastAsia="仿宋" w:cs="仿宋"/>
          <w:spacing w:val="13"/>
          <w:sz w:val="31"/>
          <w:szCs w:val="31"/>
        </w:rPr>
        <w:t>文华奖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>”“</w:t>
      </w:r>
      <w:r>
        <w:rPr>
          <w:rFonts w:ascii="仿宋" w:hAnsi="仿宋" w:eastAsia="仿宋" w:cs="仿宋"/>
          <w:spacing w:val="13"/>
          <w:sz w:val="31"/>
          <w:szCs w:val="31"/>
        </w:rPr>
        <w:t>群星奖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>”“</w:t>
      </w:r>
      <w:r>
        <w:rPr>
          <w:rFonts w:ascii="仿宋" w:hAnsi="仿宋" w:eastAsia="仿宋" w:cs="仿宋"/>
          <w:spacing w:val="13"/>
          <w:sz w:val="31"/>
          <w:szCs w:val="31"/>
        </w:rPr>
        <w:t>中国戏剧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奖</w:t>
      </w: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”“</w:t>
      </w:r>
      <w:r>
        <w:rPr>
          <w:rFonts w:ascii="仿宋" w:hAnsi="仿宋" w:eastAsia="仿宋" w:cs="仿宋"/>
          <w:spacing w:val="8"/>
          <w:sz w:val="31"/>
          <w:szCs w:val="31"/>
        </w:rPr>
        <w:t>曲艺牡丹奖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”“</w:t>
      </w:r>
      <w:r>
        <w:rPr>
          <w:rFonts w:ascii="仿宋" w:hAnsi="仿宋" w:eastAsia="仿宋" w:cs="仿宋"/>
          <w:spacing w:val="8"/>
          <w:sz w:val="31"/>
          <w:szCs w:val="31"/>
        </w:rPr>
        <w:t>音乐金钟奖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”“</w:t>
      </w:r>
      <w:r>
        <w:rPr>
          <w:rFonts w:ascii="仿宋" w:hAnsi="仿宋" w:eastAsia="仿宋" w:cs="仿宋"/>
          <w:spacing w:val="8"/>
          <w:sz w:val="31"/>
          <w:szCs w:val="31"/>
        </w:rPr>
        <w:t>舞蹈荷花奖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”</w:t>
      </w:r>
      <w:r>
        <w:rPr>
          <w:rFonts w:ascii="仿宋" w:hAnsi="仿宋" w:eastAsia="仿宋" w:cs="仿宋"/>
          <w:spacing w:val="8"/>
          <w:sz w:val="31"/>
          <w:szCs w:val="31"/>
        </w:rPr>
        <w:t>以及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“</w:t>
      </w:r>
      <w:r>
        <w:rPr>
          <w:rFonts w:ascii="仿宋" w:hAnsi="仿宋" w:eastAsia="仿宋" w:cs="仿宋"/>
          <w:spacing w:val="8"/>
          <w:sz w:val="31"/>
          <w:szCs w:val="31"/>
        </w:rPr>
        <w:t>国家优秀保留</w:t>
      </w:r>
    </w:p>
    <w:p>
      <w:pPr>
        <w:sectPr>
          <w:footerReference r:id="rId54" w:type="default"/>
          <w:pgSz w:w="11916" w:h="16848"/>
          <w:pgMar w:top="1432" w:right="1336" w:bottom="1867" w:left="1543" w:header="0" w:footer="1544" w:gutter="0"/>
          <w:cols w:space="720" w:num="1"/>
        </w:sectPr>
      </w:pPr>
    </w:p>
    <w:p>
      <w:pPr>
        <w:spacing w:line="328" w:lineRule="auto"/>
        <w:rPr>
          <w:rFonts w:ascii="Arial"/>
          <w:sz w:val="21"/>
        </w:rPr>
      </w:pPr>
    </w:p>
    <w:p>
      <w:pPr>
        <w:spacing w:line="328" w:lineRule="auto"/>
        <w:rPr>
          <w:rFonts w:ascii="Arial"/>
          <w:sz w:val="21"/>
        </w:rPr>
      </w:pPr>
    </w:p>
    <w:p>
      <w:pPr>
        <w:spacing w:before="101" w:line="345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剧目大奖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 xml:space="preserve">” </w:t>
      </w:r>
      <w:r>
        <w:rPr>
          <w:rFonts w:ascii="仿宋" w:hAnsi="仿宋" w:eastAsia="仿宋" w:cs="仿宋"/>
          <w:spacing w:val="14"/>
          <w:sz w:val="31"/>
          <w:szCs w:val="31"/>
        </w:rPr>
        <w:t>、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>“</w:t>
      </w:r>
      <w:r>
        <w:rPr>
          <w:rFonts w:ascii="仿宋" w:hAnsi="仿宋" w:eastAsia="仿宋" w:cs="仿宋"/>
          <w:spacing w:val="14"/>
          <w:sz w:val="31"/>
          <w:szCs w:val="31"/>
        </w:rPr>
        <w:t>国家舞台艺术精品工程精品剧目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>”</w:t>
      </w:r>
      <w:r>
        <w:rPr>
          <w:rFonts w:ascii="仿宋" w:hAnsi="仿宋" w:eastAsia="仿宋" w:cs="仿宋"/>
          <w:spacing w:val="14"/>
          <w:sz w:val="31"/>
          <w:szCs w:val="31"/>
        </w:rPr>
        <w:t>的剧(节) 目</w:t>
      </w:r>
      <w:r>
        <w:rPr>
          <w:rFonts w:ascii="仿宋" w:hAnsi="仿宋" w:eastAsia="仿宋" w:cs="仿宋"/>
          <w:spacing w:val="8"/>
          <w:sz w:val="31"/>
          <w:szCs w:val="31"/>
        </w:rPr>
        <w:t>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整台演出活动；世界著名文艺表演团体、国家级文艺院团表</w:t>
      </w:r>
      <w:r>
        <w:rPr>
          <w:rFonts w:ascii="仿宋" w:hAnsi="仿宋" w:eastAsia="仿宋" w:cs="仿宋"/>
          <w:spacing w:val="15"/>
          <w:sz w:val="31"/>
          <w:szCs w:val="31"/>
        </w:rPr>
        <w:t>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的</w:t>
      </w:r>
      <w:r>
        <w:rPr>
          <w:rFonts w:ascii="仿宋" w:hAnsi="仿宋" w:eastAsia="仿宋" w:cs="仿宋"/>
          <w:spacing w:val="16"/>
          <w:sz w:val="31"/>
          <w:szCs w:val="31"/>
        </w:rPr>
        <w:t>歌剧、戏剧、话剧、交响乐、芭蕾舞等品牌、新业态演出，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2"/>
          <w:sz w:val="31"/>
          <w:szCs w:val="31"/>
        </w:rPr>
        <w:t>按</w:t>
      </w:r>
      <w:r>
        <w:rPr>
          <w:rFonts w:ascii="仿宋" w:hAnsi="仿宋" w:eastAsia="仿宋" w:cs="仿宋"/>
          <w:spacing w:val="17"/>
          <w:sz w:val="31"/>
          <w:szCs w:val="31"/>
        </w:rPr>
        <w:t>照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营业收入的 </w:t>
      </w: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30%</w:t>
      </w:r>
      <w:r>
        <w:rPr>
          <w:rFonts w:ascii="仿宋" w:hAnsi="仿宋" w:eastAsia="仿宋" w:cs="仿宋"/>
          <w:spacing w:val="16"/>
          <w:sz w:val="31"/>
          <w:szCs w:val="31"/>
        </w:rPr>
        <w:t>进行补助，一场或多场演出同一剧(节)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目最</w:t>
      </w:r>
      <w:r>
        <w:rPr>
          <w:rFonts w:ascii="仿宋" w:hAnsi="仿宋" w:eastAsia="仿宋" w:cs="仿宋"/>
          <w:spacing w:val="8"/>
          <w:sz w:val="31"/>
          <w:szCs w:val="31"/>
        </w:rPr>
        <w:t>高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不超过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7"/>
          <w:sz w:val="31"/>
          <w:szCs w:val="31"/>
        </w:rPr>
        <w:t>万元。对引进的高端实景、主题、室内外秀场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等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各类文旅演艺项目，按照营业收入的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30%</w:t>
      </w:r>
      <w:r>
        <w:rPr>
          <w:rFonts w:ascii="仿宋" w:hAnsi="仿宋" w:eastAsia="仿宋" w:cs="仿宋"/>
          <w:spacing w:val="12"/>
          <w:sz w:val="31"/>
          <w:szCs w:val="31"/>
        </w:rPr>
        <w:t>进行补助，一场或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多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场演出同一剧(节) 目最高不超过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20 </w:t>
      </w:r>
      <w:r>
        <w:rPr>
          <w:rFonts w:ascii="仿宋" w:hAnsi="仿宋" w:eastAsia="仿宋" w:cs="仿宋"/>
          <w:spacing w:val="12"/>
          <w:sz w:val="31"/>
          <w:szCs w:val="31"/>
        </w:rPr>
        <w:t>万元。高校、企业等社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会主体对外开放演艺场馆进行公益性演出，按照每场 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13"/>
          <w:sz w:val="31"/>
          <w:szCs w:val="31"/>
        </w:rPr>
        <w:t>万元</w:t>
      </w:r>
      <w:r>
        <w:rPr>
          <w:rFonts w:ascii="仿宋" w:hAnsi="仿宋" w:eastAsia="仿宋" w:cs="仿宋"/>
          <w:spacing w:val="12"/>
          <w:sz w:val="31"/>
          <w:szCs w:val="31"/>
        </w:rPr>
        <w:t>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行</w:t>
      </w:r>
      <w:r>
        <w:rPr>
          <w:rFonts w:ascii="仿宋" w:hAnsi="仿宋" w:eastAsia="仿宋" w:cs="仿宋"/>
          <w:spacing w:val="11"/>
          <w:sz w:val="31"/>
          <w:szCs w:val="31"/>
        </w:rPr>
        <w:t>补</w:t>
      </w:r>
      <w:r>
        <w:rPr>
          <w:rFonts w:ascii="仿宋" w:hAnsi="仿宋" w:eastAsia="仿宋" w:cs="仿宋"/>
          <w:spacing w:val="7"/>
          <w:sz w:val="31"/>
          <w:szCs w:val="31"/>
        </w:rPr>
        <w:t>助。对按照文旅部门要求，在乡村旅游聚集区、城区公园、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0"/>
          <w:sz w:val="31"/>
          <w:szCs w:val="31"/>
        </w:rPr>
        <w:t>广</w:t>
      </w:r>
      <w:r>
        <w:rPr>
          <w:rFonts w:ascii="仿宋" w:hAnsi="仿宋" w:eastAsia="仿宋" w:cs="仿宋"/>
          <w:spacing w:val="22"/>
          <w:sz w:val="31"/>
          <w:szCs w:val="31"/>
        </w:rPr>
        <w:t>场以及城乡游憩空间等场所进行公益性演出的剧团(非文化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下乡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) ，按照每场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6"/>
          <w:sz w:val="31"/>
          <w:szCs w:val="31"/>
        </w:rPr>
        <w:t>万元进行补助，每年不超过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6"/>
          <w:sz w:val="31"/>
          <w:szCs w:val="31"/>
        </w:rPr>
        <w:t>万元。</w:t>
      </w:r>
    </w:p>
    <w:p>
      <w:pPr>
        <w:spacing w:before="1" w:line="345" w:lineRule="auto"/>
        <w:ind w:firstLine="624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42 </w:t>
      </w:r>
      <w:r>
        <w:rPr>
          <w:rFonts w:ascii="仿宋" w:hAnsi="仿宋" w:eastAsia="仿宋" w:cs="仿宋"/>
          <w:spacing w:val="4"/>
          <w:sz w:val="31"/>
          <w:szCs w:val="31"/>
        </w:rPr>
        <w:t>．文旅名家工作室补助。聚焦艺术、群文、图书、文博、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文</w:t>
      </w:r>
      <w:r>
        <w:rPr>
          <w:rFonts w:ascii="仿宋" w:hAnsi="仿宋" w:eastAsia="仿宋" w:cs="仿宋"/>
          <w:spacing w:val="17"/>
          <w:sz w:val="31"/>
          <w:szCs w:val="31"/>
        </w:rPr>
        <w:t>创开发、导游等领域，在我市设立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“</w:t>
      </w:r>
      <w:r>
        <w:rPr>
          <w:rFonts w:ascii="仿宋" w:hAnsi="仿宋" w:eastAsia="仿宋" w:cs="仿宋"/>
          <w:spacing w:val="17"/>
          <w:sz w:val="31"/>
          <w:szCs w:val="31"/>
        </w:rPr>
        <w:t>名家工作室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”</w:t>
      </w:r>
      <w:r>
        <w:rPr>
          <w:rFonts w:ascii="仿宋" w:hAnsi="仿宋" w:eastAsia="仿宋" w:cs="仿宋"/>
          <w:spacing w:val="17"/>
          <w:sz w:val="31"/>
          <w:szCs w:val="31"/>
        </w:rPr>
        <w:t>。根据考核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结果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分别给予 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11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11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11"/>
          <w:sz w:val="31"/>
          <w:szCs w:val="31"/>
        </w:rPr>
        <w:t>万元补助。申报单位需根据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市</w:t>
      </w:r>
      <w:r>
        <w:rPr>
          <w:rFonts w:ascii="仿宋" w:hAnsi="仿宋" w:eastAsia="仿宋" w:cs="仿宋"/>
          <w:spacing w:val="8"/>
          <w:sz w:val="31"/>
          <w:szCs w:val="31"/>
        </w:rPr>
        <w:t>文旅局制定的考核办法申请资金补助。</w:t>
      </w:r>
    </w:p>
    <w:p>
      <w:pPr>
        <w:spacing w:before="2" w:line="345" w:lineRule="auto"/>
        <w:ind w:right="60" w:firstLine="62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8"/>
          <w:sz w:val="31"/>
          <w:szCs w:val="31"/>
        </w:rPr>
        <w:t>4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3</w:t>
      </w:r>
      <w:r>
        <w:rPr>
          <w:rFonts w:ascii="仿宋" w:hAnsi="仿宋" w:eastAsia="仿宋" w:cs="仿宋"/>
          <w:spacing w:val="14"/>
          <w:sz w:val="31"/>
          <w:szCs w:val="31"/>
        </w:rPr>
        <w:t>．原创文艺作品补助。对原创文艺作品获得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>“</w:t>
      </w:r>
      <w:r>
        <w:rPr>
          <w:rFonts w:ascii="仿宋" w:hAnsi="仿宋" w:eastAsia="仿宋" w:cs="仿宋"/>
          <w:spacing w:val="14"/>
          <w:sz w:val="31"/>
          <w:szCs w:val="31"/>
        </w:rPr>
        <w:t>群星奖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 xml:space="preserve">” </w:t>
      </w:r>
      <w:r>
        <w:rPr>
          <w:rFonts w:ascii="仿宋" w:hAnsi="仿宋" w:eastAsia="仿宋" w:cs="仿宋"/>
          <w:spacing w:val="14"/>
          <w:sz w:val="31"/>
          <w:szCs w:val="31"/>
        </w:rPr>
        <w:t>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戏曲孵化计划等重大奖项的企业，按照国家、省级获奖补助</w:t>
      </w:r>
      <w:r>
        <w:rPr>
          <w:rFonts w:ascii="仿宋" w:hAnsi="仿宋" w:eastAsia="仿宋" w:cs="仿宋"/>
          <w:spacing w:val="15"/>
          <w:sz w:val="31"/>
          <w:szCs w:val="31"/>
        </w:rPr>
        <w:t>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额</w:t>
      </w:r>
      <w:r>
        <w:rPr>
          <w:rFonts w:ascii="仿宋" w:hAnsi="仿宋" w:eastAsia="仿宋" w:cs="仿宋"/>
          <w:spacing w:val="6"/>
          <w:sz w:val="31"/>
          <w:szCs w:val="31"/>
        </w:rPr>
        <w:t>进行等额补助。</w:t>
      </w:r>
    </w:p>
    <w:p>
      <w:pPr>
        <w:spacing w:before="2" w:line="345" w:lineRule="auto"/>
        <w:ind w:left="4" w:right="64" w:firstLine="621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3"/>
          <w:sz w:val="31"/>
          <w:szCs w:val="31"/>
        </w:rPr>
        <w:t>4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4</w:t>
      </w:r>
      <w:r>
        <w:rPr>
          <w:rFonts w:ascii="仿宋" w:hAnsi="仿宋" w:eastAsia="仿宋" w:cs="仿宋"/>
          <w:spacing w:val="17"/>
          <w:sz w:val="31"/>
          <w:szCs w:val="31"/>
        </w:rPr>
        <w:t>．鼓励文化走出去。被评为国家文化出口重点企业或入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选</w:t>
      </w:r>
      <w:r>
        <w:rPr>
          <w:rFonts w:ascii="仿宋" w:hAnsi="仿宋" w:eastAsia="仿宋" w:cs="仿宋"/>
          <w:spacing w:val="7"/>
          <w:sz w:val="31"/>
          <w:szCs w:val="31"/>
        </w:rPr>
        <w:t>国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家文化出口重点项目的，给予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4"/>
          <w:sz w:val="31"/>
          <w:szCs w:val="31"/>
        </w:rPr>
        <w:t>万元一次性奖励。</w:t>
      </w:r>
    </w:p>
    <w:p>
      <w:pPr>
        <w:spacing w:before="2" w:line="352" w:lineRule="auto"/>
        <w:ind w:left="9" w:right="64" w:firstLine="61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3"/>
          <w:sz w:val="31"/>
          <w:szCs w:val="31"/>
        </w:rPr>
        <w:t>4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5</w:t>
      </w:r>
      <w:r>
        <w:rPr>
          <w:rFonts w:ascii="仿宋" w:hAnsi="仿宋" w:eastAsia="仿宋" w:cs="仿宋"/>
          <w:spacing w:val="17"/>
          <w:sz w:val="31"/>
          <w:szCs w:val="31"/>
        </w:rPr>
        <w:t>．省旅游服务质量标杆单位补助。对荣获安徽省旅游服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务质量标杆单位的文旅企业给予一次性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4"/>
          <w:sz w:val="31"/>
          <w:szCs w:val="31"/>
        </w:rPr>
        <w:t>万元奖励</w:t>
      </w:r>
      <w:r>
        <w:rPr>
          <w:rFonts w:ascii="仿宋" w:hAnsi="仿宋" w:eastAsia="仿宋" w:cs="仿宋"/>
          <w:spacing w:val="1"/>
          <w:sz w:val="31"/>
          <w:szCs w:val="31"/>
        </w:rPr>
        <w:t>。</w:t>
      </w:r>
    </w:p>
    <w:p>
      <w:pPr>
        <w:sectPr>
          <w:footerReference r:id="rId55" w:type="default"/>
          <w:pgSz w:w="11916" w:h="16848"/>
          <w:pgMar w:top="1432" w:right="1476" w:bottom="1866" w:left="1551" w:header="0" w:footer="1544" w:gutter="0"/>
          <w:cols w:space="720" w:num="1"/>
        </w:sectPr>
      </w:pPr>
    </w:p>
    <w:p>
      <w:pPr>
        <w:spacing w:line="321" w:lineRule="auto"/>
        <w:rPr>
          <w:rFonts w:ascii="Arial"/>
          <w:sz w:val="21"/>
        </w:rPr>
      </w:pPr>
    </w:p>
    <w:p>
      <w:pPr>
        <w:spacing w:line="322" w:lineRule="auto"/>
        <w:rPr>
          <w:rFonts w:ascii="Arial"/>
          <w:sz w:val="21"/>
        </w:rPr>
      </w:pPr>
    </w:p>
    <w:p>
      <w:pPr>
        <w:spacing w:before="101" w:line="346" w:lineRule="auto"/>
        <w:ind w:left="14" w:firstLine="624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31"/>
          <w:sz w:val="31"/>
          <w:szCs w:val="31"/>
        </w:rPr>
        <w:t>4</w:t>
      </w:r>
      <w:r>
        <w:rPr>
          <w:rFonts w:ascii="Times New Roman" w:hAnsi="Times New Roman" w:eastAsia="Times New Roman" w:cs="Times New Roman"/>
          <w:spacing w:val="22"/>
          <w:sz w:val="31"/>
          <w:szCs w:val="31"/>
        </w:rPr>
        <w:t>6</w:t>
      </w:r>
      <w:r>
        <w:rPr>
          <w:rFonts w:ascii="仿宋" w:hAnsi="仿宋" w:eastAsia="仿宋" w:cs="仿宋"/>
          <w:spacing w:val="22"/>
          <w:sz w:val="31"/>
          <w:szCs w:val="31"/>
        </w:rPr>
        <w:t>．新进规上(限上) 文旅企业补助。对符合国家统计局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文化及相关产业分类标准的新进规上(限上) 文旅企业进行</w:t>
      </w:r>
      <w:r>
        <w:rPr>
          <w:rFonts w:ascii="仿宋" w:hAnsi="仿宋" w:eastAsia="仿宋" w:cs="仿宋"/>
          <w:spacing w:val="17"/>
          <w:sz w:val="31"/>
          <w:szCs w:val="31"/>
        </w:rPr>
        <w:t>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次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性补贴，每个企业按 </w:t>
      </w:r>
      <w:r>
        <w:rPr>
          <w:rFonts w:ascii="Times New Roman" w:hAnsi="Times New Roman" w:eastAsia="Times New Roman" w:cs="Times New Roman"/>
          <w:spacing w:val="18"/>
          <w:sz w:val="31"/>
          <w:szCs w:val="31"/>
        </w:rPr>
        <w:t xml:space="preserve">4 </w:t>
      </w:r>
      <w:r>
        <w:rPr>
          <w:rFonts w:ascii="仿宋" w:hAnsi="仿宋" w:eastAsia="仿宋" w:cs="仿宋"/>
          <w:spacing w:val="18"/>
          <w:sz w:val="31"/>
          <w:szCs w:val="31"/>
        </w:rPr>
        <w:t>万元给予奖补。(每个企业只可申报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一</w:t>
      </w:r>
      <w:r>
        <w:rPr>
          <w:rFonts w:ascii="仿宋" w:hAnsi="仿宋" w:eastAsia="仿宋" w:cs="仿宋"/>
          <w:spacing w:val="21"/>
          <w:sz w:val="31"/>
          <w:szCs w:val="31"/>
        </w:rPr>
        <w:t>次) 。新进规上(限上) 文旅企业为当年新进且年底仍然在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库</w:t>
      </w:r>
      <w:r>
        <w:rPr>
          <w:rFonts w:ascii="仿宋" w:hAnsi="仿宋" w:eastAsia="仿宋" w:cs="仿宋"/>
          <w:spacing w:val="3"/>
          <w:sz w:val="31"/>
          <w:szCs w:val="31"/>
        </w:rPr>
        <w:t>的企业。</w:t>
      </w:r>
    </w:p>
    <w:p>
      <w:pPr>
        <w:spacing w:line="226" w:lineRule="auto"/>
        <w:ind w:left="64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21"/>
          <w:sz w:val="31"/>
          <w:szCs w:val="31"/>
        </w:rPr>
        <w:t>七</w:t>
      </w:r>
      <w:r>
        <w:rPr>
          <w:rFonts w:ascii="黑体" w:hAnsi="黑体" w:eastAsia="黑体" w:cs="黑体"/>
          <w:spacing w:val="16"/>
          <w:sz w:val="31"/>
          <w:szCs w:val="31"/>
        </w:rPr>
        <w:t>、服务外包业扶持政策(牵头部门：市商务局)</w:t>
      </w:r>
    </w:p>
    <w:p>
      <w:pPr>
        <w:spacing w:before="195" w:line="346" w:lineRule="auto"/>
        <w:ind w:right="3" w:firstLine="63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3"/>
          <w:sz w:val="31"/>
          <w:szCs w:val="31"/>
        </w:rPr>
        <w:t>4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7</w:t>
      </w:r>
      <w:r>
        <w:rPr>
          <w:rFonts w:ascii="仿宋" w:hAnsi="仿宋" w:eastAsia="仿宋" w:cs="仿宋"/>
          <w:spacing w:val="17"/>
          <w:sz w:val="31"/>
          <w:szCs w:val="31"/>
        </w:rPr>
        <w:t>．鼓励离岸服务外包业务。对纳入商务部服务外包业务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管</w:t>
      </w:r>
      <w:r>
        <w:rPr>
          <w:rFonts w:ascii="仿宋" w:hAnsi="仿宋" w:eastAsia="仿宋" w:cs="仿宋"/>
          <w:spacing w:val="11"/>
          <w:sz w:val="31"/>
          <w:szCs w:val="31"/>
        </w:rPr>
        <w:t>理和统计系统的服务外包企业， 当年离岸执行金额总额达到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>25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万美元以上且在全市排名前三名的，分别给予一次性奖励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20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万</w:t>
      </w:r>
      <w:r>
        <w:rPr>
          <w:rFonts w:ascii="仿宋" w:hAnsi="仿宋" w:eastAsia="仿宋" w:cs="仿宋"/>
          <w:spacing w:val="4"/>
          <w:sz w:val="31"/>
          <w:szCs w:val="31"/>
        </w:rPr>
        <w:t>元、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15 </w:t>
      </w:r>
      <w:r>
        <w:rPr>
          <w:rFonts w:ascii="仿宋" w:hAnsi="仿宋" w:eastAsia="仿宋" w:cs="仿宋"/>
          <w:spacing w:val="4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4"/>
          <w:sz w:val="31"/>
          <w:szCs w:val="31"/>
        </w:rPr>
        <w:t>万元。</w:t>
      </w:r>
    </w:p>
    <w:p>
      <w:pPr>
        <w:spacing w:before="2" w:line="345" w:lineRule="auto"/>
        <w:ind w:left="16" w:right="2" w:firstLine="622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>4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8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．鼓励引进服务外包企业。对当年新引进的国内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7"/>
          <w:sz w:val="31"/>
          <w:szCs w:val="31"/>
        </w:rPr>
        <w:t>强或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全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球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100 </w:t>
      </w:r>
      <w:r>
        <w:rPr>
          <w:rFonts w:ascii="仿宋" w:hAnsi="仿宋" w:eastAsia="仿宋" w:cs="仿宋"/>
          <w:spacing w:val="12"/>
          <w:sz w:val="31"/>
          <w:szCs w:val="31"/>
        </w:rPr>
        <w:t>强服务外包企业，且纳入商务部服务外包业务管理和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统</w:t>
      </w:r>
      <w:r>
        <w:rPr>
          <w:rFonts w:ascii="仿宋" w:hAnsi="仿宋" w:eastAsia="仿宋" w:cs="仿宋"/>
          <w:spacing w:val="9"/>
          <w:sz w:val="31"/>
          <w:szCs w:val="31"/>
        </w:rPr>
        <w:t>计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系统的，给予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20 </w:t>
      </w:r>
      <w:r>
        <w:rPr>
          <w:rFonts w:ascii="仿宋" w:hAnsi="仿宋" w:eastAsia="仿宋" w:cs="仿宋"/>
          <w:spacing w:val="7"/>
          <w:sz w:val="31"/>
          <w:szCs w:val="31"/>
        </w:rPr>
        <w:t>万元一次性奖励；对当年新引进的其他服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务</w:t>
      </w:r>
      <w:r>
        <w:rPr>
          <w:rFonts w:ascii="仿宋" w:hAnsi="仿宋" w:eastAsia="仿宋" w:cs="仿宋"/>
          <w:spacing w:val="16"/>
          <w:sz w:val="31"/>
          <w:szCs w:val="31"/>
        </w:rPr>
        <w:t>外包企业，且纳入商务部服务外包业务管理和统计系统的，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给予一次性奖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励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-1"/>
          <w:sz w:val="31"/>
          <w:szCs w:val="31"/>
        </w:rPr>
        <w:t>万元。</w:t>
      </w:r>
    </w:p>
    <w:p>
      <w:pPr>
        <w:spacing w:line="226" w:lineRule="auto"/>
        <w:ind w:left="64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23"/>
          <w:sz w:val="31"/>
          <w:szCs w:val="31"/>
        </w:rPr>
        <w:t>八</w:t>
      </w:r>
      <w:r>
        <w:rPr>
          <w:rFonts w:ascii="黑体" w:hAnsi="黑体" w:eastAsia="黑体" w:cs="黑体"/>
          <w:spacing w:val="16"/>
          <w:sz w:val="31"/>
          <w:szCs w:val="31"/>
        </w:rPr>
        <w:t>、电子商务扶持政策(牵头部门：市商务局)</w:t>
      </w:r>
    </w:p>
    <w:p>
      <w:pPr>
        <w:spacing w:before="203" w:line="348" w:lineRule="auto"/>
        <w:ind w:left="14" w:firstLine="624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3"/>
          <w:sz w:val="31"/>
          <w:szCs w:val="31"/>
        </w:rPr>
        <w:t>4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9</w:t>
      </w:r>
      <w:r>
        <w:rPr>
          <w:rFonts w:ascii="仿宋" w:hAnsi="仿宋" w:eastAsia="仿宋" w:cs="仿宋"/>
          <w:spacing w:val="17"/>
          <w:sz w:val="31"/>
          <w:szCs w:val="31"/>
        </w:rPr>
        <w:t>．着力引进电商龙头企业。鼓励国内外电商企业在芜注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册设立总部、区域总部和配送中心，对新引进的电商企业在</w:t>
      </w:r>
      <w:r>
        <w:rPr>
          <w:rFonts w:ascii="仿宋" w:hAnsi="仿宋" w:eastAsia="仿宋" w:cs="仿宋"/>
          <w:spacing w:val="14"/>
          <w:sz w:val="31"/>
          <w:szCs w:val="31"/>
        </w:rPr>
        <w:t>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册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一年内， 网上销售额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1"/>
          <w:sz w:val="31"/>
          <w:szCs w:val="31"/>
        </w:rPr>
        <w:t>亿元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- 10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亿元的，给予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1"/>
          <w:sz w:val="31"/>
          <w:szCs w:val="31"/>
        </w:rPr>
        <w:t>万元一次性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奖补</w:t>
      </w:r>
      <w:r>
        <w:rPr>
          <w:rFonts w:ascii="仿宋" w:hAnsi="仿宋" w:eastAsia="仿宋" w:cs="仿宋"/>
          <w:spacing w:val="4"/>
          <w:sz w:val="31"/>
          <w:szCs w:val="31"/>
        </w:rPr>
        <w:t>；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网上销售额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3"/>
          <w:sz w:val="31"/>
          <w:szCs w:val="31"/>
        </w:rPr>
        <w:t>亿元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-20 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亿元的，给予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100 </w:t>
      </w:r>
      <w:r>
        <w:rPr>
          <w:rFonts w:ascii="仿宋" w:hAnsi="仿宋" w:eastAsia="仿宋" w:cs="仿宋"/>
          <w:spacing w:val="3"/>
          <w:sz w:val="31"/>
          <w:szCs w:val="31"/>
        </w:rPr>
        <w:t>万元一次性奖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补；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网上销售额达到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20 </w:t>
      </w:r>
      <w:r>
        <w:rPr>
          <w:rFonts w:ascii="仿宋" w:hAnsi="仿宋" w:eastAsia="仿宋" w:cs="仿宋"/>
          <w:spacing w:val="4"/>
          <w:sz w:val="31"/>
          <w:szCs w:val="31"/>
        </w:rPr>
        <w:t>亿元及以上的，给予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200 </w:t>
      </w:r>
      <w:r>
        <w:rPr>
          <w:rFonts w:ascii="仿宋" w:hAnsi="仿宋" w:eastAsia="仿宋" w:cs="仿宋"/>
          <w:spacing w:val="4"/>
          <w:sz w:val="31"/>
          <w:szCs w:val="31"/>
        </w:rPr>
        <w:t>万元一次性奖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补</w:t>
      </w:r>
      <w:r>
        <w:rPr>
          <w:rFonts w:ascii="仿宋" w:hAnsi="仿宋" w:eastAsia="仿宋" w:cs="仿宋"/>
          <w:spacing w:val="-6"/>
          <w:sz w:val="31"/>
          <w:szCs w:val="31"/>
        </w:rPr>
        <w:t>。</w:t>
      </w:r>
    </w:p>
    <w:p>
      <w:pPr>
        <w:sectPr>
          <w:footerReference r:id="rId56" w:type="default"/>
          <w:pgSz w:w="11916" w:h="16848"/>
          <w:pgMar w:top="1432" w:right="1536" w:bottom="1866" w:left="1537" w:header="0" w:footer="1544" w:gutter="0"/>
          <w:cols w:space="720" w:num="1"/>
        </w:sectPr>
      </w:pPr>
    </w:p>
    <w:p>
      <w:pPr>
        <w:spacing w:line="325" w:lineRule="auto"/>
        <w:rPr>
          <w:rFonts w:ascii="Arial"/>
          <w:sz w:val="21"/>
        </w:rPr>
      </w:pPr>
    </w:p>
    <w:p>
      <w:pPr>
        <w:spacing w:line="326" w:lineRule="auto"/>
        <w:rPr>
          <w:rFonts w:ascii="Arial"/>
          <w:sz w:val="21"/>
        </w:rPr>
      </w:pPr>
    </w:p>
    <w:p>
      <w:pPr>
        <w:spacing w:before="101" w:line="345" w:lineRule="auto"/>
        <w:ind w:left="15" w:right="201" w:firstLine="63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0</w:t>
      </w:r>
      <w:r>
        <w:rPr>
          <w:rFonts w:ascii="仿宋" w:hAnsi="仿宋" w:eastAsia="仿宋" w:cs="仿宋"/>
          <w:spacing w:val="11"/>
          <w:sz w:val="31"/>
          <w:szCs w:val="31"/>
        </w:rPr>
        <w:t>．推进电子商务评先评优。对新获国家级、省级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“</w:t>
      </w:r>
      <w:r>
        <w:rPr>
          <w:rFonts w:ascii="仿宋" w:hAnsi="仿宋" w:eastAsia="仿宋" w:cs="仿宋"/>
          <w:spacing w:val="11"/>
          <w:sz w:val="31"/>
          <w:szCs w:val="31"/>
        </w:rPr>
        <w:t>电子商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 xml:space="preserve">务示范园区(基地) </w:t>
      </w:r>
      <w:r>
        <w:rPr>
          <w:rFonts w:ascii="Times New Roman" w:hAnsi="Times New Roman" w:eastAsia="Times New Roman" w:cs="Times New Roman"/>
          <w:spacing w:val="29"/>
          <w:sz w:val="31"/>
          <w:szCs w:val="31"/>
        </w:rPr>
        <w:t>”</w:t>
      </w:r>
      <w:r>
        <w:rPr>
          <w:rFonts w:ascii="仿宋" w:hAnsi="仿宋" w:eastAsia="仿宋" w:cs="仿宋"/>
          <w:spacing w:val="29"/>
          <w:sz w:val="31"/>
          <w:szCs w:val="31"/>
        </w:rPr>
        <w:t>或</w:t>
      </w:r>
      <w:r>
        <w:rPr>
          <w:rFonts w:ascii="Times New Roman" w:hAnsi="Times New Roman" w:eastAsia="Times New Roman" w:cs="Times New Roman"/>
          <w:spacing w:val="29"/>
          <w:sz w:val="31"/>
          <w:szCs w:val="31"/>
        </w:rPr>
        <w:t>“</w:t>
      </w:r>
      <w:r>
        <w:rPr>
          <w:rFonts w:ascii="仿宋" w:hAnsi="仿宋" w:eastAsia="仿宋" w:cs="仿宋"/>
          <w:spacing w:val="29"/>
          <w:sz w:val="31"/>
          <w:szCs w:val="31"/>
        </w:rPr>
        <w:t>数字商务园区(基地</w:t>
      </w:r>
      <w:r>
        <w:rPr>
          <w:rFonts w:ascii="Times New Roman" w:hAnsi="Times New Roman" w:eastAsia="Times New Roman" w:cs="Times New Roman"/>
          <w:spacing w:val="29"/>
          <w:sz w:val="31"/>
          <w:szCs w:val="31"/>
        </w:rPr>
        <w:t>)”</w:t>
      </w:r>
      <w:r>
        <w:rPr>
          <w:rFonts w:ascii="仿宋" w:hAnsi="仿宋" w:eastAsia="仿宋" w:cs="仿宋"/>
          <w:spacing w:val="29"/>
          <w:sz w:val="31"/>
          <w:szCs w:val="31"/>
        </w:rPr>
        <w:t>的，分别给</w:t>
      </w:r>
      <w:r>
        <w:rPr>
          <w:rFonts w:ascii="仿宋" w:hAnsi="仿宋" w:eastAsia="仿宋" w:cs="仿宋"/>
          <w:spacing w:val="25"/>
          <w:sz w:val="31"/>
          <w:szCs w:val="31"/>
        </w:rPr>
        <w:t>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企业</w:t>
      </w:r>
      <w:r>
        <w:rPr>
          <w:rFonts w:ascii="仿宋" w:hAnsi="仿宋" w:eastAsia="仿宋" w:cs="仿宋"/>
          <w:spacing w:val="14"/>
          <w:sz w:val="31"/>
          <w:szCs w:val="31"/>
        </w:rPr>
        <w:t>一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次性奖励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9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30 </w:t>
      </w:r>
      <w:r>
        <w:rPr>
          <w:rFonts w:ascii="仿宋" w:hAnsi="仿宋" w:eastAsia="仿宋" w:cs="仿宋"/>
          <w:spacing w:val="9"/>
          <w:sz w:val="31"/>
          <w:szCs w:val="31"/>
        </w:rPr>
        <w:t>万元；对新获国家级、省级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“</w:t>
      </w:r>
      <w:r>
        <w:rPr>
          <w:rFonts w:ascii="仿宋" w:hAnsi="仿宋" w:eastAsia="仿宋" w:cs="仿宋"/>
          <w:spacing w:val="9"/>
          <w:sz w:val="31"/>
          <w:szCs w:val="31"/>
        </w:rPr>
        <w:t>电子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商</w:t>
      </w:r>
      <w:r>
        <w:rPr>
          <w:rFonts w:ascii="仿宋" w:hAnsi="仿宋" w:eastAsia="仿宋" w:cs="仿宋"/>
          <w:spacing w:val="12"/>
          <w:sz w:val="31"/>
          <w:szCs w:val="31"/>
        </w:rPr>
        <w:t>务示范企业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”</w:t>
      </w:r>
      <w:r>
        <w:rPr>
          <w:rFonts w:ascii="仿宋" w:hAnsi="仿宋" w:eastAsia="仿宋" w:cs="仿宋"/>
          <w:spacing w:val="12"/>
          <w:sz w:val="31"/>
          <w:szCs w:val="31"/>
        </w:rPr>
        <w:t>或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“</w:t>
      </w:r>
      <w:r>
        <w:rPr>
          <w:rFonts w:ascii="仿宋" w:hAnsi="仿宋" w:eastAsia="仿宋" w:cs="仿宋"/>
          <w:spacing w:val="12"/>
          <w:sz w:val="31"/>
          <w:szCs w:val="31"/>
        </w:rPr>
        <w:t>数字商务示范企业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”</w:t>
      </w:r>
      <w:r>
        <w:rPr>
          <w:rFonts w:ascii="仿宋" w:hAnsi="仿宋" w:eastAsia="仿宋" w:cs="仿宋"/>
          <w:spacing w:val="12"/>
          <w:sz w:val="31"/>
          <w:szCs w:val="31"/>
        </w:rPr>
        <w:t>的，分别给予企业一次性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奖</w:t>
      </w:r>
      <w:r>
        <w:rPr>
          <w:rFonts w:ascii="仿宋" w:hAnsi="仿宋" w:eastAsia="仿宋" w:cs="仿宋"/>
          <w:spacing w:val="10"/>
          <w:sz w:val="31"/>
          <w:szCs w:val="31"/>
        </w:rPr>
        <w:t>励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30 </w:t>
      </w:r>
      <w:r>
        <w:rPr>
          <w:rFonts w:ascii="仿宋" w:hAnsi="仿宋" w:eastAsia="仿宋" w:cs="仿宋"/>
          <w:spacing w:val="9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20 </w:t>
      </w:r>
      <w:r>
        <w:rPr>
          <w:rFonts w:ascii="仿宋" w:hAnsi="仿宋" w:eastAsia="仿宋" w:cs="仿宋"/>
          <w:spacing w:val="9"/>
          <w:sz w:val="31"/>
          <w:szCs w:val="31"/>
        </w:rPr>
        <w:t>万元。以上国家、省级有对应奖补的， 不重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复享受，在国家、省级奖补基础上再给予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20%</w:t>
      </w:r>
      <w:r>
        <w:rPr>
          <w:rFonts w:ascii="仿宋" w:hAnsi="仿宋" w:eastAsia="仿宋" w:cs="仿宋"/>
          <w:spacing w:val="5"/>
          <w:sz w:val="31"/>
          <w:szCs w:val="31"/>
        </w:rPr>
        <w:t>的奖励</w:t>
      </w:r>
      <w:r>
        <w:rPr>
          <w:rFonts w:ascii="仿宋" w:hAnsi="仿宋" w:eastAsia="仿宋" w:cs="仿宋"/>
          <w:spacing w:val="4"/>
          <w:sz w:val="31"/>
          <w:szCs w:val="31"/>
        </w:rPr>
        <w:t>。</w:t>
      </w:r>
    </w:p>
    <w:p>
      <w:pPr>
        <w:spacing w:before="3" w:line="345" w:lineRule="auto"/>
        <w:ind w:right="203" w:firstLine="6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51</w:t>
      </w:r>
      <w:r>
        <w:rPr>
          <w:rFonts w:ascii="仿宋" w:hAnsi="仿宋" w:eastAsia="仿宋" w:cs="仿宋"/>
          <w:spacing w:val="17"/>
          <w:sz w:val="31"/>
          <w:szCs w:val="31"/>
        </w:rPr>
        <w:t>．扶持电商企业带动农产品销售。鼓励电商企业销售</w:t>
      </w:r>
      <w:r>
        <w:rPr>
          <w:rFonts w:ascii="仿宋" w:hAnsi="仿宋" w:eastAsia="仿宋" w:cs="仿宋"/>
          <w:spacing w:val="12"/>
          <w:sz w:val="31"/>
          <w:szCs w:val="31"/>
        </w:rPr>
        <w:t>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产</w:t>
      </w:r>
      <w:r>
        <w:rPr>
          <w:rFonts w:ascii="仿宋" w:hAnsi="仿宋" w:eastAsia="仿宋" w:cs="仿宋"/>
          <w:spacing w:val="15"/>
          <w:sz w:val="31"/>
          <w:szCs w:val="31"/>
        </w:rPr>
        <w:t>品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，按其年销售额给予分档补助：达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500 </w:t>
      </w:r>
      <w:r>
        <w:rPr>
          <w:rFonts w:ascii="仿宋" w:hAnsi="仿宋" w:eastAsia="仿宋" w:cs="仿宋"/>
          <w:spacing w:val="9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1000 </w:t>
      </w:r>
      <w:r>
        <w:rPr>
          <w:rFonts w:ascii="仿宋" w:hAnsi="仿宋" w:eastAsia="仿宋" w:cs="仿宋"/>
          <w:spacing w:val="9"/>
          <w:sz w:val="31"/>
          <w:szCs w:val="31"/>
        </w:rPr>
        <w:t>万元和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00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万元的，依次给予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4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20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万元和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4"/>
          <w:sz w:val="31"/>
          <w:szCs w:val="31"/>
        </w:rPr>
        <w:t>万元的一次性销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售补助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3" w:line="345" w:lineRule="auto"/>
        <w:ind w:left="22" w:firstLine="627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52</w:t>
      </w:r>
      <w:r>
        <w:rPr>
          <w:rFonts w:ascii="仿宋" w:hAnsi="仿宋" w:eastAsia="仿宋" w:cs="仿宋"/>
          <w:spacing w:val="17"/>
          <w:sz w:val="31"/>
          <w:szCs w:val="31"/>
        </w:rPr>
        <w:t>．支持企业工贸分离开展电子商务。生产型企业在芜</w:t>
      </w:r>
      <w:r>
        <w:rPr>
          <w:rFonts w:ascii="仿宋" w:hAnsi="仿宋" w:eastAsia="仿宋" w:cs="仿宋"/>
          <w:spacing w:val="12"/>
          <w:sz w:val="31"/>
          <w:szCs w:val="31"/>
        </w:rPr>
        <w:t>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离</w:t>
      </w:r>
      <w:r>
        <w:rPr>
          <w:rFonts w:ascii="仿宋" w:hAnsi="仿宋" w:eastAsia="仿宋" w:cs="仿宋"/>
          <w:spacing w:val="14"/>
          <w:sz w:val="31"/>
          <w:szCs w:val="31"/>
        </w:rPr>
        <w:t>设</w:t>
      </w:r>
      <w:r>
        <w:rPr>
          <w:rFonts w:ascii="仿宋" w:hAnsi="仿宋" w:eastAsia="仿宋" w:cs="仿宋"/>
          <w:spacing w:val="10"/>
          <w:sz w:val="31"/>
          <w:szCs w:val="31"/>
        </w:rPr>
        <w:t>立实行独立核算的电子商务公司， 电商公司当年纳入限额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以上统</w:t>
      </w:r>
      <w:r>
        <w:rPr>
          <w:rFonts w:ascii="仿宋" w:hAnsi="仿宋" w:eastAsia="仿宋" w:cs="仿宋"/>
          <w:spacing w:val="4"/>
          <w:sz w:val="31"/>
          <w:szCs w:val="31"/>
        </w:rPr>
        <w:t>计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且自入统起二年内，线上实物销售首次达到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5000 </w:t>
      </w:r>
      <w:r>
        <w:rPr>
          <w:rFonts w:ascii="仿宋" w:hAnsi="仿宋" w:eastAsia="仿宋" w:cs="仿宋"/>
          <w:spacing w:val="3"/>
          <w:sz w:val="31"/>
          <w:szCs w:val="31"/>
        </w:rPr>
        <w:t>万元、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4"/>
          <w:sz w:val="31"/>
          <w:szCs w:val="31"/>
        </w:rPr>
        <w:t>亿</w:t>
      </w:r>
      <w:r>
        <w:rPr>
          <w:rFonts w:ascii="仿宋" w:hAnsi="仿宋" w:eastAsia="仿宋" w:cs="仿宋"/>
          <w:spacing w:val="3"/>
          <w:sz w:val="31"/>
          <w:szCs w:val="31"/>
        </w:rPr>
        <w:t>元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的，分别给予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2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100 </w:t>
      </w:r>
      <w:r>
        <w:rPr>
          <w:rFonts w:ascii="仿宋" w:hAnsi="仿宋" w:eastAsia="仿宋" w:cs="仿宋"/>
          <w:spacing w:val="2"/>
          <w:sz w:val="31"/>
          <w:szCs w:val="31"/>
        </w:rPr>
        <w:t>万元一次性奖补。</w:t>
      </w:r>
    </w:p>
    <w:p>
      <w:pPr>
        <w:spacing w:line="345" w:lineRule="auto"/>
        <w:ind w:left="5" w:right="201" w:firstLine="64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8"/>
          <w:sz w:val="31"/>
          <w:szCs w:val="31"/>
        </w:rPr>
        <w:t>九</w:t>
      </w:r>
      <w:r>
        <w:rPr>
          <w:rFonts w:ascii="黑体" w:hAnsi="黑体" w:eastAsia="黑体" w:cs="黑体"/>
          <w:spacing w:val="23"/>
          <w:sz w:val="31"/>
          <w:szCs w:val="31"/>
        </w:rPr>
        <w:t>、产品检验检测扶持政策(牵头部门：市市场监督管理</w:t>
      </w:r>
      <w:r>
        <w:rPr>
          <w:rFonts w:ascii="黑体" w:hAnsi="黑体" w:eastAsia="黑体" w:cs="黑体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2"/>
          <w:sz w:val="31"/>
          <w:szCs w:val="31"/>
        </w:rPr>
        <w:t>局)</w:t>
      </w:r>
    </w:p>
    <w:p>
      <w:pPr>
        <w:spacing w:line="345" w:lineRule="auto"/>
        <w:ind w:left="15" w:right="203" w:firstLine="63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0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3</w:t>
      </w:r>
      <w:r>
        <w:rPr>
          <w:rFonts w:ascii="仿宋" w:hAnsi="仿宋" w:eastAsia="仿宋" w:cs="仿宋"/>
          <w:spacing w:val="10"/>
          <w:sz w:val="31"/>
          <w:szCs w:val="31"/>
        </w:rPr>
        <w:t>． 当年对新建的国家级产品检验检测机构，按照实际到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位</w:t>
      </w:r>
      <w:r>
        <w:rPr>
          <w:rFonts w:ascii="仿宋" w:hAnsi="仿宋" w:eastAsia="仿宋" w:cs="仿宋"/>
          <w:spacing w:val="8"/>
          <w:sz w:val="31"/>
          <w:szCs w:val="31"/>
        </w:rPr>
        <w:t>固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定资产投资额的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8%</w:t>
      </w:r>
      <w:r>
        <w:rPr>
          <w:rFonts w:ascii="仿宋" w:hAnsi="仿宋" w:eastAsia="仿宋" w:cs="仿宋"/>
          <w:spacing w:val="7"/>
          <w:sz w:val="31"/>
          <w:szCs w:val="31"/>
        </w:rPr>
        <w:t>给予补贴，最高补贴不超过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800 </w:t>
      </w:r>
      <w:r>
        <w:rPr>
          <w:rFonts w:ascii="仿宋" w:hAnsi="仿宋" w:eastAsia="仿宋" w:cs="仿宋"/>
          <w:spacing w:val="7"/>
          <w:sz w:val="31"/>
          <w:szCs w:val="31"/>
        </w:rPr>
        <w:t>万元。</w:t>
      </w:r>
    </w:p>
    <w:p>
      <w:pPr>
        <w:spacing w:before="3" w:line="349" w:lineRule="auto"/>
        <w:ind w:left="14" w:right="203" w:firstLine="63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pacing w:val="15"/>
          <w:sz w:val="31"/>
          <w:szCs w:val="31"/>
        </w:rPr>
        <w:t>4</w:t>
      </w:r>
      <w:r>
        <w:rPr>
          <w:rFonts w:ascii="仿宋" w:hAnsi="仿宋" w:eastAsia="仿宋" w:cs="仿宋"/>
          <w:spacing w:val="15"/>
          <w:sz w:val="31"/>
          <w:szCs w:val="31"/>
        </w:rPr>
        <w:t>． 当年对新建省级产品检验检测企业(机构)  (含产业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计量中心) 投资总额(不含土地款) 在 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 xml:space="preserve">500 </w:t>
      </w:r>
      <w:r>
        <w:rPr>
          <w:rFonts w:ascii="仿宋" w:hAnsi="仿宋" w:eastAsia="仿宋" w:cs="仿宋"/>
          <w:spacing w:val="13"/>
          <w:sz w:val="31"/>
          <w:szCs w:val="31"/>
        </w:rPr>
        <w:t>万元以上、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 xml:space="preserve">1000 </w:t>
      </w:r>
      <w:r>
        <w:rPr>
          <w:rFonts w:ascii="仿宋" w:hAnsi="仿宋" w:eastAsia="仿宋" w:cs="仿宋"/>
          <w:spacing w:val="10"/>
          <w:sz w:val="31"/>
          <w:szCs w:val="31"/>
        </w:rPr>
        <w:t>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元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以下的，给予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100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万元一次性奖补；投资额在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1000 </w:t>
      </w:r>
      <w:r>
        <w:rPr>
          <w:rFonts w:ascii="仿宋" w:hAnsi="仿宋" w:eastAsia="仿宋" w:cs="仿宋"/>
          <w:spacing w:val="4"/>
          <w:sz w:val="31"/>
          <w:szCs w:val="31"/>
        </w:rPr>
        <w:t>万元以上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的，给予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150 </w:t>
      </w:r>
      <w:r>
        <w:rPr>
          <w:rFonts w:ascii="仿宋" w:hAnsi="仿宋" w:eastAsia="仿宋" w:cs="仿宋"/>
          <w:spacing w:val="1"/>
          <w:sz w:val="31"/>
          <w:szCs w:val="31"/>
        </w:rPr>
        <w:t>万元一次性</w:t>
      </w:r>
      <w:r>
        <w:rPr>
          <w:rFonts w:ascii="仿宋" w:hAnsi="仿宋" w:eastAsia="仿宋" w:cs="仿宋"/>
          <w:sz w:val="31"/>
          <w:szCs w:val="31"/>
        </w:rPr>
        <w:t>奖补。</w:t>
      </w:r>
    </w:p>
    <w:p>
      <w:pPr>
        <w:sectPr>
          <w:footerReference r:id="rId57" w:type="default"/>
          <w:pgSz w:w="11916" w:h="16848"/>
          <w:pgMar w:top="1432" w:right="1336" w:bottom="1866" w:left="1537" w:header="0" w:footer="1544" w:gutter="0"/>
          <w:cols w:space="720" w:num="1"/>
        </w:sectPr>
      </w:pPr>
    </w:p>
    <w:p>
      <w:pPr>
        <w:spacing w:line="321" w:lineRule="auto"/>
        <w:rPr>
          <w:rFonts w:ascii="Arial"/>
          <w:sz w:val="21"/>
        </w:rPr>
      </w:pPr>
    </w:p>
    <w:p>
      <w:pPr>
        <w:spacing w:line="321" w:lineRule="auto"/>
        <w:rPr>
          <w:rFonts w:ascii="Arial"/>
          <w:sz w:val="21"/>
        </w:rPr>
      </w:pPr>
    </w:p>
    <w:p>
      <w:pPr>
        <w:spacing w:before="101" w:line="344" w:lineRule="auto"/>
        <w:ind w:right="3" w:firstLine="64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5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pacing w:val="27"/>
          <w:sz w:val="31"/>
          <w:szCs w:val="31"/>
        </w:rPr>
        <w:t>5</w:t>
      </w:r>
      <w:r>
        <w:rPr>
          <w:rFonts w:ascii="仿宋" w:hAnsi="仿宋" w:eastAsia="仿宋" w:cs="仿宋"/>
          <w:spacing w:val="27"/>
          <w:sz w:val="31"/>
          <w:szCs w:val="31"/>
        </w:rPr>
        <w:t>． 产品检验检测机构(企业) 当年营业收入首次突破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2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 xml:space="preserve">0 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万元(含 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 xml:space="preserve">500 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万元) 不到 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 xml:space="preserve">1000 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万元，给予营业收入 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5%</w:t>
      </w:r>
      <w:r>
        <w:rPr>
          <w:rFonts w:ascii="仿宋" w:hAnsi="仿宋" w:eastAsia="仿宋" w:cs="仿宋"/>
          <w:spacing w:val="11"/>
          <w:sz w:val="31"/>
          <w:szCs w:val="31"/>
        </w:rPr>
        <w:t>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一次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性奖励； 营业收入首次突破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1000 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万元(含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1000 </w:t>
      </w:r>
      <w:r>
        <w:rPr>
          <w:rFonts w:ascii="仿宋" w:hAnsi="仿宋" w:eastAsia="仿宋" w:cs="仿宋"/>
          <w:spacing w:val="8"/>
          <w:sz w:val="31"/>
          <w:szCs w:val="31"/>
        </w:rPr>
        <w:t>万元) 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到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亿元，给予营业收入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6%</w:t>
      </w:r>
      <w:r>
        <w:rPr>
          <w:rFonts w:ascii="仿宋" w:hAnsi="仿宋" w:eastAsia="仿宋" w:cs="仿宋"/>
          <w:spacing w:val="4"/>
          <w:sz w:val="31"/>
          <w:szCs w:val="31"/>
        </w:rPr>
        <w:t>的一次性奖励；营业收入首次突</w:t>
      </w:r>
      <w:r>
        <w:rPr>
          <w:rFonts w:ascii="仿宋" w:hAnsi="仿宋" w:eastAsia="仿宋" w:cs="仿宋"/>
          <w:spacing w:val="2"/>
          <w:sz w:val="31"/>
          <w:szCs w:val="31"/>
        </w:rPr>
        <w:t>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亿元(含 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亿元) ，给予营业收入 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5%</w:t>
      </w:r>
      <w:r>
        <w:rPr>
          <w:rFonts w:ascii="仿宋" w:hAnsi="仿宋" w:eastAsia="仿宋" w:cs="仿宋"/>
          <w:spacing w:val="11"/>
          <w:sz w:val="31"/>
          <w:szCs w:val="31"/>
        </w:rPr>
        <w:t>的一次性奖励。以上</w:t>
      </w:r>
      <w:r>
        <w:rPr>
          <w:rFonts w:ascii="仿宋" w:hAnsi="仿宋" w:eastAsia="仿宋" w:cs="仿宋"/>
          <w:spacing w:val="4"/>
          <w:sz w:val="31"/>
          <w:szCs w:val="31"/>
        </w:rPr>
        <w:t>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高不超过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500 </w:t>
      </w:r>
      <w:r>
        <w:rPr>
          <w:rFonts w:ascii="仿宋" w:hAnsi="仿宋" w:eastAsia="仿宋" w:cs="仿宋"/>
          <w:spacing w:val="-2"/>
          <w:sz w:val="31"/>
          <w:szCs w:val="31"/>
        </w:rPr>
        <w:t>万元。</w:t>
      </w:r>
    </w:p>
    <w:p>
      <w:pPr>
        <w:spacing w:before="23" w:line="345" w:lineRule="auto"/>
        <w:ind w:left="7" w:right="4" w:firstLine="63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>56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．省内外龙头产品检验检测机构落户并正常运营满 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9"/>
          <w:sz w:val="31"/>
          <w:szCs w:val="31"/>
        </w:rPr>
        <w:t>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的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(十四五期间) ，一次性给予落户费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12"/>
          <w:sz w:val="31"/>
          <w:szCs w:val="31"/>
        </w:rPr>
        <w:t>万元。检验检测机构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通</w:t>
      </w:r>
      <w:r>
        <w:rPr>
          <w:rFonts w:ascii="仿宋" w:hAnsi="仿宋" w:eastAsia="仿宋" w:cs="仿宋"/>
          <w:spacing w:val="8"/>
          <w:sz w:val="31"/>
          <w:szCs w:val="31"/>
        </w:rPr>
        <w:t>过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质量、环境和职业健康管理体系三合一认证的，给予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7"/>
          <w:sz w:val="31"/>
          <w:szCs w:val="31"/>
        </w:rPr>
        <w:t>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元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一次性奖补。促进检验检测机构参与国际交流， 每年达成 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个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以上国际检测认证实验室互认的，给予该机构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7"/>
          <w:sz w:val="31"/>
          <w:szCs w:val="31"/>
        </w:rPr>
        <w:t>万元一次性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奖补</w:t>
      </w:r>
      <w:r>
        <w:rPr>
          <w:rFonts w:ascii="仿宋" w:hAnsi="仿宋" w:eastAsia="仿宋" w:cs="仿宋"/>
          <w:spacing w:val="-1"/>
          <w:sz w:val="31"/>
          <w:szCs w:val="31"/>
        </w:rPr>
        <w:t>。</w:t>
      </w:r>
    </w:p>
    <w:p>
      <w:pPr>
        <w:spacing w:before="2" w:line="345" w:lineRule="auto"/>
        <w:ind w:left="9" w:firstLine="631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2"/>
          <w:sz w:val="31"/>
          <w:szCs w:val="31"/>
        </w:rPr>
        <w:t>57</w:t>
      </w:r>
      <w:r>
        <w:rPr>
          <w:rFonts w:ascii="仿宋" w:hAnsi="仿宋" w:eastAsia="仿宋" w:cs="仿宋"/>
          <w:spacing w:val="22"/>
          <w:sz w:val="31"/>
          <w:szCs w:val="31"/>
        </w:rPr>
        <w:t>．对新落户国家检验检测高技术服务业集聚区(安徽</w:t>
      </w:r>
      <w:r>
        <w:rPr>
          <w:rFonts w:ascii="仿宋" w:hAnsi="仿宋" w:eastAsia="仿宋" w:cs="仿宋"/>
          <w:spacing w:val="17"/>
          <w:sz w:val="31"/>
          <w:szCs w:val="31"/>
        </w:rPr>
        <w:t>)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0"/>
          <w:sz w:val="31"/>
          <w:szCs w:val="31"/>
        </w:rPr>
        <w:t>芜</w:t>
      </w:r>
      <w:r>
        <w:rPr>
          <w:rFonts w:ascii="仿宋" w:hAnsi="仿宋" w:eastAsia="仿宋" w:cs="仿宋"/>
          <w:spacing w:val="21"/>
          <w:sz w:val="31"/>
          <w:szCs w:val="31"/>
        </w:rPr>
        <w:t>湖园区的检验检测机构(企业) ，享受上述各项奖补政策上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浮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>20%</w:t>
      </w:r>
      <w:r>
        <w:rPr>
          <w:rFonts w:ascii="仿宋" w:hAnsi="仿宋" w:eastAsia="仿宋" w:cs="仿宋"/>
          <w:spacing w:val="-3"/>
          <w:sz w:val="31"/>
          <w:szCs w:val="31"/>
        </w:rPr>
        <w:t>优惠补助。</w:t>
      </w:r>
    </w:p>
    <w:p>
      <w:pPr>
        <w:spacing w:line="226" w:lineRule="auto"/>
        <w:ind w:left="64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0"/>
          <w:sz w:val="31"/>
          <w:szCs w:val="31"/>
        </w:rPr>
        <w:t>十</w:t>
      </w:r>
      <w:r>
        <w:rPr>
          <w:rFonts w:ascii="黑体" w:hAnsi="黑体" w:eastAsia="黑体" w:cs="黑体"/>
          <w:spacing w:val="16"/>
          <w:sz w:val="31"/>
          <w:szCs w:val="31"/>
        </w:rPr>
        <w:t>、</w:t>
      </w:r>
      <w:r>
        <w:rPr>
          <w:rFonts w:ascii="黑体" w:hAnsi="黑体" w:eastAsia="黑体" w:cs="黑体"/>
          <w:spacing w:val="15"/>
          <w:sz w:val="31"/>
          <w:szCs w:val="31"/>
        </w:rPr>
        <w:t>广告业扶持政策(牵头部门：市场监督管理局)</w:t>
      </w:r>
    </w:p>
    <w:p>
      <w:pPr>
        <w:spacing w:before="202" w:line="345" w:lineRule="auto"/>
        <w:ind w:left="7" w:firstLine="63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2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pacing w:val="18"/>
          <w:sz w:val="31"/>
          <w:szCs w:val="31"/>
        </w:rPr>
        <w:t>8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．支持申报中国 </w:t>
      </w:r>
      <w:r>
        <w:rPr>
          <w:rFonts w:ascii="Times New Roman" w:hAnsi="Times New Roman" w:eastAsia="Times New Roman" w:cs="Times New Roman"/>
          <w:sz w:val="31"/>
          <w:szCs w:val="31"/>
        </w:rPr>
        <w:t>CNAA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 xml:space="preserve">Ⅰ </w:t>
      </w:r>
      <w:r>
        <w:rPr>
          <w:rFonts w:ascii="仿宋" w:hAnsi="仿宋" w:eastAsia="仿宋" w:cs="仿宋"/>
          <w:spacing w:val="11"/>
          <w:sz w:val="31"/>
          <w:szCs w:val="31"/>
        </w:rPr>
        <w:t>、</w:t>
      </w:r>
      <w:r>
        <w:rPr>
          <w:rFonts w:ascii="Times New Roman" w:hAnsi="Times New Roman" w:eastAsia="Times New Roman" w:cs="Times New Roman"/>
          <w:sz w:val="31"/>
          <w:szCs w:val="31"/>
        </w:rPr>
        <w:t>CNAA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Ⅱ</w:t>
      </w:r>
      <w:r>
        <w:rPr>
          <w:rFonts w:ascii="仿宋" w:hAnsi="仿宋" w:eastAsia="仿宋" w:cs="仿宋"/>
          <w:spacing w:val="11"/>
          <w:sz w:val="31"/>
          <w:szCs w:val="31"/>
        </w:rPr>
        <w:t>广告企业证明商标。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对首次认定为中国 </w:t>
      </w:r>
      <w:r>
        <w:rPr>
          <w:rFonts w:ascii="Times New Roman" w:hAnsi="Times New Roman" w:eastAsia="Times New Roman" w:cs="Times New Roman"/>
          <w:sz w:val="31"/>
          <w:szCs w:val="31"/>
        </w:rPr>
        <w:t>CNAA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 xml:space="preserve">Ⅰ </w:t>
      </w:r>
      <w:r>
        <w:rPr>
          <w:rFonts w:ascii="仿宋" w:hAnsi="仿宋" w:eastAsia="仿宋" w:cs="仿宋"/>
          <w:spacing w:val="14"/>
          <w:sz w:val="31"/>
          <w:szCs w:val="31"/>
        </w:rPr>
        <w:t>、</w:t>
      </w:r>
      <w:r>
        <w:rPr>
          <w:rFonts w:ascii="Times New Roman" w:hAnsi="Times New Roman" w:eastAsia="Times New Roman" w:cs="Times New Roman"/>
          <w:sz w:val="31"/>
          <w:szCs w:val="31"/>
        </w:rPr>
        <w:t>CNAA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>Ⅱ</w:t>
      </w:r>
      <w:r>
        <w:rPr>
          <w:rFonts w:ascii="仿宋" w:hAnsi="仿宋" w:eastAsia="仿宋" w:cs="仿宋"/>
          <w:spacing w:val="14"/>
          <w:sz w:val="31"/>
          <w:szCs w:val="31"/>
        </w:rPr>
        <w:t>广告企业证明商标的广</w:t>
      </w:r>
      <w:r>
        <w:rPr>
          <w:rFonts w:ascii="仿宋" w:hAnsi="仿宋" w:eastAsia="仿宋" w:cs="仿宋"/>
          <w:spacing w:val="11"/>
          <w:sz w:val="31"/>
          <w:szCs w:val="31"/>
        </w:rPr>
        <w:t>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企业分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别给予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1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1"/>
          <w:sz w:val="31"/>
          <w:szCs w:val="31"/>
        </w:rPr>
        <w:t>万元奖励。</w:t>
      </w:r>
    </w:p>
    <w:p>
      <w:pPr>
        <w:spacing w:before="2" w:line="350" w:lineRule="auto"/>
        <w:ind w:right="4" w:firstLine="64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59</w:t>
      </w:r>
      <w:r>
        <w:rPr>
          <w:rFonts w:ascii="仿宋" w:hAnsi="仿宋" w:eastAsia="仿宋" w:cs="仿宋"/>
          <w:spacing w:val="17"/>
          <w:sz w:val="31"/>
          <w:szCs w:val="31"/>
        </w:rPr>
        <w:t>．支持申报省级广告产业园区。对新认定的省级广告</w:t>
      </w:r>
      <w:r>
        <w:rPr>
          <w:rFonts w:ascii="仿宋" w:hAnsi="仿宋" w:eastAsia="仿宋" w:cs="仿宋"/>
          <w:spacing w:val="12"/>
          <w:sz w:val="31"/>
          <w:szCs w:val="31"/>
        </w:rPr>
        <w:t>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业</w:t>
      </w:r>
      <w:r>
        <w:rPr>
          <w:rFonts w:ascii="仿宋" w:hAnsi="仿宋" w:eastAsia="仿宋" w:cs="仿宋"/>
          <w:spacing w:val="9"/>
          <w:sz w:val="31"/>
          <w:szCs w:val="31"/>
        </w:rPr>
        <w:t>园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区且年度营业收入达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8000 </w:t>
      </w:r>
      <w:r>
        <w:rPr>
          <w:rFonts w:ascii="仿宋" w:hAnsi="仿宋" w:eastAsia="仿宋" w:cs="仿宋"/>
          <w:spacing w:val="7"/>
          <w:sz w:val="31"/>
          <w:szCs w:val="31"/>
        </w:rPr>
        <w:t>万元以上的，给予园区运营企业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万元一次性奖补。</w:t>
      </w:r>
    </w:p>
    <w:p>
      <w:pPr>
        <w:sectPr>
          <w:footerReference r:id="rId58" w:type="default"/>
          <w:pgSz w:w="11916" w:h="16848"/>
          <w:pgMar w:top="1432" w:right="1535" w:bottom="1864" w:left="1546" w:header="0" w:footer="1544" w:gutter="0"/>
          <w:cols w:space="720" w:num="1"/>
        </w:sectPr>
      </w:pPr>
    </w:p>
    <w:p>
      <w:pPr>
        <w:spacing w:line="323" w:lineRule="auto"/>
        <w:rPr>
          <w:rFonts w:ascii="Arial"/>
          <w:sz w:val="21"/>
        </w:rPr>
      </w:pPr>
    </w:p>
    <w:p>
      <w:pPr>
        <w:spacing w:line="323" w:lineRule="auto"/>
        <w:rPr>
          <w:rFonts w:ascii="Arial"/>
          <w:sz w:val="21"/>
        </w:rPr>
      </w:pPr>
    </w:p>
    <w:p>
      <w:pPr>
        <w:spacing w:before="101" w:line="346" w:lineRule="auto"/>
        <w:ind w:left="9" w:right="86" w:firstLine="64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27"/>
          <w:sz w:val="31"/>
          <w:szCs w:val="31"/>
        </w:rPr>
        <w:t>十</w:t>
      </w:r>
      <w:r>
        <w:rPr>
          <w:rFonts w:ascii="黑体" w:hAnsi="黑体" w:eastAsia="黑体" w:cs="黑体"/>
          <w:spacing w:val="21"/>
          <w:sz w:val="31"/>
          <w:szCs w:val="31"/>
        </w:rPr>
        <w:t>一、知识产权和质量品牌服务业扶持政策(牵头部门：</w:t>
      </w:r>
      <w:r>
        <w:rPr>
          <w:rFonts w:ascii="黑体" w:hAnsi="黑体" w:eastAsia="黑体" w:cs="黑体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8"/>
          <w:sz w:val="31"/>
          <w:szCs w:val="31"/>
        </w:rPr>
        <w:t>市</w:t>
      </w:r>
      <w:r>
        <w:rPr>
          <w:rFonts w:ascii="黑体" w:hAnsi="黑体" w:eastAsia="黑体" w:cs="黑体"/>
          <w:spacing w:val="6"/>
          <w:sz w:val="31"/>
          <w:szCs w:val="31"/>
        </w:rPr>
        <w:t>市场监管局)</w:t>
      </w:r>
    </w:p>
    <w:p>
      <w:pPr>
        <w:spacing w:before="4" w:line="345" w:lineRule="auto"/>
        <w:ind w:left="8" w:right="21" w:firstLine="63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2"/>
          <w:sz w:val="31"/>
          <w:szCs w:val="31"/>
        </w:rPr>
        <w:t>60</w:t>
      </w:r>
      <w:r>
        <w:rPr>
          <w:rFonts w:ascii="仿宋" w:hAnsi="仿宋" w:eastAsia="仿宋" w:cs="仿宋"/>
          <w:spacing w:val="22"/>
          <w:sz w:val="31"/>
          <w:szCs w:val="31"/>
        </w:rPr>
        <w:t>．知识产权公共信息服务机构(运营机构) 、专利代理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机</w:t>
      </w:r>
      <w:r>
        <w:rPr>
          <w:rFonts w:ascii="仿宋" w:hAnsi="仿宋" w:eastAsia="仿宋" w:cs="仿宋"/>
          <w:spacing w:val="17"/>
          <w:sz w:val="31"/>
          <w:szCs w:val="31"/>
        </w:rPr>
        <w:t>构等知识产权服务机构，其当年知识产权服务营业收入首次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突破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300 </w:t>
      </w:r>
      <w:r>
        <w:rPr>
          <w:rFonts w:ascii="仿宋" w:hAnsi="仿宋" w:eastAsia="仿宋" w:cs="仿宋"/>
          <w:spacing w:val="5"/>
          <w:sz w:val="31"/>
          <w:szCs w:val="31"/>
        </w:rPr>
        <w:t>万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元的， 给予营业收入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2%</w:t>
      </w:r>
      <w:r>
        <w:rPr>
          <w:rFonts w:ascii="仿宋" w:hAnsi="仿宋" w:eastAsia="仿宋" w:cs="仿宋"/>
          <w:spacing w:val="3"/>
          <w:sz w:val="31"/>
          <w:szCs w:val="31"/>
        </w:rPr>
        <w:t>的一次性奖励； 首次突破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500 </w:t>
      </w:r>
      <w:r>
        <w:rPr>
          <w:rFonts w:ascii="仿宋" w:hAnsi="仿宋" w:eastAsia="仿宋" w:cs="仿宋"/>
          <w:spacing w:val="6"/>
          <w:sz w:val="31"/>
          <w:szCs w:val="31"/>
        </w:rPr>
        <w:t>万</w:t>
      </w:r>
      <w:r>
        <w:rPr>
          <w:rFonts w:ascii="仿宋" w:hAnsi="仿宋" w:eastAsia="仿宋" w:cs="仿宋"/>
          <w:spacing w:val="4"/>
          <w:sz w:val="31"/>
          <w:szCs w:val="31"/>
        </w:rPr>
        <w:t>元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的， 给予营业收入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2%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的一次性奖励； 首次突破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1000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万元</w:t>
      </w:r>
      <w:r>
        <w:rPr>
          <w:rFonts w:ascii="仿宋" w:hAnsi="仿宋" w:eastAsia="仿宋" w:cs="仿宋"/>
          <w:spacing w:val="13"/>
          <w:sz w:val="31"/>
          <w:szCs w:val="31"/>
        </w:rPr>
        <w:t>的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，给予营业收入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3%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的一次性奖励；首次突破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1500 </w:t>
      </w:r>
      <w:r>
        <w:rPr>
          <w:rFonts w:ascii="仿宋" w:hAnsi="仿宋" w:eastAsia="仿宋" w:cs="仿宋"/>
          <w:spacing w:val="8"/>
          <w:sz w:val="31"/>
          <w:szCs w:val="31"/>
        </w:rPr>
        <w:t>万元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的，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给予营业收入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3%</w:t>
      </w:r>
      <w:r>
        <w:rPr>
          <w:rFonts w:ascii="仿宋" w:hAnsi="仿宋" w:eastAsia="仿宋" w:cs="仿宋"/>
          <w:spacing w:val="7"/>
          <w:sz w:val="31"/>
          <w:szCs w:val="31"/>
        </w:rPr>
        <w:t>的一次性奖励，最高不超过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7"/>
          <w:sz w:val="31"/>
          <w:szCs w:val="31"/>
        </w:rPr>
        <w:t>万元。</w:t>
      </w:r>
    </w:p>
    <w:p>
      <w:pPr>
        <w:spacing w:line="345" w:lineRule="auto"/>
        <w:ind w:left="3" w:right="23" w:firstLine="64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2"/>
          <w:sz w:val="31"/>
          <w:szCs w:val="31"/>
        </w:rPr>
        <w:t>十</w:t>
      </w:r>
      <w:r>
        <w:rPr>
          <w:rFonts w:ascii="黑体" w:hAnsi="黑体" w:eastAsia="黑体" w:cs="黑体"/>
          <w:spacing w:val="23"/>
          <w:sz w:val="31"/>
          <w:szCs w:val="31"/>
        </w:rPr>
        <w:t>二、健康服务业扶持政策(牵头部门：市卫健委、市民</w:t>
      </w:r>
      <w:r>
        <w:rPr>
          <w:rFonts w:ascii="黑体" w:hAnsi="黑体" w:eastAsia="黑体" w:cs="黑体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3"/>
          <w:sz w:val="31"/>
          <w:szCs w:val="31"/>
        </w:rPr>
        <w:t>政局</w:t>
      </w:r>
      <w:r>
        <w:rPr>
          <w:rFonts w:ascii="黑体" w:hAnsi="黑体" w:eastAsia="黑体" w:cs="黑体"/>
          <w:spacing w:val="2"/>
          <w:sz w:val="31"/>
          <w:szCs w:val="31"/>
        </w:rPr>
        <w:t>)</w:t>
      </w:r>
    </w:p>
    <w:p>
      <w:pPr>
        <w:spacing w:before="4" w:line="345" w:lineRule="auto"/>
        <w:ind w:right="21" w:firstLine="647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61</w:t>
      </w:r>
      <w:r>
        <w:rPr>
          <w:rFonts w:ascii="仿宋" w:hAnsi="仿宋" w:eastAsia="仿宋" w:cs="仿宋"/>
          <w:spacing w:val="17"/>
          <w:sz w:val="31"/>
          <w:szCs w:val="31"/>
        </w:rPr>
        <w:t>．对社会资本举办护理院、安宁疗护中心等主要以康</w:t>
      </w:r>
      <w:r>
        <w:rPr>
          <w:rFonts w:ascii="仿宋" w:hAnsi="仿宋" w:eastAsia="仿宋" w:cs="仿宋"/>
          <w:spacing w:val="14"/>
          <w:sz w:val="31"/>
          <w:szCs w:val="31"/>
        </w:rPr>
        <w:t>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护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理、临终关怀为主的医疗机构，给予每张床位 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13"/>
          <w:sz w:val="31"/>
          <w:szCs w:val="31"/>
        </w:rPr>
        <w:t>万元的一次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性</w:t>
      </w:r>
      <w:r>
        <w:rPr>
          <w:rFonts w:ascii="仿宋" w:hAnsi="仿宋" w:eastAsia="仿宋" w:cs="仿宋"/>
          <w:spacing w:val="17"/>
          <w:sz w:val="31"/>
          <w:szCs w:val="31"/>
        </w:rPr>
        <w:t>建设补助。对社会资本举办儿科、康复、护理、中医、精神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病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等专科医疗机构，执业登记后，床位数在 </w:t>
      </w:r>
      <w:r>
        <w:rPr>
          <w:rFonts w:ascii="Times New Roman" w:hAnsi="Times New Roman" w:eastAsia="Times New Roman" w:cs="Times New Roman"/>
          <w:spacing w:val="18"/>
          <w:sz w:val="31"/>
          <w:szCs w:val="31"/>
        </w:rPr>
        <w:t xml:space="preserve">300 </w:t>
      </w:r>
      <w:r>
        <w:rPr>
          <w:rFonts w:ascii="仿宋" w:hAnsi="仿宋" w:eastAsia="仿宋" w:cs="仿宋"/>
          <w:spacing w:val="18"/>
          <w:sz w:val="31"/>
          <w:szCs w:val="31"/>
        </w:rPr>
        <w:t>张以下(不含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2"/>
          <w:sz w:val="31"/>
          <w:szCs w:val="31"/>
        </w:rPr>
        <w:t>30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>0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) 的二级医疗机构，按每张床位 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 xml:space="preserve">2000 </w:t>
      </w:r>
      <w:r>
        <w:rPr>
          <w:rFonts w:ascii="仿宋" w:hAnsi="仿宋" w:eastAsia="仿宋" w:cs="仿宋"/>
          <w:spacing w:val="11"/>
          <w:sz w:val="31"/>
          <w:szCs w:val="31"/>
        </w:rPr>
        <w:t>元给予一次性建设补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助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；床位数在 </w:t>
      </w: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 xml:space="preserve">300 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张以上(含 </w:t>
      </w: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300</w:t>
      </w:r>
      <w:r>
        <w:rPr>
          <w:rFonts w:ascii="仿宋" w:hAnsi="仿宋" w:eastAsia="仿宋" w:cs="仿宋"/>
          <w:spacing w:val="16"/>
          <w:sz w:val="31"/>
          <w:szCs w:val="31"/>
        </w:rPr>
        <w:t>) 的二级医疗机构和三级医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疗机</w:t>
      </w:r>
      <w:r>
        <w:rPr>
          <w:rFonts w:ascii="仿宋" w:hAnsi="仿宋" w:eastAsia="仿宋" w:cs="仿宋"/>
          <w:spacing w:val="10"/>
          <w:sz w:val="31"/>
          <w:szCs w:val="31"/>
        </w:rPr>
        <w:t>构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，按每张床位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5000 </w:t>
      </w:r>
      <w:r>
        <w:rPr>
          <w:rFonts w:ascii="仿宋" w:hAnsi="仿宋" w:eastAsia="仿宋" w:cs="仿宋"/>
          <w:spacing w:val="7"/>
          <w:sz w:val="31"/>
          <w:szCs w:val="31"/>
        </w:rPr>
        <w:t>元给予一次性建设补助，最高不超过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200 </w:t>
      </w:r>
      <w:r>
        <w:rPr>
          <w:rFonts w:ascii="仿宋" w:hAnsi="仿宋" w:eastAsia="仿宋" w:cs="仿宋"/>
          <w:spacing w:val="2"/>
          <w:sz w:val="31"/>
          <w:szCs w:val="31"/>
        </w:rPr>
        <w:t>万元</w:t>
      </w:r>
      <w:r>
        <w:rPr>
          <w:rFonts w:ascii="仿宋" w:hAnsi="仿宋" w:eastAsia="仿宋" w:cs="仿宋"/>
          <w:spacing w:val="1"/>
          <w:sz w:val="31"/>
          <w:szCs w:val="31"/>
        </w:rPr>
        <w:t>。</w:t>
      </w:r>
    </w:p>
    <w:p>
      <w:pPr>
        <w:spacing w:before="6" w:line="349" w:lineRule="auto"/>
        <w:ind w:left="14" w:firstLine="63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62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．对全市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3"/>
          <w:sz w:val="31"/>
          <w:szCs w:val="31"/>
        </w:rPr>
        <w:t>岁</w:t>
      </w:r>
      <w:r>
        <w:rPr>
          <w:rFonts w:ascii="仿宋" w:hAnsi="仿宋" w:eastAsia="仿宋" w:cs="仿宋"/>
          <w:spacing w:val="2"/>
          <w:sz w:val="31"/>
          <w:szCs w:val="31"/>
        </w:rPr>
        <w:t>以下普惠性婴幼儿照护服务机构给予奖补：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根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据普惠性托育机构实际招收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12"/>
          <w:sz w:val="31"/>
          <w:szCs w:val="31"/>
        </w:rPr>
        <w:t>岁以下婴幼儿人数进行核算，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每</w:t>
      </w:r>
      <w:r>
        <w:rPr>
          <w:rFonts w:ascii="仿宋" w:hAnsi="仿宋" w:eastAsia="仿宋" w:cs="仿宋"/>
          <w:spacing w:val="14"/>
          <w:sz w:val="31"/>
          <w:szCs w:val="31"/>
        </w:rPr>
        <w:t>生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每学期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200 </w:t>
      </w:r>
      <w:r>
        <w:rPr>
          <w:rFonts w:ascii="仿宋" w:hAnsi="仿宋" w:eastAsia="仿宋" w:cs="仿宋"/>
          <w:spacing w:val="12"/>
          <w:sz w:val="31"/>
          <w:szCs w:val="31"/>
        </w:rPr>
        <w:t>元；每年在全市评选一批具有示范引领作用的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优</w:t>
      </w:r>
      <w:r>
        <w:rPr>
          <w:rFonts w:ascii="仿宋" w:hAnsi="仿宋" w:eastAsia="仿宋" w:cs="仿宋"/>
          <w:spacing w:val="8"/>
          <w:sz w:val="31"/>
          <w:szCs w:val="31"/>
        </w:rPr>
        <w:t>质托育机构，按照评审等级实施奖补。</w:t>
      </w:r>
    </w:p>
    <w:p>
      <w:pPr>
        <w:sectPr>
          <w:footerReference r:id="rId59" w:type="default"/>
          <w:pgSz w:w="11916" w:h="16848"/>
          <w:pgMar w:top="1432" w:right="1514" w:bottom="1866" w:left="1537" w:header="0" w:footer="1544" w:gutter="0"/>
          <w:cols w:space="720" w:num="1"/>
        </w:sectPr>
      </w:pPr>
    </w:p>
    <w:p>
      <w:pPr>
        <w:spacing w:line="323" w:lineRule="auto"/>
        <w:rPr>
          <w:rFonts w:ascii="Arial"/>
          <w:sz w:val="21"/>
        </w:rPr>
      </w:pPr>
    </w:p>
    <w:p>
      <w:pPr>
        <w:spacing w:line="324" w:lineRule="auto"/>
        <w:rPr>
          <w:rFonts w:ascii="Arial"/>
          <w:sz w:val="21"/>
        </w:rPr>
      </w:pPr>
    </w:p>
    <w:p>
      <w:pPr>
        <w:spacing w:before="101" w:line="226" w:lineRule="auto"/>
        <w:ind w:left="63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6"/>
          <w:sz w:val="31"/>
          <w:szCs w:val="31"/>
        </w:rPr>
        <w:t>十三、会展经济扶持政策(牵头部门：市贸促会</w:t>
      </w:r>
      <w:r>
        <w:rPr>
          <w:rFonts w:ascii="黑体" w:hAnsi="黑体" w:eastAsia="黑体" w:cs="黑体"/>
          <w:spacing w:val="15"/>
          <w:sz w:val="31"/>
          <w:szCs w:val="31"/>
        </w:rPr>
        <w:t>)</w:t>
      </w:r>
    </w:p>
    <w:p>
      <w:pPr>
        <w:spacing w:before="209" w:line="345" w:lineRule="auto"/>
        <w:ind w:firstLine="634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63</w:t>
      </w:r>
      <w:r>
        <w:rPr>
          <w:rFonts w:ascii="仿宋" w:hAnsi="仿宋" w:eastAsia="仿宋" w:cs="仿宋"/>
          <w:spacing w:val="17"/>
          <w:sz w:val="31"/>
          <w:szCs w:val="31"/>
        </w:rPr>
        <w:t>．支持芜湖市域内举办会展。在芜企业举办的会展，</w:t>
      </w:r>
      <w:r>
        <w:rPr>
          <w:rFonts w:ascii="仿宋" w:hAnsi="仿宋" w:eastAsia="仿宋" w:cs="仿宋"/>
          <w:spacing w:val="14"/>
          <w:sz w:val="31"/>
          <w:szCs w:val="31"/>
        </w:rPr>
        <w:t>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中服务业类规模达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200 </w:t>
      </w:r>
      <w:r>
        <w:rPr>
          <w:rFonts w:ascii="仿宋" w:hAnsi="仿宋" w:eastAsia="仿宋" w:cs="仿宋"/>
          <w:spacing w:val="4"/>
          <w:sz w:val="31"/>
          <w:szCs w:val="31"/>
        </w:rPr>
        <w:t>个、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300 </w:t>
      </w:r>
      <w:r>
        <w:rPr>
          <w:rFonts w:ascii="仿宋" w:hAnsi="仿宋" w:eastAsia="仿宋" w:cs="仿宋"/>
          <w:spacing w:val="4"/>
          <w:sz w:val="31"/>
          <w:szCs w:val="31"/>
        </w:rPr>
        <w:t>个、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500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个展位的，按每次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万 </w:t>
      </w:r>
      <w:r>
        <w:rPr>
          <w:rFonts w:ascii="仿宋" w:hAnsi="仿宋" w:eastAsia="仿宋" w:cs="仿宋"/>
          <w:spacing w:val="12"/>
          <w:sz w:val="31"/>
          <w:szCs w:val="31"/>
        </w:rPr>
        <w:t>元、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0 </w:t>
      </w:r>
      <w:r>
        <w:rPr>
          <w:rFonts w:ascii="仿宋" w:hAnsi="仿宋" w:eastAsia="仿宋" w:cs="仿宋"/>
          <w:spacing w:val="6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20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万元标准给予补助，每增加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500 </w:t>
      </w:r>
      <w:r>
        <w:rPr>
          <w:rFonts w:ascii="仿宋" w:hAnsi="仿宋" w:eastAsia="仿宋" w:cs="仿宋"/>
          <w:spacing w:val="6"/>
          <w:sz w:val="31"/>
          <w:szCs w:val="31"/>
        </w:rPr>
        <w:t>个展位的，再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增补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万元； 消费类规模达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200 </w:t>
      </w:r>
      <w:r>
        <w:rPr>
          <w:rFonts w:ascii="仿宋" w:hAnsi="仿宋" w:eastAsia="仿宋" w:cs="仿宋"/>
          <w:spacing w:val="3"/>
          <w:sz w:val="31"/>
          <w:szCs w:val="31"/>
        </w:rPr>
        <w:t>个、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300 </w:t>
      </w:r>
      <w:r>
        <w:rPr>
          <w:rFonts w:ascii="仿宋" w:hAnsi="仿宋" w:eastAsia="仿宋" w:cs="仿宋"/>
          <w:spacing w:val="3"/>
          <w:sz w:val="31"/>
          <w:szCs w:val="31"/>
        </w:rPr>
        <w:t>个、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500 </w:t>
      </w:r>
      <w:r>
        <w:rPr>
          <w:rFonts w:ascii="仿宋" w:hAnsi="仿宋" w:eastAsia="仿宋" w:cs="仿宋"/>
          <w:spacing w:val="3"/>
          <w:sz w:val="31"/>
          <w:szCs w:val="31"/>
        </w:rPr>
        <w:t>个展位的，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按每次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-1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7 </w:t>
      </w:r>
      <w:r>
        <w:rPr>
          <w:rFonts w:ascii="仿宋" w:hAnsi="仿宋" w:eastAsia="仿宋" w:cs="仿宋"/>
          <w:spacing w:val="-1"/>
          <w:sz w:val="31"/>
          <w:szCs w:val="31"/>
        </w:rPr>
        <w:t>万</w:t>
      </w:r>
      <w:r>
        <w:rPr>
          <w:rFonts w:ascii="仿宋" w:hAnsi="仿宋" w:eastAsia="仿宋" w:cs="仿宋"/>
          <w:sz w:val="31"/>
          <w:szCs w:val="31"/>
        </w:rPr>
        <w:t xml:space="preserve">元、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13 </w:t>
      </w:r>
      <w:r>
        <w:rPr>
          <w:rFonts w:ascii="仿宋" w:hAnsi="仿宋" w:eastAsia="仿宋" w:cs="仿宋"/>
          <w:sz w:val="31"/>
          <w:szCs w:val="31"/>
        </w:rPr>
        <w:t xml:space="preserve">万元标准给予补助， 每增加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500 </w:t>
      </w:r>
      <w:r>
        <w:rPr>
          <w:rFonts w:ascii="仿宋" w:hAnsi="仿宋" w:eastAsia="仿宋" w:cs="仿宋"/>
          <w:sz w:val="31"/>
          <w:szCs w:val="31"/>
        </w:rPr>
        <w:t xml:space="preserve">个 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展位的，再增补 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13"/>
          <w:sz w:val="31"/>
          <w:szCs w:val="31"/>
        </w:rPr>
        <w:t>万元。外地会展公司来芜举办的会展，其</w:t>
      </w:r>
      <w:r>
        <w:rPr>
          <w:rFonts w:ascii="仿宋" w:hAnsi="仿宋" w:eastAsia="仿宋" w:cs="仿宋"/>
          <w:spacing w:val="11"/>
          <w:sz w:val="31"/>
          <w:szCs w:val="31"/>
        </w:rPr>
        <w:t>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服务业类规模达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200 </w:t>
      </w:r>
      <w:r>
        <w:rPr>
          <w:rFonts w:ascii="仿宋" w:hAnsi="仿宋" w:eastAsia="仿宋" w:cs="仿宋"/>
          <w:spacing w:val="4"/>
          <w:sz w:val="31"/>
          <w:szCs w:val="31"/>
        </w:rPr>
        <w:t>个、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300 </w:t>
      </w:r>
      <w:r>
        <w:rPr>
          <w:rFonts w:ascii="仿宋" w:hAnsi="仿宋" w:eastAsia="仿宋" w:cs="仿宋"/>
          <w:spacing w:val="4"/>
          <w:sz w:val="31"/>
          <w:szCs w:val="31"/>
        </w:rPr>
        <w:t>个、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500 </w:t>
      </w:r>
      <w:r>
        <w:rPr>
          <w:rFonts w:ascii="仿宋" w:hAnsi="仿宋" w:eastAsia="仿宋" w:cs="仿宋"/>
          <w:spacing w:val="4"/>
          <w:sz w:val="31"/>
          <w:szCs w:val="31"/>
        </w:rPr>
        <w:t>个展位的，按每次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7 </w:t>
      </w:r>
      <w:r>
        <w:rPr>
          <w:rFonts w:ascii="仿宋" w:hAnsi="仿宋" w:eastAsia="仿宋" w:cs="仿宋"/>
          <w:spacing w:val="4"/>
          <w:sz w:val="31"/>
          <w:szCs w:val="31"/>
        </w:rPr>
        <w:t>万元</w:t>
      </w:r>
      <w:r>
        <w:rPr>
          <w:rFonts w:ascii="仿宋" w:hAnsi="仿宋" w:eastAsia="仿宋" w:cs="仿宋"/>
          <w:sz w:val="31"/>
          <w:szCs w:val="31"/>
        </w:rPr>
        <w:t xml:space="preserve">、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12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25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万元标准给予补助，每增加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500 </w:t>
      </w:r>
      <w:r>
        <w:rPr>
          <w:rFonts w:ascii="仿宋" w:hAnsi="仿宋" w:eastAsia="仿宋" w:cs="仿宋"/>
          <w:spacing w:val="6"/>
          <w:sz w:val="31"/>
          <w:szCs w:val="31"/>
        </w:rPr>
        <w:t>个展位的，再增补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8"/>
          <w:sz w:val="31"/>
          <w:szCs w:val="31"/>
        </w:rPr>
        <w:t>万元</w:t>
      </w:r>
      <w:r>
        <w:rPr>
          <w:rFonts w:ascii="仿宋" w:hAnsi="仿宋" w:eastAsia="仿宋" w:cs="仿宋"/>
          <w:spacing w:val="5"/>
          <w:sz w:val="31"/>
          <w:szCs w:val="31"/>
        </w:rPr>
        <w:t>；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 国际性、全国性品牌会展规模达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300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个、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500 </w:t>
      </w:r>
      <w:r>
        <w:rPr>
          <w:rFonts w:ascii="仿宋" w:hAnsi="仿宋" w:eastAsia="仿宋" w:cs="仿宋"/>
          <w:spacing w:val="4"/>
          <w:sz w:val="31"/>
          <w:szCs w:val="31"/>
        </w:rPr>
        <w:t>个、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00 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个展位的，按每次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20 </w:t>
      </w:r>
      <w:r>
        <w:rPr>
          <w:rFonts w:ascii="仿宋" w:hAnsi="仿宋" w:eastAsia="仿宋" w:cs="仿宋"/>
          <w:spacing w:val="8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30 </w:t>
      </w:r>
      <w:r>
        <w:rPr>
          <w:rFonts w:ascii="仿宋" w:hAnsi="仿宋" w:eastAsia="仿宋" w:cs="仿宋"/>
          <w:spacing w:val="8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8"/>
          <w:sz w:val="31"/>
          <w:szCs w:val="31"/>
        </w:rPr>
        <w:t>万元标准给予补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助</w:t>
      </w:r>
      <w:r>
        <w:rPr>
          <w:rFonts w:ascii="仿宋" w:hAnsi="仿宋" w:eastAsia="仿宋" w:cs="仿宋"/>
          <w:spacing w:val="21"/>
          <w:sz w:val="31"/>
          <w:szCs w:val="31"/>
        </w:rPr>
        <w:t>。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企事业单位举办国际、国内会议，规模 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 xml:space="preserve">100 </w:t>
      </w:r>
      <w:r>
        <w:rPr>
          <w:rFonts w:ascii="仿宋" w:hAnsi="仿宋" w:eastAsia="仿宋" w:cs="仿宋"/>
          <w:spacing w:val="17"/>
          <w:sz w:val="31"/>
          <w:szCs w:val="31"/>
        </w:rPr>
        <w:t>人(市外专家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超三分</w:t>
      </w:r>
      <w:r>
        <w:rPr>
          <w:rFonts w:ascii="仿宋" w:hAnsi="仿宋" w:eastAsia="仿宋" w:cs="仿宋"/>
          <w:spacing w:val="11"/>
          <w:sz w:val="31"/>
          <w:szCs w:val="31"/>
        </w:rPr>
        <w:t>之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一) 以上的，给予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万元补贴，每增加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100 </w:t>
      </w:r>
      <w:r>
        <w:rPr>
          <w:rFonts w:ascii="仿宋" w:hAnsi="仿宋" w:eastAsia="仿宋" w:cs="仿宋"/>
          <w:spacing w:val="8"/>
          <w:sz w:val="31"/>
          <w:szCs w:val="31"/>
        </w:rPr>
        <w:t>人(含市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外</w:t>
      </w:r>
      <w:r>
        <w:rPr>
          <w:rFonts w:ascii="仿宋" w:hAnsi="仿宋" w:eastAsia="仿宋" w:cs="仿宋"/>
          <w:spacing w:val="15"/>
          <w:sz w:val="31"/>
          <w:szCs w:val="31"/>
        </w:rPr>
        <w:t>专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家超三分之一) ，再增补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8 </w:t>
      </w:r>
      <w:r>
        <w:rPr>
          <w:rFonts w:ascii="仿宋" w:hAnsi="仿宋" w:eastAsia="仿宋" w:cs="仿宋"/>
          <w:spacing w:val="12"/>
          <w:sz w:val="31"/>
          <w:szCs w:val="31"/>
        </w:rPr>
        <w:t>万元补助。国内外知名会展企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业</w:t>
      </w:r>
      <w:r>
        <w:rPr>
          <w:rFonts w:ascii="仿宋" w:hAnsi="仿宋" w:eastAsia="仿宋" w:cs="仿宋"/>
          <w:spacing w:val="3"/>
          <w:sz w:val="31"/>
          <w:szCs w:val="31"/>
        </w:rPr>
        <w:t>总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部在芜注册，给予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2"/>
          <w:sz w:val="31"/>
          <w:szCs w:val="31"/>
        </w:rPr>
        <w:t>万元补贴。</w:t>
      </w:r>
    </w:p>
    <w:p>
      <w:pPr>
        <w:spacing w:before="3" w:line="348" w:lineRule="auto"/>
        <w:ind w:left="2" w:right="152" w:firstLine="632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64</w:t>
      </w:r>
      <w:r>
        <w:rPr>
          <w:rFonts w:ascii="仿宋" w:hAnsi="仿宋" w:eastAsia="仿宋" w:cs="仿宋"/>
          <w:spacing w:val="17"/>
          <w:sz w:val="31"/>
          <w:szCs w:val="31"/>
        </w:rPr>
        <w:t>．支持芜湖市域外重大会展活动。企业自行参加的国</w:t>
      </w:r>
      <w:r>
        <w:rPr>
          <w:rFonts w:ascii="仿宋" w:hAnsi="仿宋" w:eastAsia="仿宋" w:cs="仿宋"/>
          <w:spacing w:val="14"/>
          <w:sz w:val="31"/>
          <w:szCs w:val="31"/>
        </w:rPr>
        <w:t>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会展，参会企业补贴交通费、住宿费，按机关事业单位县处</w:t>
      </w:r>
      <w:r>
        <w:rPr>
          <w:rFonts w:ascii="仿宋" w:hAnsi="仿宋" w:eastAsia="仿宋" w:cs="仿宋"/>
          <w:spacing w:val="13"/>
          <w:sz w:val="31"/>
          <w:szCs w:val="31"/>
        </w:rPr>
        <w:t>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以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下干部标准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70%</w:t>
      </w:r>
      <w:r>
        <w:rPr>
          <w:rFonts w:ascii="仿宋" w:hAnsi="仿宋" w:eastAsia="仿宋" w:cs="仿宋"/>
          <w:spacing w:val="12"/>
          <w:sz w:val="31"/>
          <w:szCs w:val="31"/>
        </w:rPr>
        <w:t>执行；参展企业补贴交通费、住宿费，按机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关事业单位县处级以下干部标准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80%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执行，展位费按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60%</w:t>
      </w:r>
      <w:r>
        <w:rPr>
          <w:rFonts w:ascii="仿宋" w:hAnsi="仿宋" w:eastAsia="仿宋" w:cs="仿宋"/>
          <w:spacing w:val="8"/>
          <w:sz w:val="31"/>
          <w:szCs w:val="31"/>
        </w:rPr>
        <w:t>给</w:t>
      </w:r>
      <w:r>
        <w:rPr>
          <w:rFonts w:ascii="仿宋" w:hAnsi="仿宋" w:eastAsia="仿宋" w:cs="仿宋"/>
          <w:spacing w:val="5"/>
          <w:sz w:val="31"/>
          <w:szCs w:val="31"/>
        </w:rPr>
        <w:t>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补贴， 以上每次补贴不超过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人，每个企业全年不超过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2"/>
          <w:sz w:val="31"/>
          <w:szCs w:val="31"/>
        </w:rPr>
        <w:t>次</w:t>
      </w:r>
      <w:r>
        <w:rPr>
          <w:rFonts w:ascii="仿宋" w:hAnsi="仿宋" w:eastAsia="仿宋" w:cs="仿宋"/>
          <w:sz w:val="31"/>
          <w:szCs w:val="31"/>
        </w:rPr>
        <w:t xml:space="preserve">。 </w:t>
      </w:r>
      <w:r>
        <w:rPr>
          <w:rFonts w:ascii="仿宋" w:hAnsi="仿宋" w:eastAsia="仿宋" w:cs="仿宋"/>
          <w:spacing w:val="17"/>
          <w:sz w:val="31"/>
          <w:szCs w:val="31"/>
        </w:rPr>
        <w:t>政府部门组织企业参加的国内会展，参会企业补贴交通费、</w:t>
      </w:r>
      <w:r>
        <w:rPr>
          <w:rFonts w:ascii="仿宋" w:hAnsi="仿宋" w:eastAsia="仿宋" w:cs="仿宋"/>
          <w:spacing w:val="13"/>
          <w:sz w:val="31"/>
          <w:szCs w:val="31"/>
        </w:rPr>
        <w:t>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宿费，按机关事业单位县处级以下干部标准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80%</w:t>
      </w:r>
      <w:r>
        <w:rPr>
          <w:rFonts w:ascii="仿宋" w:hAnsi="仿宋" w:eastAsia="仿宋" w:cs="仿宋"/>
          <w:spacing w:val="12"/>
          <w:sz w:val="31"/>
          <w:szCs w:val="31"/>
        </w:rPr>
        <w:t>执行；参展</w:t>
      </w:r>
      <w:r>
        <w:rPr>
          <w:rFonts w:ascii="仿宋" w:hAnsi="仿宋" w:eastAsia="仿宋" w:cs="仿宋"/>
          <w:spacing w:val="10"/>
          <w:sz w:val="31"/>
          <w:szCs w:val="31"/>
        </w:rPr>
        <w:t>企</w:t>
      </w:r>
    </w:p>
    <w:p>
      <w:pPr>
        <w:sectPr>
          <w:footerReference r:id="rId60" w:type="default"/>
          <w:pgSz w:w="11916" w:h="16848"/>
          <w:pgMar w:top="1432" w:right="1384" w:bottom="1864" w:left="1551" w:header="0" w:footer="1544" w:gutter="0"/>
          <w:cols w:space="720" w:num="1"/>
        </w:sectPr>
      </w:pPr>
    </w:p>
    <w:p>
      <w:pPr>
        <w:spacing w:line="294" w:lineRule="auto"/>
        <w:rPr>
          <w:rFonts w:ascii="Arial"/>
          <w:sz w:val="21"/>
        </w:rPr>
      </w:pPr>
    </w:p>
    <w:p>
      <w:pPr>
        <w:spacing w:line="295" w:lineRule="auto"/>
        <w:rPr>
          <w:rFonts w:ascii="Arial"/>
          <w:sz w:val="21"/>
        </w:rPr>
      </w:pPr>
    </w:p>
    <w:p>
      <w:pPr>
        <w:spacing w:before="101" w:line="350" w:lineRule="auto"/>
        <w:ind w:left="86" w:hanging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业</w:t>
      </w:r>
      <w:r>
        <w:rPr>
          <w:rFonts w:ascii="仿宋" w:hAnsi="仿宋" w:eastAsia="仿宋" w:cs="仿宋"/>
          <w:spacing w:val="14"/>
          <w:sz w:val="31"/>
          <w:szCs w:val="31"/>
        </w:rPr>
        <w:t>补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贴展位费、物流费、布展费按实际发生的 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80%</w:t>
      </w:r>
      <w:r>
        <w:rPr>
          <w:rFonts w:ascii="仿宋" w:hAnsi="仿宋" w:eastAsia="仿宋" w:cs="仿宋"/>
          <w:spacing w:val="11"/>
          <w:sz w:val="31"/>
          <w:szCs w:val="31"/>
        </w:rPr>
        <w:t>给予补贴，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交通费、</w:t>
      </w:r>
      <w:r>
        <w:rPr>
          <w:rFonts w:ascii="仿宋" w:hAnsi="仿宋" w:eastAsia="仿宋" w:cs="仿宋"/>
          <w:spacing w:val="4"/>
          <w:sz w:val="31"/>
          <w:szCs w:val="31"/>
        </w:rPr>
        <w:t>住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宿费按机关事业单位县处级以下干部标准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80%</w:t>
      </w:r>
      <w:r>
        <w:rPr>
          <w:rFonts w:ascii="仿宋" w:hAnsi="仿宋" w:eastAsia="仿宋" w:cs="仿宋"/>
          <w:spacing w:val="3"/>
          <w:sz w:val="31"/>
          <w:szCs w:val="31"/>
        </w:rPr>
        <w:t>执行，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以上每次参展补贴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人数不超过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1"/>
          <w:sz w:val="31"/>
          <w:szCs w:val="31"/>
        </w:rPr>
        <w:t>人。</w:t>
      </w:r>
    </w:p>
    <w:p>
      <w:pPr>
        <w:spacing w:before="40" w:line="345" w:lineRule="auto"/>
        <w:ind w:left="70" w:right="69" w:firstLine="642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4"/>
          <w:sz w:val="31"/>
          <w:szCs w:val="31"/>
        </w:rPr>
        <w:t>6</w:t>
      </w:r>
      <w:r>
        <w:rPr>
          <w:rFonts w:ascii="Times New Roman" w:hAnsi="Times New Roman" w:eastAsia="Times New Roman" w:cs="Times New Roman"/>
          <w:spacing w:val="19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．支持企业参加国外会展活动。企业自行参加的会展，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2"/>
          <w:sz w:val="31"/>
          <w:szCs w:val="31"/>
        </w:rPr>
        <w:t>参</w:t>
      </w:r>
      <w:r>
        <w:rPr>
          <w:rFonts w:ascii="仿宋" w:hAnsi="仿宋" w:eastAsia="仿宋" w:cs="仿宋"/>
          <w:spacing w:val="22"/>
          <w:sz w:val="31"/>
          <w:szCs w:val="31"/>
        </w:rPr>
        <w:t>会企业补贴机票费， 按机关事业单位县处级以下干部标准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6"/>
          <w:sz w:val="31"/>
          <w:szCs w:val="31"/>
        </w:rPr>
        <w:t>7</w:t>
      </w:r>
      <w:r>
        <w:rPr>
          <w:rFonts w:ascii="Times New Roman" w:hAnsi="Times New Roman" w:eastAsia="Times New Roman" w:cs="Times New Roman"/>
          <w:spacing w:val="22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>%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执行；参展企业展位费按 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>60%</w:t>
      </w:r>
      <w:r>
        <w:rPr>
          <w:rFonts w:ascii="仿宋" w:hAnsi="仿宋" w:eastAsia="仿宋" w:cs="仿宋"/>
          <w:spacing w:val="13"/>
          <w:sz w:val="31"/>
          <w:szCs w:val="31"/>
        </w:rPr>
        <w:t>给予补贴，机票费按机关事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业单</w:t>
      </w:r>
      <w:r>
        <w:rPr>
          <w:rFonts w:ascii="仿宋" w:hAnsi="仿宋" w:eastAsia="仿宋" w:cs="仿宋"/>
          <w:spacing w:val="10"/>
          <w:sz w:val="31"/>
          <w:szCs w:val="31"/>
        </w:rPr>
        <w:t>位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县处级以下干部标准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80%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执行， 以上每次补贴不超过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5"/>
          <w:sz w:val="31"/>
          <w:szCs w:val="31"/>
        </w:rPr>
        <w:t>人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， 每个企业全年不超过 </w:t>
      </w:r>
      <w:r>
        <w:rPr>
          <w:rFonts w:ascii="Times New Roman" w:hAnsi="Times New Roman" w:eastAsia="Times New Roman" w:cs="Times New Roman"/>
          <w:spacing w:val="18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18"/>
          <w:sz w:val="31"/>
          <w:szCs w:val="31"/>
        </w:rPr>
        <w:t>次。政府部门组织企业参加的会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展，参会企业补贴机票费按机关事业单位县处级以下干部标准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4"/>
          <w:sz w:val="31"/>
          <w:szCs w:val="31"/>
        </w:rPr>
        <w:t>80%</w:t>
      </w:r>
      <w:r>
        <w:rPr>
          <w:rFonts w:ascii="仿宋" w:hAnsi="仿宋" w:eastAsia="仿宋" w:cs="仿宋"/>
          <w:spacing w:val="24"/>
          <w:sz w:val="31"/>
          <w:szCs w:val="31"/>
        </w:rPr>
        <w:t>执行； 参展企业展位费、物流费、布展费按实际发生</w:t>
      </w:r>
      <w:r>
        <w:rPr>
          <w:rFonts w:ascii="仿宋" w:hAnsi="仿宋" w:eastAsia="仿宋" w:cs="仿宋"/>
          <w:spacing w:val="20"/>
          <w:sz w:val="31"/>
          <w:szCs w:val="31"/>
        </w:rPr>
        <w:t>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4"/>
          <w:sz w:val="31"/>
          <w:szCs w:val="31"/>
        </w:rPr>
        <w:t>80%</w:t>
      </w:r>
      <w:r>
        <w:rPr>
          <w:rFonts w:ascii="仿宋" w:hAnsi="仿宋" w:eastAsia="仿宋" w:cs="仿宋"/>
          <w:spacing w:val="24"/>
          <w:sz w:val="31"/>
          <w:szCs w:val="31"/>
        </w:rPr>
        <w:t>给予补贴， 机票费按机关事业单位县处级以下干部标</w:t>
      </w:r>
      <w:r>
        <w:rPr>
          <w:rFonts w:ascii="仿宋" w:hAnsi="仿宋" w:eastAsia="仿宋" w:cs="仿宋"/>
          <w:spacing w:val="20"/>
          <w:sz w:val="31"/>
          <w:szCs w:val="31"/>
        </w:rPr>
        <w:t>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100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>%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执行， 以上每次参展补贴人数不超过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-2"/>
          <w:sz w:val="31"/>
          <w:szCs w:val="31"/>
        </w:rPr>
        <w:t>人。</w:t>
      </w:r>
    </w:p>
    <w:p>
      <w:pPr>
        <w:spacing w:before="2" w:line="345" w:lineRule="auto"/>
        <w:ind w:right="69" w:firstLine="712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34"/>
          <w:sz w:val="31"/>
          <w:szCs w:val="31"/>
        </w:rPr>
        <w:t>6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6</w:t>
      </w:r>
      <w:r>
        <w:rPr>
          <w:rFonts w:ascii="仿宋" w:hAnsi="仿宋" w:eastAsia="仿宋" w:cs="仿宋"/>
          <w:spacing w:val="17"/>
          <w:sz w:val="31"/>
          <w:szCs w:val="31"/>
        </w:rPr>
        <w:t>．支持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“</w:t>
      </w:r>
      <w:r>
        <w:rPr>
          <w:rFonts w:ascii="仿宋" w:hAnsi="仿宋" w:eastAsia="仿宋" w:cs="仿宋"/>
          <w:spacing w:val="17"/>
          <w:sz w:val="31"/>
          <w:szCs w:val="31"/>
        </w:rPr>
        <w:t>线上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”</w:t>
      </w:r>
      <w:r>
        <w:rPr>
          <w:rFonts w:ascii="仿宋" w:hAnsi="仿宋" w:eastAsia="仿宋" w:cs="仿宋"/>
          <w:spacing w:val="17"/>
          <w:sz w:val="31"/>
          <w:szCs w:val="31"/>
        </w:rPr>
        <w:t>会展活动。按程序经市政府或市直部门组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织</w:t>
      </w:r>
      <w:r>
        <w:rPr>
          <w:rFonts w:ascii="仿宋" w:hAnsi="仿宋" w:eastAsia="仿宋" w:cs="仿宋"/>
          <w:spacing w:val="20"/>
          <w:sz w:val="31"/>
          <w:szCs w:val="31"/>
        </w:rPr>
        <w:t>的</w:t>
      </w:r>
      <w:r>
        <w:rPr>
          <w:rFonts w:ascii="Times New Roman" w:hAnsi="Times New Roman" w:eastAsia="Times New Roman" w:cs="Times New Roman"/>
          <w:spacing w:val="20"/>
          <w:sz w:val="31"/>
          <w:szCs w:val="31"/>
        </w:rPr>
        <w:t>“</w:t>
      </w:r>
      <w:r>
        <w:rPr>
          <w:rFonts w:ascii="仿宋" w:hAnsi="仿宋" w:eastAsia="仿宋" w:cs="仿宋"/>
          <w:spacing w:val="20"/>
          <w:sz w:val="31"/>
          <w:szCs w:val="31"/>
        </w:rPr>
        <w:t>线上</w:t>
      </w:r>
      <w:r>
        <w:rPr>
          <w:rFonts w:ascii="Times New Roman" w:hAnsi="Times New Roman" w:eastAsia="Times New Roman" w:cs="Times New Roman"/>
          <w:spacing w:val="20"/>
          <w:sz w:val="31"/>
          <w:szCs w:val="31"/>
        </w:rPr>
        <w:t>”</w:t>
      </w:r>
      <w:r>
        <w:rPr>
          <w:rFonts w:ascii="仿宋" w:hAnsi="仿宋" w:eastAsia="仿宋" w:cs="仿宋"/>
          <w:spacing w:val="20"/>
          <w:sz w:val="31"/>
          <w:szCs w:val="31"/>
        </w:rPr>
        <w:t>会展活动，主题和内容符合我市产业发展政策，按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>“</w:t>
      </w:r>
      <w:r>
        <w:rPr>
          <w:rFonts w:ascii="仿宋" w:hAnsi="仿宋" w:eastAsia="仿宋" w:cs="仿宋"/>
          <w:spacing w:val="14"/>
          <w:sz w:val="31"/>
          <w:szCs w:val="31"/>
        </w:rPr>
        <w:t>一事一议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>”</w:t>
      </w:r>
      <w:r>
        <w:rPr>
          <w:rFonts w:ascii="仿宋" w:hAnsi="仿宋" w:eastAsia="仿宋" w:cs="仿宋"/>
          <w:spacing w:val="14"/>
          <w:sz w:val="31"/>
          <w:szCs w:val="31"/>
        </w:rPr>
        <w:t>处理。</w:t>
      </w:r>
    </w:p>
    <w:p>
      <w:pPr>
        <w:spacing w:line="226" w:lineRule="auto"/>
        <w:ind w:left="71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6"/>
          <w:sz w:val="31"/>
          <w:szCs w:val="31"/>
        </w:rPr>
        <w:t>十四、人力资源扶持政策(牵头部门：市人社局</w:t>
      </w:r>
      <w:r>
        <w:rPr>
          <w:rFonts w:ascii="黑体" w:hAnsi="黑体" w:eastAsia="黑体" w:cs="黑体"/>
          <w:spacing w:val="15"/>
          <w:sz w:val="31"/>
          <w:szCs w:val="31"/>
        </w:rPr>
        <w:t>)</w:t>
      </w:r>
    </w:p>
    <w:p>
      <w:pPr>
        <w:spacing w:before="203" w:line="345" w:lineRule="auto"/>
        <w:ind w:left="79" w:right="67" w:firstLine="63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67</w:t>
      </w:r>
      <w:r>
        <w:rPr>
          <w:rFonts w:ascii="仿宋" w:hAnsi="仿宋" w:eastAsia="仿宋" w:cs="仿宋"/>
          <w:spacing w:val="17"/>
          <w:sz w:val="31"/>
          <w:szCs w:val="31"/>
        </w:rPr>
        <w:t>．培育和扶持新设人力资源服务机构。对入驻经认定</w:t>
      </w:r>
      <w:r>
        <w:rPr>
          <w:rFonts w:ascii="仿宋" w:hAnsi="仿宋" w:eastAsia="仿宋" w:cs="仿宋"/>
          <w:spacing w:val="14"/>
          <w:sz w:val="31"/>
          <w:szCs w:val="31"/>
        </w:rPr>
        <w:t>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9"/>
          <w:sz w:val="31"/>
          <w:szCs w:val="31"/>
        </w:rPr>
        <w:t>市</w:t>
      </w:r>
      <w:r>
        <w:rPr>
          <w:rFonts w:ascii="仿宋" w:hAnsi="仿宋" w:eastAsia="仿宋" w:cs="仿宋"/>
          <w:spacing w:val="22"/>
          <w:sz w:val="31"/>
          <w:szCs w:val="31"/>
        </w:rPr>
        <w:t>级人力资源服务产业园的人力资源服务机构(须在我市取得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人</w:t>
      </w:r>
      <w:r>
        <w:rPr>
          <w:rFonts w:ascii="仿宋" w:hAnsi="仿宋" w:eastAsia="仿宋" w:cs="仿宋"/>
          <w:spacing w:val="20"/>
          <w:sz w:val="31"/>
          <w:szCs w:val="31"/>
        </w:rPr>
        <w:t>力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资源服务行政许可) ，按照年租金的 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80%</w:t>
      </w:r>
      <w:r>
        <w:rPr>
          <w:rFonts w:ascii="仿宋" w:hAnsi="仿宋" w:eastAsia="仿宋" w:cs="仿宋"/>
          <w:spacing w:val="11"/>
          <w:sz w:val="31"/>
          <w:szCs w:val="31"/>
        </w:rPr>
        <w:t>给予补贴，单个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机构年补贴金额不超过 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13"/>
          <w:sz w:val="31"/>
          <w:szCs w:val="31"/>
        </w:rPr>
        <w:t>万元。水电费补贴按照实际发生费</w:t>
      </w:r>
      <w:r>
        <w:rPr>
          <w:rFonts w:ascii="仿宋" w:hAnsi="仿宋" w:eastAsia="仿宋" w:cs="仿宋"/>
          <w:spacing w:val="12"/>
          <w:sz w:val="31"/>
          <w:szCs w:val="31"/>
        </w:rPr>
        <w:t>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的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40%</w:t>
      </w:r>
      <w:r>
        <w:rPr>
          <w:rFonts w:ascii="仿宋" w:hAnsi="仿宋" w:eastAsia="仿宋" w:cs="仿宋"/>
          <w:spacing w:val="7"/>
          <w:sz w:val="31"/>
          <w:szCs w:val="31"/>
        </w:rPr>
        <w:t>给予补贴，单个创业实体年补贴金额不超过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5000 </w:t>
      </w:r>
      <w:r>
        <w:rPr>
          <w:rFonts w:ascii="仿宋" w:hAnsi="仿宋" w:eastAsia="仿宋" w:cs="仿宋"/>
          <w:spacing w:val="7"/>
          <w:sz w:val="31"/>
          <w:szCs w:val="31"/>
        </w:rPr>
        <w:t>元。</w:t>
      </w:r>
    </w:p>
    <w:p>
      <w:pPr>
        <w:spacing w:line="413" w:lineRule="exact"/>
        <w:ind w:left="712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7"/>
          <w:position w:val="2"/>
          <w:sz w:val="31"/>
          <w:szCs w:val="31"/>
        </w:rPr>
        <w:t>68</w:t>
      </w:r>
      <w:r>
        <w:rPr>
          <w:rFonts w:ascii="仿宋" w:hAnsi="仿宋" w:eastAsia="仿宋" w:cs="仿宋"/>
          <w:spacing w:val="17"/>
          <w:position w:val="2"/>
          <w:sz w:val="31"/>
          <w:szCs w:val="31"/>
        </w:rPr>
        <w:t>．开展人力资源服务机构诚信等级评价工作。对于获</w:t>
      </w:r>
      <w:r>
        <w:rPr>
          <w:rFonts w:ascii="仿宋" w:hAnsi="仿宋" w:eastAsia="仿宋" w:cs="仿宋"/>
          <w:spacing w:val="14"/>
          <w:position w:val="2"/>
          <w:sz w:val="31"/>
          <w:szCs w:val="31"/>
        </w:rPr>
        <w:t>得</w:t>
      </w:r>
    </w:p>
    <w:p>
      <w:pPr>
        <w:sectPr>
          <w:footerReference r:id="rId61" w:type="default"/>
          <w:pgSz w:w="11916" w:h="16848"/>
          <w:pgMar w:top="1432" w:right="1469" w:bottom="1866" w:left="1472" w:header="0" w:footer="1544" w:gutter="0"/>
          <w:cols w:space="720" w:num="1"/>
        </w:sectPr>
      </w:pPr>
    </w:p>
    <w:p>
      <w:pPr>
        <w:spacing w:line="325" w:lineRule="auto"/>
        <w:rPr>
          <w:rFonts w:ascii="Arial"/>
          <w:sz w:val="21"/>
        </w:rPr>
      </w:pPr>
    </w:p>
    <w:p>
      <w:pPr>
        <w:spacing w:line="326" w:lineRule="auto"/>
        <w:rPr>
          <w:rFonts w:ascii="Arial"/>
          <w:sz w:val="21"/>
        </w:rPr>
      </w:pPr>
    </w:p>
    <w:p>
      <w:pPr>
        <w:spacing w:before="101" w:line="345" w:lineRule="auto"/>
        <w:ind w:right="78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A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级资质的人力资源服务机构，给予一次性补贴 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14"/>
          <w:sz w:val="31"/>
          <w:szCs w:val="31"/>
        </w:rPr>
        <w:t>万元；获</w:t>
      </w:r>
      <w:r>
        <w:rPr>
          <w:rFonts w:ascii="仿宋" w:hAnsi="仿宋" w:eastAsia="仿宋" w:cs="仿宋"/>
          <w:spacing w:val="10"/>
          <w:sz w:val="31"/>
          <w:szCs w:val="31"/>
        </w:rPr>
        <w:t>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AA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级资质的人力资源服务机构，给予一次性补贴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6"/>
          <w:sz w:val="31"/>
          <w:szCs w:val="31"/>
        </w:rPr>
        <w:t>万元；获得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AAA</w:t>
      </w:r>
      <w:r>
        <w:rPr>
          <w:rFonts w:ascii="Times New Roman" w:hAnsi="Times New Roman" w:eastAsia="Times New Roman" w:cs="Times New Roman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级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资质的人力资源服务机构，给予一次性补贴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9"/>
          <w:sz w:val="31"/>
          <w:szCs w:val="31"/>
        </w:rPr>
        <w:t>万元；获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得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AAAA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级资质的人力资源服务机构，给予一次性补贴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4 </w:t>
      </w:r>
      <w:r>
        <w:rPr>
          <w:rFonts w:ascii="仿宋" w:hAnsi="仿宋" w:eastAsia="仿宋" w:cs="仿宋"/>
          <w:spacing w:val="6"/>
          <w:sz w:val="31"/>
          <w:szCs w:val="31"/>
        </w:rPr>
        <w:t>万元；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获</w:t>
      </w:r>
      <w:r>
        <w:rPr>
          <w:rFonts w:ascii="仿宋" w:hAnsi="仿宋" w:eastAsia="仿宋" w:cs="仿宋"/>
          <w:spacing w:val="20"/>
          <w:sz w:val="31"/>
          <w:szCs w:val="31"/>
        </w:rPr>
        <w:t>得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AAAAA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级资质的人力资源服务机构，给予一次性补贴 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5"/>
          <w:sz w:val="31"/>
          <w:szCs w:val="31"/>
        </w:rPr>
        <w:t>万元。</w:t>
      </w:r>
    </w:p>
    <w:p>
      <w:pPr>
        <w:spacing w:line="227" w:lineRule="auto"/>
        <w:ind w:left="65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十</w:t>
      </w:r>
      <w:r>
        <w:rPr>
          <w:rFonts w:ascii="黑体" w:hAnsi="黑体" w:eastAsia="黑体" w:cs="黑体"/>
          <w:spacing w:val="6"/>
          <w:sz w:val="31"/>
          <w:szCs w:val="31"/>
        </w:rPr>
        <w:t>五、附则</w:t>
      </w:r>
    </w:p>
    <w:p>
      <w:pPr>
        <w:spacing w:before="201" w:line="345" w:lineRule="auto"/>
        <w:ind w:left="17" w:right="208" w:firstLine="634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69</w:t>
      </w:r>
      <w:r>
        <w:rPr>
          <w:rFonts w:ascii="仿宋" w:hAnsi="仿宋" w:eastAsia="仿宋" w:cs="仿宋"/>
          <w:spacing w:val="17"/>
          <w:sz w:val="31"/>
          <w:szCs w:val="31"/>
        </w:rPr>
        <w:t>．对弄虚作假骗取、截留、挪用、挤占奖补资金等违</w:t>
      </w:r>
      <w:r>
        <w:rPr>
          <w:rFonts w:ascii="仿宋" w:hAnsi="仿宋" w:eastAsia="仿宋" w:cs="仿宋"/>
          <w:spacing w:val="14"/>
          <w:sz w:val="31"/>
          <w:szCs w:val="31"/>
        </w:rPr>
        <w:t>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0"/>
          <w:sz w:val="31"/>
          <w:szCs w:val="31"/>
        </w:rPr>
        <w:t>财</w:t>
      </w:r>
      <w:r>
        <w:rPr>
          <w:rFonts w:ascii="仿宋" w:hAnsi="仿宋" w:eastAsia="仿宋" w:cs="仿宋"/>
          <w:spacing w:val="22"/>
          <w:sz w:val="31"/>
          <w:szCs w:val="31"/>
        </w:rPr>
        <w:t>经纪律行为，按照《财政违法行为处罚处分条例》(国务院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令第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427 </w:t>
      </w:r>
      <w:r>
        <w:rPr>
          <w:rFonts w:ascii="仿宋" w:hAnsi="仿宋" w:eastAsia="仿宋" w:cs="仿宋"/>
          <w:spacing w:val="5"/>
          <w:sz w:val="31"/>
          <w:szCs w:val="31"/>
        </w:rPr>
        <w:t>号) 等规定处理，涉嫌犯罪的，移送司法机关处</w:t>
      </w:r>
      <w:r>
        <w:rPr>
          <w:rFonts w:ascii="仿宋" w:hAnsi="仿宋" w:eastAsia="仿宋" w:cs="仿宋"/>
          <w:spacing w:val="4"/>
          <w:sz w:val="31"/>
          <w:szCs w:val="31"/>
        </w:rPr>
        <w:t>理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spacing w:before="5" w:line="345" w:lineRule="auto"/>
        <w:ind w:left="19" w:right="163" w:firstLine="63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70</w:t>
      </w:r>
      <w:r>
        <w:rPr>
          <w:rFonts w:ascii="仿宋" w:hAnsi="仿宋" w:eastAsia="仿宋" w:cs="仿宋"/>
          <w:spacing w:val="17"/>
          <w:sz w:val="31"/>
          <w:szCs w:val="31"/>
        </w:rPr>
        <w:t>．本规定政策体系内的各项政策与省、市政策内容相</w:t>
      </w:r>
      <w:r>
        <w:rPr>
          <w:rFonts w:ascii="仿宋" w:hAnsi="仿宋" w:eastAsia="仿宋" w:cs="仿宋"/>
          <w:spacing w:val="16"/>
          <w:sz w:val="31"/>
          <w:szCs w:val="31"/>
        </w:rPr>
        <w:t>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的，按就高不就低原则执行，不重复享受。鼓励企业争取上</w:t>
      </w:r>
      <w:r>
        <w:rPr>
          <w:rFonts w:ascii="仿宋" w:hAnsi="仿宋" w:eastAsia="仿宋" w:cs="仿宋"/>
          <w:spacing w:val="13"/>
          <w:sz w:val="31"/>
          <w:szCs w:val="31"/>
        </w:rPr>
        <w:t>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政策资金，对省、市政策内容相同的，按就高不就低原则补齐</w:t>
      </w:r>
      <w:r>
        <w:rPr>
          <w:rFonts w:ascii="仿宋" w:hAnsi="仿宋" w:eastAsia="仿宋" w:cs="仿宋"/>
          <w:spacing w:val="1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并按</w:t>
      </w:r>
      <w:r>
        <w:rPr>
          <w:rFonts w:ascii="仿宋" w:hAnsi="仿宋" w:eastAsia="仿宋" w:cs="仿宋"/>
          <w:spacing w:val="8"/>
          <w:sz w:val="31"/>
          <w:szCs w:val="31"/>
        </w:rPr>
        <w:t>省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级奖补资金的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20%</w:t>
      </w:r>
      <w:r>
        <w:rPr>
          <w:rFonts w:ascii="仿宋" w:hAnsi="仿宋" w:eastAsia="仿宋" w:cs="仿宋"/>
          <w:spacing w:val="6"/>
          <w:sz w:val="31"/>
          <w:szCs w:val="31"/>
        </w:rPr>
        <w:t>加计奖励。除上浮奖补政策外， 同一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企</w:t>
      </w:r>
      <w:r>
        <w:rPr>
          <w:rFonts w:ascii="仿宋" w:hAnsi="仿宋" w:eastAsia="仿宋" w:cs="仿宋"/>
          <w:spacing w:val="16"/>
          <w:sz w:val="31"/>
          <w:szCs w:val="31"/>
        </w:rPr>
        <w:t>业的同一设备、同一项目补助只能享受其中一项奖补政策，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不</w:t>
      </w:r>
      <w:r>
        <w:rPr>
          <w:rFonts w:ascii="仿宋" w:hAnsi="仿宋" w:eastAsia="仿宋" w:cs="仿宋"/>
          <w:spacing w:val="15"/>
          <w:sz w:val="31"/>
          <w:szCs w:val="31"/>
        </w:rPr>
        <w:t>得重复申报。享受</w:t>
      </w:r>
      <w:r>
        <w:rPr>
          <w:rFonts w:ascii="Times New Roman" w:hAnsi="Times New Roman" w:eastAsia="Times New Roman" w:cs="Times New Roman"/>
          <w:spacing w:val="15"/>
          <w:sz w:val="31"/>
          <w:szCs w:val="31"/>
        </w:rPr>
        <w:t>“</w:t>
      </w:r>
      <w:r>
        <w:rPr>
          <w:rFonts w:ascii="仿宋" w:hAnsi="仿宋" w:eastAsia="仿宋" w:cs="仿宋"/>
          <w:spacing w:val="15"/>
          <w:sz w:val="31"/>
          <w:szCs w:val="31"/>
        </w:rPr>
        <w:t>一事一议</w:t>
      </w:r>
      <w:r>
        <w:rPr>
          <w:rFonts w:ascii="Times New Roman" w:hAnsi="Times New Roman" w:eastAsia="Times New Roman" w:cs="Times New Roman"/>
          <w:spacing w:val="15"/>
          <w:sz w:val="31"/>
          <w:szCs w:val="31"/>
        </w:rPr>
        <w:t>”</w:t>
      </w:r>
      <w:r>
        <w:rPr>
          <w:rFonts w:ascii="仿宋" w:hAnsi="仿宋" w:eastAsia="仿宋" w:cs="仿宋"/>
          <w:spacing w:val="15"/>
          <w:sz w:val="31"/>
          <w:szCs w:val="31"/>
        </w:rPr>
        <w:t>政策的企业和其它经营主体、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项目，不享受本政策体系内的其他投资补助类扶持政策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5" w:line="327" w:lineRule="auto"/>
        <w:ind w:left="21" w:firstLine="62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36"/>
          <w:sz w:val="31"/>
          <w:szCs w:val="31"/>
        </w:rPr>
        <w:t>7</w:t>
      </w:r>
      <w:r>
        <w:rPr>
          <w:rFonts w:ascii="Times New Roman" w:hAnsi="Times New Roman" w:eastAsia="Times New Roman" w:cs="Times New Roman"/>
          <w:spacing w:val="20"/>
          <w:sz w:val="31"/>
          <w:szCs w:val="31"/>
        </w:rPr>
        <w:t>1</w:t>
      </w:r>
      <w:r>
        <w:rPr>
          <w:rFonts w:ascii="仿宋" w:hAnsi="仿宋" w:eastAsia="仿宋" w:cs="仿宋"/>
          <w:spacing w:val="20"/>
          <w:sz w:val="31"/>
          <w:szCs w:val="31"/>
        </w:rPr>
        <w:t>． 除已明确由市、县(市) 区(开发区) 级财政分别承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5"/>
          <w:sz w:val="31"/>
          <w:szCs w:val="31"/>
        </w:rPr>
        <w:t>担</w:t>
      </w:r>
      <w:r>
        <w:rPr>
          <w:rFonts w:ascii="仿宋" w:hAnsi="仿宋" w:eastAsia="仿宋" w:cs="仿宋"/>
          <w:spacing w:val="27"/>
          <w:sz w:val="31"/>
          <w:szCs w:val="31"/>
        </w:rPr>
        <w:t>的项目外，本规定涉及的奖补资金由市与县(市) 区(开发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区</w:t>
      </w:r>
      <w:r>
        <w:rPr>
          <w:rFonts w:ascii="仿宋" w:hAnsi="仿宋" w:eastAsia="仿宋" w:cs="仿宋"/>
          <w:spacing w:val="12"/>
          <w:sz w:val="31"/>
          <w:szCs w:val="31"/>
        </w:rPr>
        <w:t>) 两级按现行财政体制分级承担。其中，市与县(含无为市、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皖江江</w:t>
      </w:r>
      <w:r>
        <w:rPr>
          <w:rFonts w:ascii="仿宋" w:hAnsi="仿宋" w:eastAsia="仿宋" w:cs="仿宋"/>
          <w:spacing w:val="4"/>
          <w:sz w:val="31"/>
          <w:szCs w:val="31"/>
        </w:rPr>
        <w:t>北新兴产业集中区、湾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沚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区、繁昌区) 按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4"/>
          <w:sz w:val="31"/>
          <w:szCs w:val="31"/>
        </w:rPr>
        <w:t>：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8 </w:t>
      </w:r>
      <w:r>
        <w:rPr>
          <w:rFonts w:ascii="仿宋" w:hAnsi="仿宋" w:eastAsia="仿宋" w:cs="仿宋"/>
          <w:spacing w:val="4"/>
          <w:sz w:val="31"/>
          <w:szCs w:val="31"/>
        </w:rPr>
        <w:t>比例、市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与区(含经济技术开发区、三山经济开发区) 按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4 </w:t>
      </w:r>
      <w:r>
        <w:rPr>
          <w:rFonts w:ascii="仿宋" w:hAnsi="仿宋" w:eastAsia="仿宋" w:cs="仿宋"/>
          <w:spacing w:val="6"/>
          <w:sz w:val="31"/>
          <w:szCs w:val="31"/>
        </w:rPr>
        <w:t>：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6 </w:t>
      </w:r>
      <w:r>
        <w:rPr>
          <w:rFonts w:ascii="仿宋" w:hAnsi="仿宋" w:eastAsia="仿宋" w:cs="仿宋"/>
          <w:spacing w:val="6"/>
          <w:sz w:val="31"/>
          <w:szCs w:val="31"/>
        </w:rPr>
        <w:t>比例承担。</w:t>
      </w:r>
    </w:p>
    <w:p>
      <w:pPr>
        <w:sectPr>
          <w:footerReference r:id="rId62" w:type="default"/>
          <w:pgSz w:w="11916" w:h="16848"/>
          <w:pgMar w:top="1432" w:right="1327" w:bottom="1866" w:left="1533" w:header="0" w:footer="1544" w:gutter="0"/>
          <w:cols w:space="720" w:num="1"/>
        </w:sectPr>
      </w:pPr>
    </w:p>
    <w:p>
      <w:pPr>
        <w:spacing w:line="324" w:lineRule="auto"/>
        <w:rPr>
          <w:rFonts w:ascii="Arial"/>
          <w:sz w:val="21"/>
        </w:rPr>
      </w:pPr>
    </w:p>
    <w:p>
      <w:pPr>
        <w:spacing w:line="324" w:lineRule="auto"/>
        <w:rPr>
          <w:rFonts w:ascii="Arial"/>
          <w:sz w:val="21"/>
        </w:rPr>
      </w:pPr>
    </w:p>
    <w:p>
      <w:pPr>
        <w:spacing w:before="100" w:line="354" w:lineRule="auto"/>
        <w:ind w:firstLine="62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72</w:t>
      </w:r>
      <w:r>
        <w:rPr>
          <w:rFonts w:ascii="仿宋" w:hAnsi="仿宋" w:eastAsia="仿宋" w:cs="仿宋"/>
          <w:spacing w:val="17"/>
          <w:sz w:val="31"/>
          <w:szCs w:val="31"/>
        </w:rPr>
        <w:t>．本规定实施中的具体问题由市发改委、市财政局共</w:t>
      </w:r>
      <w:r>
        <w:rPr>
          <w:rFonts w:ascii="仿宋" w:hAnsi="仿宋" w:eastAsia="仿宋" w:cs="仿宋"/>
          <w:spacing w:val="16"/>
          <w:sz w:val="31"/>
          <w:szCs w:val="31"/>
        </w:rPr>
        <w:t>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sz w:val="31"/>
          <w:szCs w:val="31"/>
        </w:rPr>
        <w:t>解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释， 自 </w:t>
      </w:r>
      <w:r>
        <w:rPr>
          <w:rFonts w:ascii="Times New Roman" w:hAnsi="Times New Roman" w:eastAsia="Times New Roman" w:cs="Times New Roman"/>
          <w:spacing w:val="-9"/>
          <w:sz w:val="31"/>
          <w:szCs w:val="31"/>
        </w:rPr>
        <w:t xml:space="preserve">2022 </w:t>
      </w:r>
      <w:r>
        <w:rPr>
          <w:rFonts w:ascii="仿宋" w:hAnsi="仿宋" w:eastAsia="仿宋" w:cs="仿宋"/>
          <w:spacing w:val="-9"/>
          <w:sz w:val="31"/>
          <w:szCs w:val="31"/>
        </w:rPr>
        <w:t>年度起施行。</w:t>
      </w:r>
    </w:p>
    <w:p>
      <w:pPr>
        <w:sectPr>
          <w:footerReference r:id="rId63" w:type="default"/>
          <w:pgSz w:w="11916" w:h="16848"/>
          <w:pgMar w:top="1432" w:right="1540" w:bottom="1866" w:left="1554" w:header="0" w:footer="1544" w:gutter="0"/>
          <w:cols w:space="720" w:num="1"/>
        </w:sect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84"/>
        <w:ind w:left="3525" w:right="1025" w:hanging="2633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6"/>
          <w:sz w:val="43"/>
          <w:szCs w:val="43"/>
        </w:rPr>
        <w:t>芜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湖市战略性新兴产业发展专项资金</w:t>
      </w:r>
      <w:r>
        <w:rPr>
          <w:rFonts w:ascii="微软雅黑" w:hAnsi="微软雅黑" w:eastAsia="微软雅黑" w:cs="微软雅黑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扶持政策</w:t>
      </w:r>
    </w:p>
    <w:p>
      <w:pPr>
        <w:spacing w:line="278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tabs>
          <w:tab w:val="left" w:pos="160"/>
        </w:tabs>
        <w:spacing w:before="101" w:line="345" w:lineRule="auto"/>
        <w:ind w:firstLine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为</w:t>
      </w:r>
      <w:r>
        <w:rPr>
          <w:rFonts w:ascii="仿宋" w:hAnsi="仿宋" w:eastAsia="仿宋" w:cs="仿宋"/>
          <w:spacing w:val="10"/>
          <w:sz w:val="31"/>
          <w:szCs w:val="31"/>
        </w:rPr>
        <w:t>认真贯彻落实《安徽省委 安徽省人民政府关于大力发展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十大新兴产业打造具有重要影响力新兴产业聚集地的意见</w:t>
      </w:r>
      <w:r>
        <w:rPr>
          <w:rFonts w:ascii="仿宋" w:hAnsi="仿宋" w:eastAsia="仿宋" w:cs="仿宋"/>
          <w:spacing w:val="26"/>
          <w:sz w:val="31"/>
          <w:szCs w:val="31"/>
        </w:rPr>
        <w:t>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ab/>
      </w:r>
      <w:r>
        <w:rPr>
          <w:rFonts w:ascii="仿宋" w:hAnsi="仿宋" w:eastAsia="仿宋" w:cs="仿宋"/>
          <w:spacing w:val="10"/>
          <w:sz w:val="31"/>
          <w:szCs w:val="31"/>
        </w:rPr>
        <w:t>(皖发〔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021</w:t>
      </w:r>
      <w:r>
        <w:rPr>
          <w:rFonts w:ascii="仿宋" w:hAnsi="仿宋" w:eastAsia="仿宋" w:cs="仿宋"/>
          <w:spacing w:val="5"/>
          <w:sz w:val="31"/>
          <w:szCs w:val="31"/>
        </w:rPr>
        <w:t>〕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12 </w:t>
      </w:r>
      <w:r>
        <w:rPr>
          <w:rFonts w:ascii="仿宋" w:hAnsi="仿宋" w:eastAsia="仿宋" w:cs="仿宋"/>
          <w:spacing w:val="5"/>
          <w:sz w:val="31"/>
          <w:szCs w:val="31"/>
        </w:rPr>
        <w:t>号) ，支持我市新一代信息技术、人工智能、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新材料、新能源和节能环保、新能源汽车和智能网联汽车、</w:t>
      </w:r>
      <w:r>
        <w:rPr>
          <w:rFonts w:ascii="仿宋" w:hAnsi="仿宋" w:eastAsia="仿宋" w:cs="仿宋"/>
          <w:spacing w:val="15"/>
          <w:sz w:val="31"/>
          <w:szCs w:val="31"/>
        </w:rPr>
        <w:t>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端装备制造(现代农机) 、智能家电、大健康和绿色食品、</w:t>
      </w:r>
      <w:r>
        <w:rPr>
          <w:rFonts w:ascii="仿宋" w:hAnsi="仿宋" w:eastAsia="仿宋" w:cs="仿宋"/>
          <w:spacing w:val="18"/>
          <w:sz w:val="31"/>
          <w:szCs w:val="31"/>
        </w:rPr>
        <w:t>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9"/>
          <w:sz w:val="31"/>
          <w:szCs w:val="31"/>
        </w:rPr>
        <w:t>字</w:t>
      </w:r>
      <w:r>
        <w:rPr>
          <w:rFonts w:ascii="仿宋" w:hAnsi="仿宋" w:eastAsia="仿宋" w:cs="仿宋"/>
          <w:spacing w:val="26"/>
          <w:sz w:val="31"/>
          <w:szCs w:val="31"/>
        </w:rPr>
        <w:t>创意(线上经济) 、航空航天(低空经济) 等十大新兴产业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8"/>
          <w:sz w:val="31"/>
          <w:szCs w:val="31"/>
        </w:rPr>
        <w:t>高</w:t>
      </w:r>
      <w:r>
        <w:rPr>
          <w:rFonts w:ascii="仿宋" w:hAnsi="仿宋" w:eastAsia="仿宋" w:cs="仿宋"/>
          <w:spacing w:val="35"/>
          <w:sz w:val="31"/>
          <w:szCs w:val="31"/>
        </w:rPr>
        <w:t>质量发展及新认定的国家级、省级重大新兴产业基地(集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群</w:t>
      </w:r>
      <w:r>
        <w:rPr>
          <w:rFonts w:ascii="仿宋" w:hAnsi="仿宋" w:eastAsia="仿宋" w:cs="仿宋"/>
          <w:spacing w:val="16"/>
          <w:sz w:val="31"/>
          <w:szCs w:val="31"/>
        </w:rPr>
        <w:t>) 、工程、专项等壮大升级，支持我市强化新型基础设施建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设，加快构建以创新为引领的现代化产业体系，制定本政策</w:t>
      </w:r>
      <w:r>
        <w:rPr>
          <w:rFonts w:ascii="仿宋" w:hAnsi="仿宋" w:eastAsia="仿宋" w:cs="仿宋"/>
          <w:spacing w:val="8"/>
          <w:sz w:val="31"/>
          <w:szCs w:val="31"/>
        </w:rPr>
        <w:t>。</w:t>
      </w:r>
    </w:p>
    <w:p>
      <w:pPr>
        <w:spacing w:before="2" w:line="345" w:lineRule="auto"/>
        <w:ind w:right="119" w:firstLine="633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21"/>
          <w:sz w:val="31"/>
          <w:szCs w:val="31"/>
        </w:rPr>
        <w:t>第</w:t>
      </w:r>
      <w:r>
        <w:rPr>
          <w:rFonts w:ascii="黑体" w:hAnsi="黑体" w:eastAsia="黑体" w:cs="黑体"/>
          <w:spacing w:val="17"/>
          <w:sz w:val="31"/>
          <w:szCs w:val="31"/>
        </w:rPr>
        <w:t xml:space="preserve">一条 </w:t>
      </w:r>
      <w:r>
        <w:rPr>
          <w:rFonts w:ascii="仿宋" w:hAnsi="仿宋" w:eastAsia="仿宋" w:cs="仿宋"/>
          <w:spacing w:val="17"/>
          <w:sz w:val="31"/>
          <w:szCs w:val="31"/>
        </w:rPr>
        <w:t>支持企业快速发展。我市战略性新兴产业企业(不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含</w:t>
      </w:r>
      <w:r>
        <w:rPr>
          <w:rFonts w:ascii="仿宋" w:hAnsi="仿宋" w:eastAsia="仿宋" w:cs="仿宋"/>
          <w:spacing w:val="16"/>
          <w:sz w:val="31"/>
          <w:szCs w:val="31"/>
        </w:rPr>
        <w:t>当年新入规企业) 当年产值增速高于全省战略性新兴产业产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值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平均增速达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20%-50%  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(含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20%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) 的， 一次性给予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3"/>
          <w:sz w:val="31"/>
          <w:szCs w:val="31"/>
        </w:rPr>
        <w:t>万元奖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励； 高于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50%-80% 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(含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50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%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) 的， 一次性给予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15 </w:t>
      </w:r>
      <w:r>
        <w:rPr>
          <w:rFonts w:ascii="仿宋" w:hAnsi="仿宋" w:eastAsia="仿宋" w:cs="仿宋"/>
          <w:spacing w:val="-1"/>
          <w:sz w:val="31"/>
          <w:szCs w:val="31"/>
        </w:rPr>
        <w:t>万元奖励；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高于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80% 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(含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80%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) 以上的，一次性给予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20 </w:t>
      </w:r>
      <w:r>
        <w:rPr>
          <w:rFonts w:ascii="仿宋" w:hAnsi="仿宋" w:eastAsia="仿宋" w:cs="仿宋"/>
          <w:spacing w:val="-1"/>
          <w:sz w:val="31"/>
          <w:szCs w:val="31"/>
        </w:rPr>
        <w:t>万元奖励。</w:t>
      </w:r>
    </w:p>
    <w:p>
      <w:pPr>
        <w:spacing w:before="1" w:line="351" w:lineRule="auto"/>
        <w:ind w:left="3" w:right="125" w:firstLine="629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20"/>
          <w:sz w:val="31"/>
          <w:szCs w:val="31"/>
        </w:rPr>
        <w:t>第</w:t>
      </w:r>
      <w:r>
        <w:rPr>
          <w:rFonts w:ascii="黑体" w:hAnsi="黑体" w:eastAsia="黑体" w:cs="黑体"/>
          <w:spacing w:val="15"/>
          <w:sz w:val="31"/>
          <w:szCs w:val="31"/>
        </w:rPr>
        <w:t>二</w:t>
      </w:r>
      <w:r>
        <w:rPr>
          <w:rFonts w:ascii="黑体" w:hAnsi="黑体" w:eastAsia="黑体" w:cs="黑体"/>
          <w:spacing w:val="10"/>
          <w:sz w:val="31"/>
          <w:szCs w:val="31"/>
        </w:rPr>
        <w:t xml:space="preserve">条 </w:t>
      </w:r>
      <w:r>
        <w:rPr>
          <w:rFonts w:ascii="仿宋" w:hAnsi="仿宋" w:eastAsia="仿宋" w:cs="仿宋"/>
          <w:spacing w:val="10"/>
          <w:sz w:val="31"/>
          <w:szCs w:val="31"/>
        </w:rPr>
        <w:t>支持企业规模上台阶。  我市战略性新兴产业制造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类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企业产值当年首次突破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4"/>
          <w:sz w:val="31"/>
          <w:szCs w:val="31"/>
        </w:rPr>
        <w:t>亿元、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4"/>
          <w:sz w:val="31"/>
          <w:szCs w:val="31"/>
        </w:rPr>
        <w:t>亿元、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4"/>
          <w:sz w:val="31"/>
          <w:szCs w:val="31"/>
        </w:rPr>
        <w:t>亿元、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4"/>
          <w:sz w:val="31"/>
          <w:szCs w:val="31"/>
        </w:rPr>
        <w:t>亿元及以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上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的，分别给予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20 </w:t>
      </w:r>
      <w:r>
        <w:rPr>
          <w:rFonts w:ascii="仿宋" w:hAnsi="仿宋" w:eastAsia="仿宋" w:cs="仿宋"/>
          <w:spacing w:val="8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8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100 </w:t>
      </w:r>
      <w:r>
        <w:rPr>
          <w:rFonts w:ascii="仿宋" w:hAnsi="仿宋" w:eastAsia="仿宋" w:cs="仿宋"/>
          <w:spacing w:val="8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200 </w:t>
      </w:r>
      <w:r>
        <w:rPr>
          <w:rFonts w:ascii="仿宋" w:hAnsi="仿宋" w:eastAsia="仿宋" w:cs="仿宋"/>
          <w:spacing w:val="8"/>
          <w:sz w:val="31"/>
          <w:szCs w:val="31"/>
        </w:rPr>
        <w:t>万元一次性</w:t>
      </w:r>
    </w:p>
    <w:p>
      <w:pPr>
        <w:sectPr>
          <w:footerReference r:id="rId64" w:type="default"/>
          <w:pgSz w:w="11916" w:h="16848"/>
          <w:pgMar w:top="1432" w:right="1415" w:bottom="1867" w:left="1551" w:header="0" w:footer="1544" w:gutter="0"/>
          <w:cols w:space="720" w:num="1"/>
        </w:sectPr>
      </w:pPr>
    </w:p>
    <w:p>
      <w:pPr>
        <w:spacing w:line="323" w:lineRule="auto"/>
        <w:rPr>
          <w:rFonts w:ascii="Arial"/>
          <w:sz w:val="21"/>
        </w:rPr>
      </w:pPr>
    </w:p>
    <w:p>
      <w:pPr>
        <w:spacing w:line="323" w:lineRule="auto"/>
        <w:rPr>
          <w:rFonts w:ascii="Arial"/>
          <w:sz w:val="21"/>
        </w:rPr>
      </w:pPr>
    </w:p>
    <w:p>
      <w:pPr>
        <w:spacing w:before="101" w:line="228" w:lineRule="auto"/>
        <w:ind w:left="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奖</w:t>
      </w:r>
      <w:r>
        <w:rPr>
          <w:rFonts w:ascii="仿宋" w:hAnsi="仿宋" w:eastAsia="仿宋" w:cs="仿宋"/>
          <w:spacing w:val="-3"/>
          <w:sz w:val="31"/>
          <w:szCs w:val="31"/>
        </w:rPr>
        <w:t>励。</w:t>
      </w:r>
    </w:p>
    <w:p>
      <w:pPr>
        <w:spacing w:before="194" w:line="345" w:lineRule="auto"/>
        <w:ind w:right="229" w:firstLine="646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0"/>
          <w:sz w:val="31"/>
          <w:szCs w:val="31"/>
        </w:rPr>
        <w:t>第</w:t>
      </w:r>
      <w:r>
        <w:rPr>
          <w:rFonts w:ascii="黑体" w:hAnsi="黑体" w:eastAsia="黑体" w:cs="黑体"/>
          <w:spacing w:val="9"/>
          <w:sz w:val="31"/>
          <w:szCs w:val="31"/>
        </w:rPr>
        <w:t xml:space="preserve">三条 </w:t>
      </w:r>
      <w:r>
        <w:rPr>
          <w:rFonts w:ascii="仿宋" w:hAnsi="仿宋" w:eastAsia="仿宋" w:cs="仿宋"/>
          <w:spacing w:val="9"/>
          <w:sz w:val="31"/>
          <w:szCs w:val="31"/>
        </w:rPr>
        <w:t>鼓励新建项目投资。当年新开工战略性新兴产业、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新</w:t>
      </w:r>
      <w:r>
        <w:rPr>
          <w:rFonts w:ascii="仿宋" w:hAnsi="仿宋" w:eastAsia="仿宋" w:cs="仿宋"/>
          <w:spacing w:val="22"/>
          <w:sz w:val="31"/>
          <w:szCs w:val="31"/>
        </w:rPr>
        <w:t>基建项目，按当年实际完成固定资产投资额(不含土地款)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的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0%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给予补助(当年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11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月份及之前开工的，则按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20%</w:t>
      </w:r>
      <w:r>
        <w:rPr>
          <w:rFonts w:ascii="仿宋" w:hAnsi="仿宋" w:eastAsia="仿宋" w:cs="仿宋"/>
          <w:spacing w:val="5"/>
          <w:sz w:val="31"/>
          <w:szCs w:val="31"/>
        </w:rPr>
        <w:t>给予补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助；若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12 </w:t>
      </w:r>
      <w:r>
        <w:rPr>
          <w:rFonts w:ascii="仿宋" w:hAnsi="仿宋" w:eastAsia="仿宋" w:cs="仿宋"/>
          <w:spacing w:val="8"/>
          <w:sz w:val="31"/>
          <w:szCs w:val="31"/>
        </w:rPr>
        <w:t>月开工的，则可累计至下一年合并按第一年计算，</w:t>
      </w:r>
      <w:r>
        <w:rPr>
          <w:rFonts w:ascii="仿宋" w:hAnsi="仿宋" w:eastAsia="仿宋" w:cs="仿宋"/>
          <w:spacing w:val="2"/>
          <w:sz w:val="31"/>
          <w:szCs w:val="31"/>
        </w:rPr>
        <w:t>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20%</w:t>
      </w:r>
      <w:r>
        <w:rPr>
          <w:rFonts w:ascii="仿宋" w:hAnsi="仿宋" w:eastAsia="仿宋" w:cs="仿宋"/>
          <w:spacing w:val="8"/>
          <w:sz w:val="31"/>
          <w:szCs w:val="31"/>
        </w:rPr>
        <w:t>给予</w:t>
      </w:r>
      <w:r>
        <w:rPr>
          <w:rFonts w:ascii="仿宋" w:hAnsi="仿宋" w:eastAsia="仿宋" w:cs="仿宋"/>
          <w:spacing w:val="5"/>
          <w:sz w:val="31"/>
          <w:szCs w:val="31"/>
        </w:rPr>
        <w:t>补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助) ，第二年按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15%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给予补助， 第三年按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10%</w:t>
      </w:r>
      <w:r>
        <w:rPr>
          <w:rFonts w:ascii="仿宋" w:hAnsi="仿宋" w:eastAsia="仿宋" w:cs="仿宋"/>
          <w:spacing w:val="4"/>
          <w:sz w:val="31"/>
          <w:szCs w:val="31"/>
        </w:rPr>
        <w:t>给予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补助，连续补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-2"/>
          <w:sz w:val="31"/>
          <w:szCs w:val="31"/>
        </w:rPr>
        <w:t>年</w:t>
      </w:r>
      <w:r>
        <w:rPr>
          <w:rFonts w:ascii="仿宋" w:hAnsi="仿宋" w:eastAsia="仿宋" w:cs="仿宋"/>
          <w:spacing w:val="-1"/>
          <w:sz w:val="31"/>
          <w:szCs w:val="31"/>
        </w:rPr>
        <w:t>。</w:t>
      </w:r>
    </w:p>
    <w:p>
      <w:pPr>
        <w:spacing w:before="14" w:line="345" w:lineRule="auto"/>
        <w:ind w:left="13" w:firstLine="633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4"/>
          <w:sz w:val="31"/>
          <w:szCs w:val="31"/>
        </w:rPr>
        <w:t>第四</w:t>
      </w:r>
      <w:r>
        <w:rPr>
          <w:rFonts w:ascii="黑体" w:hAnsi="黑体" w:eastAsia="黑体" w:cs="黑体"/>
          <w:spacing w:val="9"/>
          <w:sz w:val="31"/>
          <w:szCs w:val="31"/>
        </w:rPr>
        <w:t>条</w:t>
      </w:r>
      <w:r>
        <w:rPr>
          <w:rFonts w:ascii="黑体" w:hAnsi="黑体" w:eastAsia="黑体" w:cs="黑体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支持企业实施并购。支持企业实施并购或技术引进。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基地企业成功并购或通过技术引进方式拥有核心技术、重大</w:t>
      </w:r>
      <w:r>
        <w:rPr>
          <w:rFonts w:ascii="仿宋" w:hAnsi="仿宋" w:eastAsia="仿宋" w:cs="仿宋"/>
          <w:spacing w:val="15"/>
          <w:sz w:val="31"/>
          <w:szCs w:val="31"/>
        </w:rPr>
        <w:t>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明专利和知名品牌的国内外企业，取得目标企业所有权或经</w:t>
      </w:r>
      <w:r>
        <w:rPr>
          <w:rFonts w:ascii="仿宋" w:hAnsi="仿宋" w:eastAsia="仿宋" w:cs="仿宋"/>
          <w:spacing w:val="15"/>
          <w:sz w:val="31"/>
          <w:szCs w:val="31"/>
        </w:rPr>
        <w:t>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管理控制权， 总部在芜或并购项目回归芜湖的，按照并购标</w:t>
      </w:r>
      <w:r>
        <w:rPr>
          <w:rFonts w:ascii="仿宋" w:hAnsi="仿宋" w:eastAsia="仿宋" w:cs="仿宋"/>
          <w:spacing w:val="5"/>
          <w:sz w:val="31"/>
          <w:szCs w:val="31"/>
        </w:rPr>
        <w:t>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额的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20%</w:t>
      </w:r>
      <w:r>
        <w:rPr>
          <w:rFonts w:ascii="仿宋" w:hAnsi="仿宋" w:eastAsia="仿宋" w:cs="仿宋"/>
          <w:spacing w:val="8"/>
          <w:sz w:val="31"/>
          <w:szCs w:val="31"/>
        </w:rPr>
        <w:t>进行补助，单项并购补助最高不超过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3000 </w:t>
      </w:r>
      <w:r>
        <w:rPr>
          <w:rFonts w:ascii="仿宋" w:hAnsi="仿宋" w:eastAsia="仿宋" w:cs="仿宋"/>
          <w:spacing w:val="8"/>
          <w:sz w:val="31"/>
          <w:szCs w:val="31"/>
        </w:rPr>
        <w:t>万元。对通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过并购或技术引进方式所发生的委托尽职调查、法律咨询、</w:t>
      </w:r>
      <w:r>
        <w:rPr>
          <w:rFonts w:ascii="仿宋" w:hAnsi="仿宋" w:eastAsia="仿宋" w:cs="仿宋"/>
          <w:spacing w:val="15"/>
          <w:sz w:val="31"/>
          <w:szCs w:val="31"/>
        </w:rPr>
        <w:t>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计评</w:t>
      </w:r>
      <w:r>
        <w:rPr>
          <w:rFonts w:ascii="仿宋" w:hAnsi="仿宋" w:eastAsia="仿宋" w:cs="仿宋"/>
          <w:spacing w:val="9"/>
          <w:sz w:val="31"/>
          <w:szCs w:val="31"/>
        </w:rPr>
        <w:t>估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等费用，给予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50%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事后奖励，最高不超过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100 </w:t>
      </w:r>
      <w:r>
        <w:rPr>
          <w:rFonts w:ascii="仿宋" w:hAnsi="仿宋" w:eastAsia="仿宋" w:cs="仿宋"/>
          <w:spacing w:val="8"/>
          <w:sz w:val="31"/>
          <w:szCs w:val="31"/>
        </w:rPr>
        <w:t>万元。支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持企业购买先进技术成果并在芜转化、产业化的，按其技术</w:t>
      </w:r>
      <w:r>
        <w:rPr>
          <w:rFonts w:ascii="仿宋" w:hAnsi="仿宋" w:eastAsia="仿宋" w:cs="仿宋"/>
          <w:spacing w:val="15"/>
          <w:sz w:val="31"/>
          <w:szCs w:val="31"/>
        </w:rPr>
        <w:t>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同上年度实际支付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额的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20%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给予补助，最高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100 </w:t>
      </w:r>
      <w:r>
        <w:rPr>
          <w:rFonts w:ascii="仿宋" w:hAnsi="仿宋" w:eastAsia="仿宋" w:cs="仿宋"/>
          <w:spacing w:val="1"/>
          <w:sz w:val="31"/>
          <w:szCs w:val="31"/>
        </w:rPr>
        <w:t>万元。</w:t>
      </w:r>
    </w:p>
    <w:p>
      <w:pPr>
        <w:spacing w:before="2" w:line="345" w:lineRule="auto"/>
        <w:ind w:left="23" w:right="224" w:firstLine="623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6"/>
          <w:sz w:val="31"/>
          <w:szCs w:val="31"/>
        </w:rPr>
        <w:t>第</w:t>
      </w:r>
      <w:r>
        <w:rPr>
          <w:rFonts w:ascii="黑体" w:hAnsi="黑体" w:eastAsia="黑体" w:cs="黑体"/>
          <w:spacing w:val="11"/>
          <w:sz w:val="31"/>
          <w:szCs w:val="31"/>
        </w:rPr>
        <w:t xml:space="preserve">五条 </w:t>
      </w:r>
      <w:r>
        <w:rPr>
          <w:rFonts w:ascii="仿宋" w:hAnsi="仿宋" w:eastAsia="仿宋" w:cs="仿宋"/>
          <w:spacing w:val="11"/>
          <w:sz w:val="31"/>
          <w:szCs w:val="31"/>
        </w:rPr>
        <w:t>支持项目列入合肥综合性国家科学中心库。对列入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合</w:t>
      </w:r>
      <w:r>
        <w:rPr>
          <w:rFonts w:ascii="仿宋" w:hAnsi="仿宋" w:eastAsia="仿宋" w:cs="仿宋"/>
          <w:spacing w:val="14"/>
          <w:sz w:val="31"/>
          <w:szCs w:val="31"/>
        </w:rPr>
        <w:t>肥综合性国家科学中心库，并获得专项资金支持的，按省、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市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、县区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-5"/>
          <w:sz w:val="31"/>
          <w:szCs w:val="31"/>
        </w:rPr>
        <w:t>：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 xml:space="preserve">1:1 </w:t>
      </w:r>
      <w:r>
        <w:rPr>
          <w:rFonts w:ascii="仿宋" w:hAnsi="仿宋" w:eastAsia="仿宋" w:cs="仿宋"/>
          <w:spacing w:val="-5"/>
          <w:sz w:val="31"/>
          <w:szCs w:val="31"/>
        </w:rPr>
        <w:t>比例配套。</w:t>
      </w:r>
    </w:p>
    <w:p>
      <w:pPr>
        <w:spacing w:line="351" w:lineRule="auto"/>
        <w:ind w:left="13" w:right="224" w:firstLine="633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6"/>
          <w:sz w:val="31"/>
          <w:szCs w:val="31"/>
        </w:rPr>
        <w:t>第</w:t>
      </w:r>
      <w:r>
        <w:rPr>
          <w:rFonts w:ascii="黑体" w:hAnsi="黑体" w:eastAsia="黑体" w:cs="黑体"/>
          <w:spacing w:val="11"/>
          <w:sz w:val="31"/>
          <w:szCs w:val="31"/>
        </w:rPr>
        <w:t xml:space="preserve">六条 </w:t>
      </w:r>
      <w:r>
        <w:rPr>
          <w:rFonts w:ascii="仿宋" w:hAnsi="仿宋" w:eastAsia="仿宋" w:cs="仿宋"/>
          <w:spacing w:val="11"/>
          <w:sz w:val="31"/>
          <w:szCs w:val="31"/>
        </w:rPr>
        <w:t>降低企业启动成本。在战略性新兴产业基地组织实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施的有独立法人资格的新建战略性新兴产业用地项目， 当年</w:t>
      </w:r>
      <w:r>
        <w:rPr>
          <w:rFonts w:ascii="仿宋" w:hAnsi="仿宋" w:eastAsia="仿宋" w:cs="仿宋"/>
          <w:spacing w:val="5"/>
          <w:sz w:val="31"/>
          <w:szCs w:val="31"/>
        </w:rPr>
        <w:t>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所缴纳城市基础设施配套费地方实得部分给予等额补助。当</w:t>
      </w:r>
      <w:r>
        <w:rPr>
          <w:rFonts w:ascii="仿宋" w:hAnsi="仿宋" w:eastAsia="仿宋" w:cs="仿宋"/>
          <w:spacing w:val="15"/>
          <w:sz w:val="31"/>
          <w:szCs w:val="31"/>
        </w:rPr>
        <w:t>年</w:t>
      </w:r>
    </w:p>
    <w:p>
      <w:pPr>
        <w:sectPr>
          <w:footerReference r:id="rId65" w:type="default"/>
          <w:pgSz w:w="11916" w:h="16848"/>
          <w:pgMar w:top="1432" w:right="1310" w:bottom="1866" w:left="1537" w:header="0" w:footer="1544" w:gutter="0"/>
          <w:cols w:space="720" w:num="1"/>
        </w:sectPr>
      </w:pPr>
    </w:p>
    <w:p>
      <w:pPr>
        <w:spacing w:line="326" w:lineRule="auto"/>
        <w:rPr>
          <w:rFonts w:ascii="Arial"/>
          <w:sz w:val="21"/>
        </w:rPr>
      </w:pPr>
    </w:p>
    <w:p>
      <w:pPr>
        <w:spacing w:line="326" w:lineRule="auto"/>
        <w:rPr>
          <w:rFonts w:ascii="Arial"/>
          <w:sz w:val="21"/>
        </w:rPr>
      </w:pPr>
    </w:p>
    <w:p>
      <w:pPr>
        <w:spacing w:before="101" w:line="345" w:lineRule="auto"/>
        <w:ind w:right="1" w:firstLine="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1"/>
          <w:sz w:val="31"/>
          <w:szCs w:val="31"/>
        </w:rPr>
        <w:t>对</w:t>
      </w:r>
      <w:r>
        <w:rPr>
          <w:rFonts w:ascii="仿宋" w:hAnsi="仿宋" w:eastAsia="仿宋" w:cs="仿宋"/>
          <w:spacing w:val="16"/>
          <w:sz w:val="31"/>
          <w:szCs w:val="31"/>
        </w:rPr>
        <w:t>购买自用生产性办公用房的项目，按不高于实际交易金额的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>3%</w:t>
      </w:r>
      <w:r>
        <w:rPr>
          <w:rFonts w:ascii="仿宋" w:hAnsi="仿宋" w:eastAsia="仿宋" w:cs="仿宋"/>
          <w:spacing w:val="13"/>
          <w:sz w:val="31"/>
          <w:szCs w:val="31"/>
        </w:rPr>
        <w:t>给予等额补助。当年租赁政府性资产用于生产经营用房的</w:t>
      </w:r>
      <w:r>
        <w:rPr>
          <w:rFonts w:ascii="仿宋" w:hAnsi="仿宋" w:eastAsia="仿宋" w:cs="仿宋"/>
          <w:spacing w:val="9"/>
          <w:sz w:val="31"/>
          <w:szCs w:val="31"/>
        </w:rPr>
        <w:t>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业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，给予最长不超过 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13"/>
          <w:sz w:val="31"/>
          <w:szCs w:val="31"/>
        </w:rPr>
        <w:t>年的租金全额补贴。租赁非政府性资产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用于生产经营用房的企业，按照不超过其实际缴纳租金标准</w:t>
      </w:r>
      <w:r>
        <w:rPr>
          <w:rFonts w:ascii="仿宋" w:hAnsi="仿宋" w:eastAsia="仿宋" w:cs="仿宋"/>
          <w:spacing w:val="16"/>
          <w:sz w:val="31"/>
          <w:szCs w:val="31"/>
        </w:rPr>
        <w:t>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80%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，给予最长不超过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年的租金补贴，最高不超过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20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0 </w:t>
      </w:r>
      <w:r>
        <w:rPr>
          <w:rFonts w:ascii="仿宋" w:hAnsi="仿宋" w:eastAsia="仿宋" w:cs="仿宋"/>
          <w:sz w:val="31"/>
          <w:szCs w:val="31"/>
        </w:rPr>
        <w:t xml:space="preserve">万元。 </w:t>
      </w:r>
      <w:r>
        <w:rPr>
          <w:rFonts w:ascii="仿宋" w:hAnsi="仿宋" w:eastAsia="仿宋" w:cs="仿宋"/>
          <w:spacing w:val="22"/>
          <w:sz w:val="31"/>
          <w:szCs w:val="31"/>
        </w:rPr>
        <w:t>市</w:t>
      </w:r>
      <w:r>
        <w:rPr>
          <w:rFonts w:ascii="仿宋" w:hAnsi="仿宋" w:eastAsia="仿宋" w:cs="仿宋"/>
          <w:spacing w:val="17"/>
          <w:sz w:val="31"/>
          <w:szCs w:val="31"/>
        </w:rPr>
        <w:t>外企业迁入基地的项目，根据项目实际发生搬迁、装修、设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备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安装调试等费用给予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50%</w:t>
      </w:r>
      <w:r>
        <w:rPr>
          <w:rFonts w:ascii="仿宋" w:hAnsi="仿宋" w:eastAsia="仿宋" w:cs="仿宋"/>
          <w:spacing w:val="7"/>
          <w:sz w:val="31"/>
          <w:szCs w:val="31"/>
        </w:rPr>
        <w:t>补助，最高不超过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200 </w:t>
      </w:r>
      <w:r>
        <w:rPr>
          <w:rFonts w:ascii="仿宋" w:hAnsi="仿宋" w:eastAsia="仿宋" w:cs="仿宋"/>
          <w:spacing w:val="7"/>
          <w:sz w:val="31"/>
          <w:szCs w:val="31"/>
        </w:rPr>
        <w:t>万元。</w:t>
      </w:r>
    </w:p>
    <w:p>
      <w:pPr>
        <w:spacing w:before="4" w:line="345" w:lineRule="auto"/>
        <w:ind w:left="9" w:firstLine="630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30"/>
          <w:sz w:val="31"/>
          <w:szCs w:val="31"/>
        </w:rPr>
        <w:t>第</w:t>
      </w:r>
      <w:r>
        <w:rPr>
          <w:rFonts w:ascii="黑体" w:hAnsi="黑体" w:eastAsia="黑体" w:cs="黑体"/>
          <w:spacing w:val="16"/>
          <w:sz w:val="31"/>
          <w:szCs w:val="31"/>
        </w:rPr>
        <w:t xml:space="preserve">七条 </w:t>
      </w:r>
      <w:r>
        <w:rPr>
          <w:rFonts w:ascii="仿宋" w:hAnsi="仿宋" w:eastAsia="仿宋" w:cs="仿宋"/>
          <w:spacing w:val="16"/>
          <w:sz w:val="31"/>
          <w:szCs w:val="31"/>
        </w:rPr>
        <w:t>支持关键创新产品。对通过省级以上首(台) 套重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大技术装备认定的基地企业，按照成套技术装备、单台设备</w:t>
      </w:r>
      <w:r>
        <w:rPr>
          <w:rFonts w:ascii="仿宋" w:hAnsi="仿宋" w:eastAsia="仿宋" w:cs="仿宋"/>
          <w:spacing w:val="9"/>
          <w:sz w:val="31"/>
          <w:szCs w:val="31"/>
        </w:rPr>
        <w:t>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关键部件三种类别，给予省奖励资金 </w:t>
      </w:r>
      <w:r>
        <w:rPr>
          <w:rFonts w:ascii="Times New Roman" w:hAnsi="Times New Roman" w:eastAsia="Times New Roman" w:cs="Times New Roman"/>
          <w:spacing w:val="15"/>
          <w:sz w:val="31"/>
          <w:szCs w:val="31"/>
        </w:rPr>
        <w:t xml:space="preserve">1:1 </w:t>
      </w:r>
      <w:r>
        <w:rPr>
          <w:rFonts w:ascii="仿宋" w:hAnsi="仿宋" w:eastAsia="仿宋" w:cs="仿宋"/>
          <w:spacing w:val="15"/>
          <w:sz w:val="31"/>
          <w:szCs w:val="31"/>
        </w:rPr>
        <w:t>配套资金支持。对</w:t>
      </w:r>
      <w:r>
        <w:rPr>
          <w:rFonts w:ascii="仿宋" w:hAnsi="仿宋" w:eastAsia="仿宋" w:cs="仿宋"/>
          <w:spacing w:val="9"/>
          <w:sz w:val="31"/>
          <w:szCs w:val="31"/>
        </w:rPr>
        <w:t>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地重点企业通过自主研发、项目引进等方式，取得国家级各</w:t>
      </w:r>
      <w:r>
        <w:rPr>
          <w:rFonts w:ascii="仿宋" w:hAnsi="仿宋" w:eastAsia="仿宋" w:cs="仿宋"/>
          <w:spacing w:val="13"/>
          <w:sz w:val="31"/>
          <w:szCs w:val="31"/>
        </w:rPr>
        <w:t>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认</w:t>
      </w:r>
      <w:r>
        <w:rPr>
          <w:rFonts w:ascii="仿宋" w:hAnsi="仿宋" w:eastAsia="仿宋" w:cs="仿宋"/>
          <w:spacing w:val="14"/>
          <w:sz w:val="31"/>
          <w:szCs w:val="31"/>
        </w:rPr>
        <w:t>证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的核心产品给予最高不超过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600 </w:t>
      </w:r>
      <w:r>
        <w:rPr>
          <w:rFonts w:ascii="仿宋" w:hAnsi="仿宋" w:eastAsia="仿宋" w:cs="仿宋"/>
          <w:spacing w:val="12"/>
          <w:sz w:val="31"/>
          <w:szCs w:val="31"/>
        </w:rPr>
        <w:t>万元奖励支持，并可根据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取证进度分阶段兑付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6" w:line="336" w:lineRule="auto"/>
        <w:ind w:left="7" w:firstLine="633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30"/>
          <w:sz w:val="31"/>
          <w:szCs w:val="31"/>
        </w:rPr>
        <w:t>第</w:t>
      </w:r>
      <w:r>
        <w:rPr>
          <w:rFonts w:ascii="黑体" w:hAnsi="黑体" w:eastAsia="黑体" w:cs="黑体"/>
          <w:spacing w:val="16"/>
          <w:sz w:val="31"/>
          <w:szCs w:val="31"/>
        </w:rPr>
        <w:t xml:space="preserve">八条 </w:t>
      </w:r>
      <w:r>
        <w:rPr>
          <w:rFonts w:ascii="仿宋" w:hAnsi="仿宋" w:eastAsia="仿宋" w:cs="仿宋"/>
          <w:spacing w:val="16"/>
          <w:sz w:val="31"/>
          <w:szCs w:val="31"/>
        </w:rPr>
        <w:t>鼓励各县(市) 区、开发区制定基地发展政策。对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核心区载体单位制定的专项支持政策或非核心区载体单位可</w:t>
      </w:r>
      <w:r>
        <w:rPr>
          <w:rFonts w:ascii="仿宋" w:hAnsi="仿宋" w:eastAsia="仿宋" w:cs="仿宋"/>
          <w:spacing w:val="15"/>
          <w:sz w:val="31"/>
          <w:szCs w:val="31"/>
        </w:rPr>
        <w:t>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照核心区载体单位的专项支持政策制定同类政策，需要市级</w:t>
      </w:r>
      <w:r>
        <w:rPr>
          <w:rFonts w:ascii="仿宋" w:hAnsi="仿宋" w:eastAsia="仿宋" w:cs="仿宋"/>
          <w:spacing w:val="15"/>
          <w:sz w:val="31"/>
          <w:szCs w:val="31"/>
        </w:rPr>
        <w:t>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予配套支持的，报经市发改委、市财政局审核同意，市财政</w:t>
      </w:r>
      <w:r>
        <w:rPr>
          <w:rFonts w:ascii="仿宋" w:hAnsi="仿宋" w:eastAsia="仿宋" w:cs="仿宋"/>
          <w:spacing w:val="15"/>
          <w:sz w:val="31"/>
          <w:szCs w:val="31"/>
        </w:rPr>
        <w:t>给</w:t>
      </w:r>
    </w:p>
    <w:p>
      <w:pPr>
        <w:spacing w:line="429" w:lineRule="exact"/>
        <w:ind w:left="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2"/>
          <w:sz w:val="31"/>
          <w:szCs w:val="31"/>
        </w:rPr>
        <w:t xml:space="preserve">予 </w:t>
      </w:r>
      <w:r>
        <w:rPr>
          <w:rFonts w:ascii="Times New Roman" w:hAnsi="Times New Roman" w:eastAsia="Times New Roman" w:cs="Times New Roman"/>
          <w:spacing w:val="4"/>
          <w:position w:val="2"/>
          <w:sz w:val="31"/>
          <w:szCs w:val="31"/>
        </w:rPr>
        <w:t>4</w:t>
      </w:r>
      <w:r>
        <w:rPr>
          <w:rFonts w:ascii="Times New Roman" w:hAnsi="Times New Roman" w:eastAsia="Times New Roman" w:cs="Times New Roman"/>
          <w:spacing w:val="2"/>
          <w:position w:val="2"/>
          <w:sz w:val="31"/>
          <w:szCs w:val="31"/>
        </w:rPr>
        <w:t>0%</w:t>
      </w:r>
      <w:r>
        <w:rPr>
          <w:rFonts w:ascii="仿宋" w:hAnsi="仿宋" w:eastAsia="仿宋" w:cs="仿宋"/>
          <w:spacing w:val="2"/>
          <w:position w:val="2"/>
          <w:sz w:val="31"/>
          <w:szCs w:val="31"/>
        </w:rPr>
        <w:t>配套补助，不重复享受政策。</w:t>
      </w:r>
    </w:p>
    <w:p>
      <w:pPr>
        <w:spacing w:before="205" w:line="350" w:lineRule="auto"/>
        <w:ind w:left="10" w:firstLine="629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6"/>
          <w:sz w:val="31"/>
          <w:szCs w:val="31"/>
        </w:rPr>
        <w:t>第</w:t>
      </w:r>
      <w:r>
        <w:rPr>
          <w:rFonts w:ascii="黑体" w:hAnsi="黑体" w:eastAsia="黑体" w:cs="黑体"/>
          <w:spacing w:val="11"/>
          <w:sz w:val="31"/>
          <w:szCs w:val="31"/>
        </w:rPr>
        <w:t xml:space="preserve">九条 </w:t>
      </w:r>
      <w:r>
        <w:rPr>
          <w:rFonts w:ascii="仿宋" w:hAnsi="仿宋" w:eastAsia="仿宋" w:cs="仿宋"/>
          <w:spacing w:val="11"/>
          <w:sz w:val="31"/>
          <w:szCs w:val="31"/>
        </w:rPr>
        <w:t>本规定政策体系内的各项政策与省、市政策内容相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同的，按就高不就低原则执行，不重复享受。鼓励企业争取</w:t>
      </w:r>
      <w:r>
        <w:rPr>
          <w:rFonts w:ascii="仿宋" w:hAnsi="仿宋" w:eastAsia="仿宋" w:cs="仿宋"/>
          <w:spacing w:val="12"/>
          <w:sz w:val="31"/>
          <w:szCs w:val="31"/>
        </w:rPr>
        <w:t>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级政策资金，对省、市政策内容相同的，按就高不就低原则</w:t>
      </w:r>
      <w:r>
        <w:rPr>
          <w:rFonts w:ascii="仿宋" w:hAnsi="仿宋" w:eastAsia="仿宋" w:cs="仿宋"/>
          <w:spacing w:val="12"/>
          <w:sz w:val="31"/>
          <w:szCs w:val="31"/>
        </w:rPr>
        <w:t>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齐</w:t>
      </w:r>
      <w:r>
        <w:rPr>
          <w:rFonts w:ascii="仿宋" w:hAnsi="仿宋" w:eastAsia="仿宋" w:cs="仿宋"/>
          <w:spacing w:val="19"/>
          <w:sz w:val="31"/>
          <w:szCs w:val="31"/>
        </w:rPr>
        <w:t>。</w:t>
      </w:r>
      <w:r>
        <w:rPr>
          <w:rFonts w:ascii="仿宋" w:hAnsi="仿宋" w:eastAsia="仿宋" w:cs="仿宋"/>
          <w:spacing w:val="10"/>
          <w:sz w:val="31"/>
          <w:szCs w:val="31"/>
        </w:rPr>
        <w:t>除上浮奖补政策外， 同一企业的同一设备、同一项目补助</w:t>
      </w:r>
    </w:p>
    <w:p>
      <w:pPr>
        <w:sectPr>
          <w:footerReference r:id="rId66" w:type="default"/>
          <w:pgSz w:w="11916" w:h="16848"/>
          <w:pgMar w:top="1432" w:right="1534" w:bottom="1866" w:left="1544" w:header="0" w:footer="1544" w:gutter="0"/>
          <w:cols w:space="720" w:num="1"/>
        </w:sectPr>
      </w:pPr>
    </w:p>
    <w:p>
      <w:pPr>
        <w:spacing w:line="324" w:lineRule="auto"/>
        <w:rPr>
          <w:rFonts w:ascii="Arial"/>
          <w:sz w:val="21"/>
        </w:rPr>
      </w:pPr>
    </w:p>
    <w:p>
      <w:pPr>
        <w:spacing w:line="325" w:lineRule="auto"/>
        <w:rPr>
          <w:rFonts w:ascii="Arial"/>
          <w:sz w:val="21"/>
        </w:rPr>
      </w:pPr>
    </w:p>
    <w:p>
      <w:pPr>
        <w:spacing w:before="100" w:line="345" w:lineRule="auto"/>
        <w:ind w:left="1" w:right="4" w:firstLine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只</w:t>
      </w:r>
      <w:r>
        <w:rPr>
          <w:rFonts w:ascii="仿宋" w:hAnsi="仿宋" w:eastAsia="仿宋" w:cs="仿宋"/>
          <w:spacing w:val="21"/>
          <w:sz w:val="31"/>
          <w:szCs w:val="31"/>
        </w:rPr>
        <w:t>能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享受其中一项奖补政策，不得重复申报。享受 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>“</w:t>
      </w:r>
      <w:r>
        <w:rPr>
          <w:rFonts w:ascii="仿宋" w:hAnsi="仿宋" w:eastAsia="仿宋" w:cs="仿宋"/>
          <w:spacing w:val="13"/>
          <w:sz w:val="31"/>
          <w:szCs w:val="31"/>
        </w:rPr>
        <w:t>一事一议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>”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政策的企业和其它经营主体、项目，不享受本政策体系内的</w:t>
      </w:r>
      <w:r>
        <w:rPr>
          <w:rFonts w:ascii="仿宋" w:hAnsi="仿宋" w:eastAsia="仿宋" w:cs="仿宋"/>
          <w:spacing w:val="13"/>
          <w:sz w:val="31"/>
          <w:szCs w:val="31"/>
        </w:rPr>
        <w:t>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他</w:t>
      </w:r>
      <w:r>
        <w:rPr>
          <w:rFonts w:ascii="仿宋" w:hAnsi="仿宋" w:eastAsia="仿宋" w:cs="仿宋"/>
          <w:spacing w:val="7"/>
          <w:sz w:val="31"/>
          <w:szCs w:val="31"/>
        </w:rPr>
        <w:t>投资补助类扶持政策。</w:t>
      </w:r>
    </w:p>
    <w:p>
      <w:pPr>
        <w:spacing w:before="5" w:line="345" w:lineRule="auto"/>
        <w:ind w:left="3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下</w:t>
      </w:r>
      <w:r>
        <w:rPr>
          <w:rFonts w:ascii="仿宋" w:hAnsi="仿宋" w:eastAsia="仿宋" w:cs="仿宋"/>
          <w:spacing w:val="17"/>
          <w:sz w:val="31"/>
          <w:szCs w:val="31"/>
        </w:rPr>
        <w:t>放市级政策审核兑付决策权限。根据管理权限和属地原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0"/>
          <w:sz w:val="31"/>
          <w:szCs w:val="31"/>
        </w:rPr>
        <w:t>则</w:t>
      </w:r>
      <w:r>
        <w:rPr>
          <w:rFonts w:ascii="仿宋" w:hAnsi="仿宋" w:eastAsia="仿宋" w:cs="仿宋"/>
          <w:spacing w:val="21"/>
          <w:sz w:val="31"/>
          <w:szCs w:val="31"/>
        </w:rPr>
        <w:t>，各县(市) 区、开发区在本政策规定范围内，对税收级次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归</w:t>
      </w:r>
      <w:r>
        <w:rPr>
          <w:rFonts w:ascii="仿宋" w:hAnsi="仿宋" w:eastAsia="仿宋" w:cs="仿宋"/>
          <w:spacing w:val="20"/>
          <w:sz w:val="31"/>
          <w:szCs w:val="31"/>
        </w:rPr>
        <w:t>属县(市) 区、开发区的企业， 由县(市) 区、开发区负责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2"/>
          <w:sz w:val="31"/>
          <w:szCs w:val="31"/>
        </w:rPr>
        <w:t>受</w:t>
      </w:r>
      <w:r>
        <w:rPr>
          <w:rFonts w:ascii="仿宋" w:hAnsi="仿宋" w:eastAsia="仿宋" w:cs="仿宋"/>
          <w:spacing w:val="20"/>
          <w:sz w:val="31"/>
          <w:szCs w:val="31"/>
        </w:rPr>
        <w:t>理</w:t>
      </w:r>
      <w:r>
        <w:rPr>
          <w:rFonts w:ascii="仿宋" w:hAnsi="仿宋" w:eastAsia="仿宋" w:cs="仿宋"/>
          <w:spacing w:val="16"/>
          <w:sz w:val="31"/>
          <w:szCs w:val="31"/>
        </w:rPr>
        <w:t>、合法性审查、决策、兑付奖补资金，并对审核兑付结果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0"/>
          <w:sz w:val="31"/>
          <w:szCs w:val="31"/>
        </w:rPr>
        <w:t>的</w:t>
      </w:r>
      <w:r>
        <w:rPr>
          <w:rFonts w:ascii="仿宋" w:hAnsi="仿宋" w:eastAsia="仿宋" w:cs="仿宋"/>
          <w:spacing w:val="21"/>
          <w:sz w:val="31"/>
          <w:szCs w:val="31"/>
        </w:rPr>
        <w:t>真实性、准确性负责。各县(市) 区、开发区在支持政策上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可</w:t>
      </w:r>
      <w:r>
        <w:rPr>
          <w:rFonts w:ascii="仿宋" w:hAnsi="仿宋" w:eastAsia="仿宋" w:cs="仿宋"/>
          <w:spacing w:val="17"/>
          <w:sz w:val="31"/>
          <w:szCs w:val="31"/>
        </w:rPr>
        <w:t>能</w:t>
      </w:r>
      <w:r>
        <w:rPr>
          <w:rFonts w:ascii="仿宋" w:hAnsi="仿宋" w:eastAsia="仿宋" w:cs="仿宋"/>
          <w:spacing w:val="10"/>
          <w:sz w:val="31"/>
          <w:szCs w:val="31"/>
        </w:rPr>
        <w:t>出现的超出规定标准的增量部分， 以及自行决定放宽认定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条</w:t>
      </w:r>
      <w:r>
        <w:rPr>
          <w:rFonts w:ascii="仿宋" w:hAnsi="仿宋" w:eastAsia="仿宋" w:cs="仿宋"/>
          <w:spacing w:val="7"/>
          <w:sz w:val="31"/>
          <w:szCs w:val="31"/>
        </w:rPr>
        <w:t>件造成的政策支持增量， 由各县(市) 区、开发区自行承担。</w:t>
      </w:r>
    </w:p>
    <w:p>
      <w:pPr>
        <w:spacing w:before="9" w:line="347" w:lineRule="auto"/>
        <w:ind w:right="68" w:firstLine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0"/>
          <w:sz w:val="31"/>
          <w:szCs w:val="31"/>
        </w:rPr>
        <w:t>市</w:t>
      </w:r>
      <w:r>
        <w:rPr>
          <w:rFonts w:ascii="仿宋" w:hAnsi="仿宋" w:eastAsia="仿宋" w:cs="仿宋"/>
          <w:spacing w:val="22"/>
          <w:sz w:val="31"/>
          <w:szCs w:val="31"/>
        </w:rPr>
        <w:t>财政局根据各县(市) 区、开发区政策兑付资金需求申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请、资金拨付情况、专家评估意见、决策文件等，及时预拨</w:t>
      </w:r>
      <w:r>
        <w:rPr>
          <w:rFonts w:ascii="仿宋" w:hAnsi="仿宋" w:eastAsia="仿宋" w:cs="仿宋"/>
          <w:spacing w:val="14"/>
          <w:sz w:val="31"/>
          <w:szCs w:val="31"/>
        </w:rPr>
        <w:t>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金，次年会同市发改委对各县(市) 区、开发区政策兑付资</w:t>
      </w:r>
      <w:r>
        <w:rPr>
          <w:rFonts w:ascii="仿宋" w:hAnsi="仿宋" w:eastAsia="仿宋" w:cs="仿宋"/>
          <w:spacing w:val="17"/>
          <w:sz w:val="31"/>
          <w:szCs w:val="31"/>
        </w:rPr>
        <w:t>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市级承担情况组织清算。同时进一步强化核心区载体单位在</w:t>
      </w:r>
      <w:r>
        <w:rPr>
          <w:rFonts w:ascii="仿宋" w:hAnsi="仿宋" w:eastAsia="仿宋" w:cs="仿宋"/>
          <w:spacing w:val="14"/>
          <w:sz w:val="31"/>
          <w:szCs w:val="31"/>
        </w:rPr>
        <w:t>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地建设考核评估的主体责任，对照年度考核评估指标推进各</w:t>
      </w:r>
      <w:r>
        <w:rPr>
          <w:rFonts w:ascii="仿宋" w:hAnsi="仿宋" w:eastAsia="仿宋" w:cs="仿宋"/>
          <w:spacing w:val="14"/>
          <w:sz w:val="31"/>
          <w:szCs w:val="31"/>
        </w:rPr>
        <w:t>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工作。实施中的具体问题由市发改委(战新办) 、市财政局</w:t>
      </w:r>
      <w:r>
        <w:rPr>
          <w:rFonts w:ascii="仿宋" w:hAnsi="仿宋" w:eastAsia="仿宋" w:cs="仿宋"/>
          <w:spacing w:val="17"/>
          <w:sz w:val="31"/>
          <w:szCs w:val="31"/>
        </w:rPr>
        <w:t>共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同</w:t>
      </w:r>
      <w:r>
        <w:rPr>
          <w:rFonts w:ascii="仿宋" w:hAnsi="仿宋" w:eastAsia="仿宋" w:cs="仿宋"/>
          <w:spacing w:val="-8"/>
          <w:sz w:val="31"/>
          <w:szCs w:val="31"/>
        </w:rPr>
        <w:t xml:space="preserve">解释， 自 </w:t>
      </w: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 xml:space="preserve">2022 </w:t>
      </w:r>
      <w:r>
        <w:rPr>
          <w:rFonts w:ascii="仿宋" w:hAnsi="仿宋" w:eastAsia="仿宋" w:cs="仿宋"/>
          <w:spacing w:val="-8"/>
          <w:sz w:val="31"/>
          <w:szCs w:val="31"/>
        </w:rPr>
        <w:t>年度起施行。</w:t>
      </w:r>
    </w:p>
    <w:p>
      <w:pPr>
        <w:sectPr>
          <w:footerReference r:id="rId67" w:type="default"/>
          <w:pgSz w:w="11916" w:h="16848"/>
          <w:pgMar w:top="1432" w:right="1467" w:bottom="1866" w:left="1552" w:header="0" w:footer="1544" w:gutter="0"/>
          <w:cols w:space="720" w:num="1"/>
        </w:sect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85" w:line="215" w:lineRule="auto"/>
        <w:ind w:left="745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8"/>
          <w:sz w:val="43"/>
          <w:szCs w:val="43"/>
        </w:rPr>
        <w:t>关</w:t>
      </w:r>
      <w:r>
        <w:rPr>
          <w:rFonts w:ascii="微软雅黑" w:hAnsi="微软雅黑" w:eastAsia="微软雅黑" w:cs="微软雅黑"/>
          <w:spacing w:val="12"/>
          <w:sz w:val="43"/>
          <w:szCs w:val="43"/>
        </w:rPr>
        <w:t>于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加快发展现代农业的若干政策规定</w:t>
      </w:r>
    </w:p>
    <w:p>
      <w:pPr>
        <w:spacing w:line="330" w:lineRule="auto"/>
        <w:rPr>
          <w:rFonts w:ascii="Arial"/>
          <w:sz w:val="21"/>
        </w:rPr>
      </w:pPr>
    </w:p>
    <w:p>
      <w:pPr>
        <w:spacing w:line="330" w:lineRule="auto"/>
        <w:rPr>
          <w:rFonts w:ascii="Arial"/>
          <w:sz w:val="21"/>
        </w:rPr>
      </w:pPr>
    </w:p>
    <w:p>
      <w:pPr>
        <w:spacing w:before="101" w:line="346" w:lineRule="auto"/>
        <w:ind w:left="80" w:right="3" w:firstLine="6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为全面实施乡村振兴战略，推动我市现代农业发展，制</w:t>
      </w:r>
      <w:r>
        <w:rPr>
          <w:rFonts w:ascii="仿宋" w:hAnsi="仿宋" w:eastAsia="仿宋" w:cs="仿宋"/>
          <w:spacing w:val="15"/>
          <w:sz w:val="31"/>
          <w:szCs w:val="31"/>
        </w:rPr>
        <w:t>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本规定</w:t>
      </w:r>
      <w:r>
        <w:rPr>
          <w:rFonts w:ascii="仿宋" w:hAnsi="仿宋" w:eastAsia="仿宋" w:cs="仿宋"/>
          <w:spacing w:val="1"/>
          <w:sz w:val="31"/>
          <w:szCs w:val="31"/>
        </w:rPr>
        <w:t>。</w:t>
      </w:r>
    </w:p>
    <w:p>
      <w:pPr>
        <w:spacing w:line="228" w:lineRule="auto"/>
        <w:ind w:left="71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一</w:t>
      </w:r>
      <w:r>
        <w:rPr>
          <w:rFonts w:ascii="黑体" w:hAnsi="黑体" w:eastAsia="黑体" w:cs="黑体"/>
          <w:spacing w:val="7"/>
          <w:sz w:val="31"/>
          <w:szCs w:val="31"/>
        </w:rPr>
        <w:t>、适用范围</w:t>
      </w:r>
    </w:p>
    <w:p>
      <w:pPr>
        <w:spacing w:before="196" w:line="345" w:lineRule="auto"/>
        <w:ind w:left="79" w:firstLine="657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1</w:t>
      </w:r>
      <w:r>
        <w:rPr>
          <w:rFonts w:ascii="仿宋" w:hAnsi="仿宋" w:eastAsia="仿宋" w:cs="仿宋"/>
          <w:spacing w:val="10"/>
          <w:sz w:val="31"/>
          <w:szCs w:val="31"/>
        </w:rPr>
        <w:t>．本规定适用于合法注册、在本市开展经营活动的农业产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业化龙头企业、农民专业合作社、家庭农场等新型农业经营</w:t>
      </w:r>
      <w:r>
        <w:rPr>
          <w:rFonts w:ascii="仿宋" w:hAnsi="仿宋" w:eastAsia="仿宋" w:cs="仿宋"/>
          <w:spacing w:val="14"/>
          <w:sz w:val="31"/>
          <w:szCs w:val="31"/>
        </w:rPr>
        <w:t>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体</w:t>
      </w:r>
      <w:r>
        <w:rPr>
          <w:rFonts w:ascii="仿宋" w:hAnsi="仿宋" w:eastAsia="仿宋" w:cs="仿宋"/>
          <w:spacing w:val="8"/>
          <w:sz w:val="31"/>
          <w:szCs w:val="31"/>
        </w:rPr>
        <w:t>和其他单位，不分所有制及隶属关系。</w:t>
      </w:r>
    </w:p>
    <w:p>
      <w:pPr>
        <w:spacing w:before="2" w:line="345" w:lineRule="auto"/>
        <w:ind w:left="81" w:firstLine="6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2"/>
          <w:sz w:val="31"/>
          <w:szCs w:val="31"/>
        </w:rPr>
        <w:t>2</w:t>
      </w:r>
      <w:r>
        <w:rPr>
          <w:rFonts w:ascii="仿宋" w:hAnsi="仿宋" w:eastAsia="仿宋" w:cs="仿宋"/>
          <w:spacing w:val="11"/>
          <w:sz w:val="31"/>
          <w:szCs w:val="31"/>
        </w:rPr>
        <w:t>．新型农业经营主体通过利益联结机制带动脱贫户发展的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申报类农业项目或已脱贫户创业就业的，在同等条件下优先</w:t>
      </w:r>
      <w:r>
        <w:rPr>
          <w:rFonts w:ascii="仿宋" w:hAnsi="仿宋" w:eastAsia="仿宋" w:cs="仿宋"/>
          <w:spacing w:val="12"/>
          <w:sz w:val="31"/>
          <w:szCs w:val="31"/>
        </w:rPr>
        <w:t>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持</w:t>
      </w:r>
      <w:r>
        <w:rPr>
          <w:rFonts w:ascii="仿宋" w:hAnsi="仿宋" w:eastAsia="仿宋" w:cs="仿宋"/>
          <w:spacing w:val="-7"/>
          <w:sz w:val="31"/>
          <w:szCs w:val="31"/>
        </w:rPr>
        <w:t>。</w:t>
      </w:r>
    </w:p>
    <w:p>
      <w:pPr>
        <w:spacing w:before="3" w:line="345" w:lineRule="auto"/>
        <w:ind w:firstLine="712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3</w:t>
      </w:r>
      <w:r>
        <w:rPr>
          <w:rFonts w:ascii="仿宋" w:hAnsi="仿宋" w:eastAsia="仿宋" w:cs="仿宋"/>
          <w:spacing w:val="11"/>
          <w:sz w:val="31"/>
          <w:szCs w:val="31"/>
        </w:rPr>
        <w:t>．对新引进现代农业大项目，按照《芜湖市重大招商项目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1"/>
          <w:sz w:val="31"/>
          <w:szCs w:val="31"/>
        </w:rPr>
        <w:t>“</w:t>
      </w:r>
      <w:r>
        <w:rPr>
          <w:rFonts w:ascii="仿宋" w:hAnsi="仿宋" w:eastAsia="仿宋" w:cs="仿宋"/>
          <w:spacing w:val="12"/>
          <w:sz w:val="31"/>
          <w:szCs w:val="31"/>
        </w:rPr>
        <w:t>一事一议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”</w:t>
      </w:r>
      <w:r>
        <w:rPr>
          <w:rFonts w:ascii="仿宋" w:hAnsi="仿宋" w:eastAsia="仿宋" w:cs="仿宋"/>
          <w:spacing w:val="12"/>
          <w:sz w:val="31"/>
          <w:szCs w:val="31"/>
        </w:rPr>
        <w:t>实施办法》执行。</w:t>
      </w:r>
    </w:p>
    <w:p>
      <w:pPr>
        <w:spacing w:line="227" w:lineRule="auto"/>
        <w:ind w:left="71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二</w:t>
      </w:r>
      <w:r>
        <w:rPr>
          <w:rFonts w:ascii="黑体" w:hAnsi="黑体" w:eastAsia="黑体" w:cs="黑体"/>
          <w:spacing w:val="7"/>
          <w:sz w:val="31"/>
          <w:szCs w:val="31"/>
        </w:rPr>
        <w:t>、扶持政策</w:t>
      </w:r>
    </w:p>
    <w:p>
      <w:pPr>
        <w:spacing w:before="199" w:line="345" w:lineRule="auto"/>
        <w:ind w:left="73" w:firstLine="662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1</w:t>
      </w:r>
      <w:r>
        <w:rPr>
          <w:rFonts w:ascii="仿宋" w:hAnsi="仿宋" w:eastAsia="仿宋" w:cs="仿宋"/>
          <w:spacing w:val="10"/>
          <w:sz w:val="31"/>
          <w:szCs w:val="31"/>
        </w:rPr>
        <w:t>．市级休闲农业和乡村旅游示范点转型升级。对达到省休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闲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旅游示范试点评定标准的，按投资额的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10%</w:t>
      </w:r>
      <w:r>
        <w:rPr>
          <w:rFonts w:ascii="仿宋" w:hAnsi="仿宋" w:eastAsia="仿宋" w:cs="仿宋"/>
          <w:spacing w:val="12"/>
          <w:sz w:val="31"/>
          <w:szCs w:val="31"/>
        </w:rPr>
        <w:t>给予最高不超高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8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pacing w:val="15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万元奖补。每年评选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9"/>
          <w:sz w:val="31"/>
          <w:szCs w:val="31"/>
        </w:rPr>
        <w:t>个市级休闲农业示范点， 每个示范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点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补助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-5"/>
          <w:sz w:val="31"/>
          <w:szCs w:val="31"/>
        </w:rPr>
        <w:t>万元。</w:t>
      </w:r>
    </w:p>
    <w:p>
      <w:pPr>
        <w:spacing w:before="3" w:line="354" w:lineRule="auto"/>
        <w:ind w:left="85" w:firstLine="62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2"/>
          <w:sz w:val="31"/>
          <w:szCs w:val="31"/>
        </w:rPr>
        <w:t>2</w:t>
      </w:r>
      <w:r>
        <w:rPr>
          <w:rFonts w:ascii="仿宋" w:hAnsi="仿宋" w:eastAsia="仿宋" w:cs="仿宋"/>
          <w:spacing w:val="11"/>
          <w:sz w:val="31"/>
          <w:szCs w:val="31"/>
        </w:rPr>
        <w:t>．支持种养业绿色健康发展。其中对在长江流域干流和主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6"/>
          <w:sz w:val="31"/>
          <w:szCs w:val="31"/>
        </w:rPr>
        <w:t>要</w:t>
      </w:r>
      <w:r>
        <w:rPr>
          <w:rFonts w:ascii="仿宋" w:hAnsi="仿宋" w:eastAsia="仿宋" w:cs="仿宋"/>
          <w:spacing w:val="25"/>
          <w:sz w:val="31"/>
          <w:szCs w:val="31"/>
        </w:rPr>
        <w:t>支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流 </w:t>
      </w:r>
      <w:r>
        <w:rPr>
          <w:rFonts w:ascii="Times New Roman" w:hAnsi="Times New Roman" w:eastAsia="Times New Roman" w:cs="Times New Roman"/>
          <w:spacing w:val="18"/>
          <w:sz w:val="31"/>
          <w:szCs w:val="31"/>
        </w:rPr>
        <w:t xml:space="preserve">15 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公里以内种植绿肥连片面积 </w:t>
      </w:r>
      <w:r>
        <w:rPr>
          <w:rFonts w:ascii="Times New Roman" w:hAnsi="Times New Roman" w:eastAsia="Times New Roman" w:cs="Times New Roman"/>
          <w:spacing w:val="18"/>
          <w:sz w:val="31"/>
          <w:szCs w:val="31"/>
        </w:rPr>
        <w:t xml:space="preserve">500 </w:t>
      </w:r>
      <w:r>
        <w:rPr>
          <w:rFonts w:ascii="仿宋" w:hAnsi="仿宋" w:eastAsia="仿宋" w:cs="仿宋"/>
          <w:spacing w:val="18"/>
          <w:sz w:val="31"/>
          <w:szCs w:val="31"/>
        </w:rPr>
        <w:t>亩(其中集中连片</w:t>
      </w:r>
    </w:p>
    <w:p>
      <w:pPr>
        <w:sectPr>
          <w:footerReference r:id="rId68" w:type="default"/>
          <w:pgSz w:w="11916" w:h="16848"/>
          <w:pgMar w:top="1432" w:right="1534" w:bottom="1866" w:left="1472" w:header="0" w:footer="1544" w:gutter="0"/>
          <w:cols w:space="720" w:num="1"/>
        </w:sectPr>
      </w:pPr>
    </w:p>
    <w:p>
      <w:pPr>
        <w:spacing w:line="323" w:lineRule="auto"/>
        <w:rPr>
          <w:rFonts w:ascii="Arial"/>
          <w:sz w:val="21"/>
        </w:rPr>
      </w:pPr>
    </w:p>
    <w:p>
      <w:pPr>
        <w:spacing w:line="324" w:lineRule="auto"/>
        <w:rPr>
          <w:rFonts w:ascii="Arial"/>
          <w:sz w:val="21"/>
        </w:rPr>
      </w:pPr>
    </w:p>
    <w:p>
      <w:pPr>
        <w:spacing w:before="101" w:line="342" w:lineRule="auto"/>
        <w:ind w:right="1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 xml:space="preserve">00 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亩) 以上并验收达标后给予实施主体每亩 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 xml:space="preserve">120 </w:t>
      </w:r>
      <w:r>
        <w:rPr>
          <w:rFonts w:ascii="仿宋" w:hAnsi="仿宋" w:eastAsia="仿宋" w:cs="仿宋"/>
          <w:spacing w:val="14"/>
          <w:sz w:val="31"/>
          <w:szCs w:val="31"/>
        </w:rPr>
        <w:t>元补助；对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当年新建</w:t>
      </w:r>
      <w:r>
        <w:rPr>
          <w:rFonts w:ascii="仿宋" w:hAnsi="仿宋" w:eastAsia="仿宋" w:cs="仿宋"/>
          <w:spacing w:val="7"/>
          <w:sz w:val="31"/>
          <w:szCs w:val="31"/>
        </w:rPr>
        <w:t>且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生猪出栏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2000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头以上、肉牛出栏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400 </w:t>
      </w:r>
      <w:r>
        <w:rPr>
          <w:rFonts w:ascii="仿宋" w:hAnsi="仿宋" w:eastAsia="仿宋" w:cs="仿宋"/>
          <w:spacing w:val="4"/>
          <w:sz w:val="31"/>
          <w:szCs w:val="31"/>
        </w:rPr>
        <w:t>头以上、肉羊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出栏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6000 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头以上， 蛋禽年存栏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60000 </w:t>
      </w:r>
      <w:r>
        <w:rPr>
          <w:rFonts w:ascii="仿宋" w:hAnsi="仿宋" w:eastAsia="仿宋" w:cs="仿宋"/>
          <w:spacing w:val="8"/>
          <w:sz w:val="31"/>
          <w:szCs w:val="31"/>
        </w:rPr>
        <w:t>只以上，  肉鸡年出栏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4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22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0000 </w:t>
      </w:r>
      <w:r>
        <w:rPr>
          <w:rFonts w:ascii="仿宋" w:hAnsi="仿宋" w:eastAsia="仿宋" w:cs="仿宋"/>
          <w:spacing w:val="12"/>
          <w:sz w:val="31"/>
          <w:szCs w:val="31"/>
        </w:rPr>
        <w:t>只以上的规模场，建设并使用粪污处理和资源化利用设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施设备的给予一次性奖励 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 xml:space="preserve">20 </w:t>
      </w:r>
      <w:r>
        <w:rPr>
          <w:rFonts w:ascii="仿宋" w:hAnsi="仿宋" w:eastAsia="仿宋" w:cs="仿宋"/>
          <w:spacing w:val="13"/>
          <w:sz w:val="31"/>
          <w:szCs w:val="31"/>
        </w:rPr>
        <w:t>万元(以前享受过小、中循环补贴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的除外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) 。支持建设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60 </w:t>
      </w:r>
      <w:r>
        <w:rPr>
          <w:rFonts w:ascii="仿宋" w:hAnsi="仿宋" w:eastAsia="仿宋" w:cs="仿宋"/>
          <w:spacing w:val="7"/>
          <w:sz w:val="31"/>
          <w:szCs w:val="31"/>
        </w:rPr>
        <w:t>个芜湖大米标准化生产示范区，每个核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心示范区面积不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少于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500 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亩，辐射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2000 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亩，补助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3"/>
          <w:sz w:val="31"/>
          <w:szCs w:val="31"/>
        </w:rPr>
        <w:t>万元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/</w:t>
      </w:r>
      <w:r>
        <w:rPr>
          <w:rFonts w:ascii="仿宋" w:hAnsi="仿宋" w:eastAsia="仿宋" w:cs="仿宋"/>
          <w:spacing w:val="3"/>
          <w:sz w:val="31"/>
          <w:szCs w:val="31"/>
        </w:rPr>
        <w:t>个；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支</w:t>
      </w:r>
      <w:r>
        <w:rPr>
          <w:rFonts w:ascii="仿宋" w:hAnsi="仿宋" w:eastAsia="仿宋" w:cs="仿宋"/>
          <w:spacing w:val="17"/>
          <w:sz w:val="31"/>
          <w:szCs w:val="31"/>
        </w:rPr>
        <w:t>持在高铁、高速公路、小区电梯等处，开展动态的、静态的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芜湖大米广告宣传，计划宣传费用 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 xml:space="preserve">100 </w:t>
      </w:r>
      <w:r>
        <w:rPr>
          <w:rFonts w:ascii="仿宋" w:hAnsi="仿宋" w:eastAsia="仿宋" w:cs="仿宋"/>
          <w:spacing w:val="13"/>
          <w:sz w:val="31"/>
          <w:szCs w:val="31"/>
        </w:rPr>
        <w:t>万元；支持基地和加</w:t>
      </w:r>
      <w:r>
        <w:rPr>
          <w:rFonts w:ascii="仿宋" w:hAnsi="仿宋" w:eastAsia="仿宋" w:cs="仿宋"/>
          <w:spacing w:val="11"/>
          <w:sz w:val="31"/>
          <w:szCs w:val="31"/>
        </w:rPr>
        <w:t>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企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业扩大芜湖大米的销售，对出售价格在 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 xml:space="preserve">6 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元以上(含 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 xml:space="preserve">6 </w:t>
      </w:r>
      <w:r>
        <w:rPr>
          <w:rFonts w:ascii="仿宋" w:hAnsi="仿宋" w:eastAsia="仿宋" w:cs="仿宋"/>
          <w:spacing w:val="14"/>
          <w:sz w:val="31"/>
          <w:szCs w:val="31"/>
        </w:rPr>
        <w:t>元)</w:t>
      </w:r>
    </w:p>
    <w:p>
      <w:pPr>
        <w:spacing w:line="429" w:lineRule="exact"/>
        <w:ind w:left="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position w:val="2"/>
          <w:sz w:val="31"/>
          <w:szCs w:val="31"/>
        </w:rPr>
        <w:t xml:space="preserve">每斤的，补助 </w:t>
      </w:r>
      <w:r>
        <w:rPr>
          <w:rFonts w:ascii="Times New Roman" w:hAnsi="Times New Roman" w:eastAsia="Times New Roman" w:cs="Times New Roman"/>
          <w:spacing w:val="-1"/>
          <w:position w:val="2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-1"/>
          <w:position w:val="2"/>
          <w:sz w:val="31"/>
          <w:szCs w:val="31"/>
        </w:rPr>
        <w:t>元</w:t>
      </w:r>
      <w:r>
        <w:rPr>
          <w:rFonts w:ascii="Times New Roman" w:hAnsi="Times New Roman" w:eastAsia="Times New Roman" w:cs="Times New Roman"/>
          <w:spacing w:val="-1"/>
          <w:position w:val="2"/>
          <w:sz w:val="31"/>
          <w:szCs w:val="31"/>
        </w:rPr>
        <w:t>/</w:t>
      </w:r>
      <w:r>
        <w:rPr>
          <w:rFonts w:ascii="仿宋" w:hAnsi="仿宋" w:eastAsia="仿宋" w:cs="仿宋"/>
          <w:spacing w:val="-1"/>
          <w:position w:val="2"/>
          <w:sz w:val="31"/>
          <w:szCs w:val="31"/>
        </w:rPr>
        <w:t>公斤，计划销售</w:t>
      </w:r>
      <w:r>
        <w:rPr>
          <w:rFonts w:ascii="仿宋" w:hAnsi="仿宋" w:eastAsia="仿宋" w:cs="仿宋"/>
          <w:position w:val="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position w:val="2"/>
          <w:sz w:val="31"/>
          <w:szCs w:val="31"/>
        </w:rPr>
        <w:t xml:space="preserve">150 </w:t>
      </w:r>
      <w:r>
        <w:rPr>
          <w:rFonts w:ascii="仿宋" w:hAnsi="仿宋" w:eastAsia="仿宋" w:cs="仿宋"/>
          <w:position w:val="2"/>
          <w:sz w:val="31"/>
          <w:szCs w:val="31"/>
        </w:rPr>
        <w:t>万公斤。</w:t>
      </w:r>
    </w:p>
    <w:p>
      <w:pPr>
        <w:spacing w:before="207" w:line="347" w:lineRule="auto"/>
        <w:ind w:left="13" w:firstLine="63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3</w:t>
      </w:r>
      <w:r>
        <w:rPr>
          <w:rFonts w:ascii="仿宋" w:hAnsi="仿宋" w:eastAsia="仿宋" w:cs="仿宋"/>
          <w:spacing w:val="11"/>
          <w:sz w:val="31"/>
          <w:szCs w:val="31"/>
        </w:rPr>
        <w:t>．推进现代种业发展。对我市种子企业在海南建立育种科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研基地</w:t>
      </w:r>
      <w:r>
        <w:rPr>
          <w:rFonts w:ascii="仿宋" w:hAnsi="仿宋" w:eastAsia="仿宋" w:cs="仿宋"/>
          <w:spacing w:val="9"/>
          <w:sz w:val="31"/>
          <w:szCs w:val="31"/>
        </w:rPr>
        <w:t>并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列入省财政支持的，市级财政配套补助每亩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1500 </w:t>
      </w:r>
      <w:r>
        <w:rPr>
          <w:rFonts w:ascii="仿宋" w:hAnsi="仿宋" w:eastAsia="仿宋" w:cs="仿宋"/>
          <w:spacing w:val="6"/>
          <w:sz w:val="31"/>
          <w:szCs w:val="31"/>
        </w:rPr>
        <w:t>元，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用于科研补贴。对成功创建国家级区域性良种繁育基地的，</w:t>
      </w:r>
      <w:r>
        <w:rPr>
          <w:rFonts w:ascii="仿宋" w:hAnsi="仿宋" w:eastAsia="仿宋" w:cs="仿宋"/>
          <w:spacing w:val="15"/>
          <w:sz w:val="31"/>
          <w:szCs w:val="31"/>
        </w:rPr>
        <w:t>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予一</w:t>
      </w:r>
      <w:r>
        <w:rPr>
          <w:rFonts w:ascii="仿宋" w:hAnsi="仿宋" w:eastAsia="仿宋" w:cs="仿宋"/>
          <w:spacing w:val="8"/>
          <w:sz w:val="31"/>
          <w:szCs w:val="31"/>
        </w:rPr>
        <w:t>次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性奖补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80 </w:t>
      </w:r>
      <w:r>
        <w:rPr>
          <w:rFonts w:ascii="仿宋" w:hAnsi="仿宋" w:eastAsia="仿宋" w:cs="仿宋"/>
          <w:spacing w:val="7"/>
          <w:sz w:val="31"/>
          <w:szCs w:val="31"/>
        </w:rPr>
        <w:t>万元；奖补资金用于扩大核心种群，做好保护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 xml:space="preserve">工作。对地方特色种质资源省级以上保护场(区、库、圃) </w:t>
      </w:r>
      <w:r>
        <w:rPr>
          <w:rFonts w:ascii="仿宋" w:hAnsi="仿宋" w:eastAsia="仿宋" w:cs="仿宋"/>
          <w:spacing w:val="20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每</w:t>
      </w:r>
      <w:r>
        <w:rPr>
          <w:rFonts w:ascii="仿宋" w:hAnsi="仿宋" w:eastAsia="仿宋" w:cs="仿宋"/>
          <w:spacing w:val="13"/>
          <w:sz w:val="31"/>
          <w:szCs w:val="31"/>
        </w:rPr>
        <w:t>年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给予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20 </w:t>
      </w:r>
      <w:r>
        <w:rPr>
          <w:rFonts w:ascii="仿宋" w:hAnsi="仿宋" w:eastAsia="仿宋" w:cs="仿宋"/>
          <w:spacing w:val="7"/>
          <w:sz w:val="31"/>
          <w:szCs w:val="31"/>
        </w:rPr>
        <w:t>万元运维经费奖补。鼓励引进国内各地优质紫云英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种</w:t>
      </w:r>
      <w:r>
        <w:rPr>
          <w:rFonts w:ascii="仿宋" w:hAnsi="仿宋" w:eastAsia="仿宋" w:cs="仿宋"/>
          <w:spacing w:val="11"/>
          <w:sz w:val="31"/>
          <w:szCs w:val="31"/>
        </w:rPr>
        <w:t>质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资源开展研究利用，建立省级展示示范基地的，奖补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20 </w:t>
      </w:r>
      <w:r>
        <w:rPr>
          <w:rFonts w:ascii="仿宋" w:hAnsi="仿宋" w:eastAsia="仿宋" w:cs="仿宋"/>
          <w:spacing w:val="7"/>
          <w:sz w:val="31"/>
          <w:szCs w:val="31"/>
        </w:rPr>
        <w:t>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元</w:t>
      </w:r>
      <w:r>
        <w:rPr>
          <w:rFonts w:ascii="仿宋" w:hAnsi="仿宋" w:eastAsia="仿宋" w:cs="仿宋"/>
          <w:spacing w:val="17"/>
          <w:sz w:val="31"/>
          <w:szCs w:val="31"/>
        </w:rPr>
        <w:t>。对我市种子企业建立地方特色种质资源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“</w:t>
      </w:r>
      <w:r>
        <w:rPr>
          <w:rFonts w:ascii="仿宋" w:hAnsi="仿宋" w:eastAsia="仿宋" w:cs="仿宋"/>
          <w:spacing w:val="17"/>
          <w:sz w:val="31"/>
          <w:szCs w:val="31"/>
        </w:rPr>
        <w:t>弋江籽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”</w:t>
      </w:r>
      <w:r>
        <w:rPr>
          <w:rFonts w:ascii="仿宋" w:hAnsi="仿宋" w:eastAsia="仿宋" w:cs="仿宋"/>
          <w:spacing w:val="17"/>
          <w:sz w:val="31"/>
          <w:szCs w:val="31"/>
        </w:rPr>
        <w:t>紫云英繁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育基地予以专项支持， 以保护地方特色种质资源，扩大成果</w:t>
      </w:r>
      <w:r>
        <w:rPr>
          <w:rFonts w:ascii="仿宋" w:hAnsi="仿宋" w:eastAsia="仿宋" w:cs="仿宋"/>
          <w:spacing w:val="5"/>
          <w:sz w:val="31"/>
          <w:szCs w:val="31"/>
        </w:rPr>
        <w:t>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用</w:t>
      </w:r>
      <w:r>
        <w:rPr>
          <w:rFonts w:ascii="仿宋" w:hAnsi="仿宋" w:eastAsia="仿宋" w:cs="仿宋"/>
          <w:spacing w:val="8"/>
          <w:sz w:val="31"/>
          <w:szCs w:val="31"/>
        </w:rPr>
        <w:t>，对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“</w:t>
      </w:r>
      <w:r>
        <w:rPr>
          <w:rFonts w:ascii="仿宋" w:hAnsi="仿宋" w:eastAsia="仿宋" w:cs="仿宋"/>
          <w:spacing w:val="8"/>
          <w:sz w:val="31"/>
          <w:szCs w:val="31"/>
        </w:rPr>
        <w:t>弋江籽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”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紫云英种子年度生产销售量达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8"/>
          <w:sz w:val="31"/>
          <w:szCs w:val="31"/>
        </w:rPr>
        <w:t>万公斤，补贴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-8"/>
          <w:sz w:val="31"/>
          <w:szCs w:val="31"/>
        </w:rPr>
        <w:t xml:space="preserve">万元； 达 </w:t>
      </w: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 xml:space="preserve">150 </w:t>
      </w:r>
      <w:r>
        <w:rPr>
          <w:rFonts w:ascii="仿宋" w:hAnsi="仿宋" w:eastAsia="仿宋" w:cs="仿宋"/>
          <w:spacing w:val="-8"/>
          <w:sz w:val="31"/>
          <w:szCs w:val="31"/>
        </w:rPr>
        <w:t xml:space="preserve">万公斤， 补贴 </w:t>
      </w: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 xml:space="preserve">30 </w:t>
      </w:r>
      <w:r>
        <w:rPr>
          <w:rFonts w:ascii="仿宋" w:hAnsi="仿宋" w:eastAsia="仿宋" w:cs="仿宋"/>
          <w:spacing w:val="-8"/>
          <w:sz w:val="31"/>
          <w:szCs w:val="31"/>
        </w:rPr>
        <w:t xml:space="preserve">万元； 达 </w:t>
      </w: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 xml:space="preserve">250 </w:t>
      </w:r>
      <w:r>
        <w:rPr>
          <w:rFonts w:ascii="仿宋" w:hAnsi="仿宋" w:eastAsia="仿宋" w:cs="仿宋"/>
          <w:spacing w:val="-8"/>
          <w:sz w:val="31"/>
          <w:szCs w:val="31"/>
        </w:rPr>
        <w:t>万公斤， 补</w:t>
      </w:r>
      <w:r>
        <w:rPr>
          <w:rFonts w:ascii="仿宋" w:hAnsi="仿宋" w:eastAsia="仿宋" w:cs="仿宋"/>
          <w:spacing w:val="-2"/>
          <w:sz w:val="31"/>
          <w:szCs w:val="31"/>
        </w:rPr>
        <w:t>贴</w:t>
      </w:r>
    </w:p>
    <w:p>
      <w:pPr>
        <w:sectPr>
          <w:footerReference r:id="rId69" w:type="default"/>
          <w:pgSz w:w="11916" w:h="16848"/>
          <w:pgMar w:top="1432" w:right="1534" w:bottom="1866" w:left="1537" w:header="0" w:footer="1544" w:gutter="0"/>
          <w:cols w:space="720" w:num="1"/>
        </w:sectPr>
      </w:pPr>
    </w:p>
    <w:p>
      <w:pPr>
        <w:spacing w:line="322" w:lineRule="auto"/>
        <w:rPr>
          <w:rFonts w:ascii="Arial"/>
          <w:sz w:val="21"/>
        </w:rPr>
      </w:pPr>
    </w:p>
    <w:p>
      <w:pPr>
        <w:spacing w:line="322" w:lineRule="auto"/>
        <w:rPr>
          <w:rFonts w:ascii="Arial"/>
          <w:sz w:val="21"/>
        </w:rPr>
      </w:pPr>
    </w:p>
    <w:p>
      <w:pPr>
        <w:spacing w:before="101" w:line="306" w:lineRule="auto"/>
        <w:ind w:left="5" w:right="2" w:hanging="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9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 xml:space="preserve">0 </w:t>
      </w:r>
      <w:r>
        <w:rPr>
          <w:rFonts w:ascii="仿宋" w:hAnsi="仿宋" w:eastAsia="仿宋" w:cs="仿宋"/>
          <w:spacing w:val="13"/>
          <w:sz w:val="31"/>
          <w:szCs w:val="31"/>
        </w:rPr>
        <w:t>万元。对我市种子企业作为第一育种单位，选育的主要农作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物新</w:t>
      </w:r>
      <w:r>
        <w:rPr>
          <w:rFonts w:ascii="仿宋" w:hAnsi="仿宋" w:eastAsia="仿宋" w:cs="仿宋"/>
          <w:spacing w:val="11"/>
          <w:sz w:val="31"/>
          <w:szCs w:val="31"/>
        </w:rPr>
        <w:t>品</w:t>
      </w:r>
      <w:r>
        <w:rPr>
          <w:rFonts w:ascii="仿宋" w:hAnsi="仿宋" w:eastAsia="仿宋" w:cs="仿宋"/>
          <w:spacing w:val="10"/>
          <w:sz w:val="31"/>
          <w:szCs w:val="31"/>
        </w:rPr>
        <w:t>种，通过国家级审定或安徽省级审定， 品质和抗性达到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3"/>
          <w:sz w:val="31"/>
          <w:szCs w:val="31"/>
        </w:rPr>
        <w:t>指</w:t>
      </w:r>
      <w:r>
        <w:rPr>
          <w:rFonts w:ascii="仿宋" w:hAnsi="仿宋" w:eastAsia="仿宋" w:cs="仿宋"/>
          <w:spacing w:val="22"/>
          <w:sz w:val="31"/>
          <w:szCs w:val="31"/>
        </w:rPr>
        <w:t>定标准， 适合安徽省种植并在我市区域内推广应用面积达</w:t>
      </w:r>
    </w:p>
    <w:p>
      <w:pPr>
        <w:spacing w:before="201" w:line="286" w:lineRule="auto"/>
        <w:ind w:left="14" w:right="6" w:firstLine="7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6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20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 xml:space="preserve">000 </w:t>
      </w:r>
      <w:r>
        <w:rPr>
          <w:rFonts w:ascii="仿宋" w:hAnsi="仿宋" w:eastAsia="仿宋" w:cs="仿宋"/>
          <w:spacing w:val="13"/>
          <w:sz w:val="31"/>
          <w:szCs w:val="31"/>
        </w:rPr>
        <w:t>亩以上的，给予一次性奖补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 xml:space="preserve">20 </w:t>
      </w:r>
      <w:r>
        <w:rPr>
          <w:rFonts w:ascii="仿宋" w:hAnsi="仿宋" w:eastAsia="仿宋" w:cs="仿宋"/>
          <w:spacing w:val="13"/>
          <w:sz w:val="31"/>
          <w:szCs w:val="31"/>
        </w:rPr>
        <w:t>万元。对于我市种子企业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育</w:t>
      </w:r>
      <w:r>
        <w:rPr>
          <w:rFonts w:ascii="仿宋" w:hAnsi="仿宋" w:eastAsia="仿宋" w:cs="仿宋"/>
          <w:spacing w:val="16"/>
          <w:sz w:val="31"/>
          <w:szCs w:val="31"/>
        </w:rPr>
        <w:t>成的紫云英新品种，通过安徽省认定的，并在我市推广应用</w:t>
      </w:r>
    </w:p>
    <w:p>
      <w:pPr>
        <w:spacing w:before="202" w:line="321" w:lineRule="auto"/>
        <w:ind w:left="10" w:right="2" w:firstLine="11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6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19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 xml:space="preserve">000 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亩以上的，给予一次性奖补 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13"/>
          <w:sz w:val="31"/>
          <w:szCs w:val="31"/>
        </w:rPr>
        <w:t>万元。巩固全国第三次种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2"/>
          <w:sz w:val="31"/>
          <w:szCs w:val="31"/>
        </w:rPr>
        <w:t>质</w:t>
      </w:r>
      <w:r>
        <w:rPr>
          <w:rFonts w:ascii="仿宋" w:hAnsi="仿宋" w:eastAsia="仿宋" w:cs="仿宋"/>
          <w:spacing w:val="19"/>
          <w:sz w:val="31"/>
          <w:szCs w:val="31"/>
        </w:rPr>
        <w:t>资</w:t>
      </w:r>
      <w:r>
        <w:rPr>
          <w:rFonts w:ascii="仿宋" w:hAnsi="仿宋" w:eastAsia="仿宋" w:cs="仿宋"/>
          <w:spacing w:val="16"/>
          <w:sz w:val="31"/>
          <w:szCs w:val="31"/>
        </w:rPr>
        <w:t>源征集与普查成果，对优质资源实施原产地扩繁、系统考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察</w:t>
      </w:r>
      <w:r>
        <w:rPr>
          <w:rFonts w:ascii="仿宋" w:hAnsi="仿宋" w:eastAsia="仿宋" w:cs="仿宋"/>
          <w:spacing w:val="22"/>
          <w:sz w:val="31"/>
          <w:szCs w:val="31"/>
        </w:rPr>
        <w:t>分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析、精准鉴定评价，经认定的优质种质资源每个补助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12"/>
          <w:sz w:val="31"/>
          <w:szCs w:val="31"/>
        </w:rPr>
        <w:t>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元</w:t>
      </w:r>
      <w:r>
        <w:rPr>
          <w:rFonts w:ascii="仿宋" w:hAnsi="仿宋" w:eastAsia="仿宋" w:cs="仿宋"/>
          <w:spacing w:val="8"/>
          <w:sz w:val="31"/>
          <w:szCs w:val="31"/>
        </w:rPr>
        <w:t>，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全市每年控制在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7"/>
          <w:sz w:val="31"/>
          <w:szCs w:val="31"/>
        </w:rPr>
        <w:t>个以内。对新认定的国家级、省级水产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原良种场的分别给予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3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20 </w:t>
      </w:r>
      <w:r>
        <w:rPr>
          <w:rFonts w:ascii="仿宋" w:hAnsi="仿宋" w:eastAsia="仿宋" w:cs="仿宋"/>
          <w:spacing w:val="3"/>
          <w:sz w:val="31"/>
          <w:szCs w:val="31"/>
        </w:rPr>
        <w:t>万元一次性奖补。</w:t>
      </w:r>
    </w:p>
    <w:p>
      <w:pPr>
        <w:spacing w:before="206" w:line="345" w:lineRule="auto"/>
        <w:ind w:left="5" w:firstLine="624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2"/>
          <w:sz w:val="31"/>
          <w:szCs w:val="31"/>
        </w:rPr>
        <w:t>4</w:t>
      </w:r>
      <w:r>
        <w:rPr>
          <w:rFonts w:ascii="仿宋" w:hAnsi="仿宋" w:eastAsia="仿宋" w:cs="仿宋"/>
          <w:spacing w:val="13"/>
          <w:sz w:val="31"/>
          <w:szCs w:val="31"/>
        </w:rPr>
        <w:t>．</w:t>
      </w:r>
      <w:r>
        <w:rPr>
          <w:rFonts w:ascii="仿宋" w:hAnsi="仿宋" w:eastAsia="仿宋" w:cs="仿宋"/>
          <w:spacing w:val="11"/>
          <w:sz w:val="31"/>
          <w:szCs w:val="31"/>
        </w:rPr>
        <w:t>支持长三角绿色农产品生产加工供应基地建设。一是支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持休闲食品原料生产基地建设，对新增青梅、薄壳山核桃、</w:t>
      </w:r>
      <w:r>
        <w:rPr>
          <w:rFonts w:ascii="仿宋" w:hAnsi="仿宋" w:eastAsia="仿宋" w:cs="仿宋"/>
          <w:spacing w:val="14"/>
          <w:sz w:val="31"/>
          <w:szCs w:val="31"/>
        </w:rPr>
        <w:t>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莓</w:t>
      </w:r>
      <w:r>
        <w:rPr>
          <w:rFonts w:ascii="仿宋" w:hAnsi="仿宋" w:eastAsia="仿宋" w:cs="仿宋"/>
          <w:spacing w:val="13"/>
          <w:sz w:val="31"/>
          <w:szCs w:val="31"/>
        </w:rPr>
        <w:t>等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休闲食品原料种植连片种植面积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200 </w:t>
      </w:r>
      <w:r>
        <w:rPr>
          <w:rFonts w:ascii="仿宋" w:hAnsi="仿宋" w:eastAsia="仿宋" w:cs="仿宋"/>
          <w:spacing w:val="12"/>
          <w:sz w:val="31"/>
          <w:szCs w:val="31"/>
        </w:rPr>
        <w:t>亩以上，一次性给予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补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助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120 </w:t>
      </w:r>
      <w:r>
        <w:rPr>
          <w:rFonts w:ascii="仿宋" w:hAnsi="仿宋" w:eastAsia="仿宋" w:cs="仿宋"/>
          <w:spacing w:val="6"/>
          <w:sz w:val="31"/>
          <w:szCs w:val="31"/>
        </w:rPr>
        <w:t>元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/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亩。二是十四五期间支持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100 </w:t>
      </w:r>
      <w:r>
        <w:rPr>
          <w:rFonts w:ascii="仿宋" w:hAnsi="仿宋" w:eastAsia="仿宋" w:cs="仿宋"/>
          <w:spacing w:val="6"/>
          <w:sz w:val="31"/>
          <w:szCs w:val="31"/>
        </w:rPr>
        <w:t>个市级长三角绿色农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产品生产加工供应基地建设，每个基地给予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7"/>
          <w:sz w:val="31"/>
          <w:szCs w:val="31"/>
        </w:rPr>
        <w:t>万元资金扶持</w:t>
      </w:r>
      <w:r>
        <w:rPr>
          <w:rFonts w:ascii="仿宋" w:hAnsi="仿宋" w:eastAsia="仿宋" w:cs="仿宋"/>
          <w:spacing w:val="4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资</w:t>
      </w:r>
      <w:r>
        <w:rPr>
          <w:rFonts w:ascii="仿宋" w:hAnsi="仿宋" w:eastAsia="仿宋" w:cs="仿宋"/>
          <w:spacing w:val="7"/>
          <w:sz w:val="31"/>
          <w:szCs w:val="31"/>
        </w:rPr>
        <w:t>金主要用于基地建设。</w:t>
      </w:r>
    </w:p>
    <w:p>
      <w:pPr>
        <w:spacing w:line="345" w:lineRule="auto"/>
        <w:ind w:left="38" w:right="6" w:firstLine="602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5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．扶持稻渔综合种养。新建稻渔综合种养总面积达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300 </w:t>
      </w:r>
      <w:r>
        <w:rPr>
          <w:rFonts w:ascii="仿宋" w:hAnsi="仿宋" w:eastAsia="仿宋" w:cs="仿宋"/>
          <w:spacing w:val="7"/>
          <w:sz w:val="31"/>
          <w:szCs w:val="31"/>
        </w:rPr>
        <w:t>亩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以上</w:t>
      </w:r>
      <w:r>
        <w:rPr>
          <w:rFonts w:ascii="仿宋" w:hAnsi="仿宋" w:eastAsia="仿宋" w:cs="仿宋"/>
          <w:spacing w:val="-4"/>
          <w:sz w:val="31"/>
          <w:szCs w:val="31"/>
        </w:rPr>
        <w:t>，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每亩补助 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 xml:space="preserve">300 </w:t>
      </w:r>
      <w:r>
        <w:rPr>
          <w:rFonts w:ascii="仿宋" w:hAnsi="仿宋" w:eastAsia="仿宋" w:cs="仿宋"/>
          <w:spacing w:val="-3"/>
          <w:sz w:val="31"/>
          <w:szCs w:val="31"/>
        </w:rPr>
        <w:t>元。</w:t>
      </w:r>
    </w:p>
    <w:p>
      <w:pPr>
        <w:spacing w:before="4" w:line="349" w:lineRule="auto"/>
        <w:ind w:left="8" w:right="2" w:firstLine="63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4"/>
          <w:sz w:val="31"/>
          <w:szCs w:val="31"/>
        </w:rPr>
        <w:t>6</w:t>
      </w:r>
      <w:r>
        <w:rPr>
          <w:rFonts w:ascii="仿宋" w:hAnsi="仿宋" w:eastAsia="仿宋" w:cs="仿宋"/>
          <w:spacing w:val="14"/>
          <w:sz w:val="31"/>
          <w:szCs w:val="31"/>
        </w:rPr>
        <w:t>．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支持生猪生产。对新建并投产的年出栏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12"/>
          <w:sz w:val="31"/>
          <w:szCs w:val="31"/>
        </w:rPr>
        <w:t>万头(含) 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上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、或 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万头(含) 以上的生猪养殖企业，财政分别给予 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200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万</w:t>
      </w:r>
      <w:r>
        <w:rPr>
          <w:rFonts w:ascii="仿宋" w:hAnsi="仿宋" w:eastAsia="仿宋" w:cs="仿宋"/>
          <w:spacing w:val="18"/>
          <w:sz w:val="31"/>
          <w:szCs w:val="31"/>
        </w:rPr>
        <w:t>元、</w:t>
      </w:r>
      <w:r>
        <w:rPr>
          <w:rFonts w:ascii="Times New Roman" w:hAnsi="Times New Roman" w:eastAsia="Times New Roman" w:cs="Times New Roman"/>
          <w:spacing w:val="18"/>
          <w:sz w:val="31"/>
          <w:szCs w:val="31"/>
        </w:rPr>
        <w:t xml:space="preserve">400 </w:t>
      </w:r>
      <w:r>
        <w:rPr>
          <w:rFonts w:ascii="仿宋" w:hAnsi="仿宋" w:eastAsia="仿宋" w:cs="仿宋"/>
          <w:spacing w:val="18"/>
          <w:sz w:val="31"/>
          <w:szCs w:val="31"/>
        </w:rPr>
        <w:t>万元奖励；省级地方品种保种场新建并投入生产的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分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点保种场(点) 财政给予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30 </w:t>
      </w:r>
      <w:r>
        <w:rPr>
          <w:rFonts w:ascii="仿宋" w:hAnsi="仿宋" w:eastAsia="仿宋" w:cs="仿宋"/>
          <w:spacing w:val="12"/>
          <w:sz w:val="31"/>
          <w:szCs w:val="31"/>
        </w:rPr>
        <w:t>万元的奖励。具体按照《芜湖市</w:t>
      </w:r>
    </w:p>
    <w:p>
      <w:pPr>
        <w:sectPr>
          <w:footerReference r:id="rId70" w:type="default"/>
          <w:pgSz w:w="11916" w:h="16848"/>
          <w:pgMar w:top="1432" w:right="1534" w:bottom="1866" w:left="1546" w:header="0" w:footer="1544" w:gutter="0"/>
          <w:cols w:space="720" w:num="1"/>
        </w:sectPr>
      </w:pPr>
    </w:p>
    <w:p>
      <w:pPr>
        <w:spacing w:line="323" w:lineRule="auto"/>
        <w:rPr>
          <w:rFonts w:ascii="Arial"/>
          <w:sz w:val="21"/>
        </w:rPr>
      </w:pPr>
    </w:p>
    <w:p>
      <w:pPr>
        <w:spacing w:line="323" w:lineRule="auto"/>
        <w:rPr>
          <w:rFonts w:ascii="Arial"/>
          <w:sz w:val="21"/>
        </w:rPr>
      </w:pPr>
    </w:p>
    <w:p>
      <w:pPr>
        <w:spacing w:before="101" w:line="346" w:lineRule="auto"/>
        <w:ind w:left="18" w:right="8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人</w:t>
      </w:r>
      <w:r>
        <w:rPr>
          <w:rFonts w:ascii="仿宋" w:hAnsi="仿宋" w:eastAsia="仿宋" w:cs="仿宋"/>
          <w:spacing w:val="16"/>
          <w:sz w:val="31"/>
          <w:szCs w:val="31"/>
        </w:rPr>
        <w:t>民政府办公室关于稳定生猪生产促进转型升级的实施意见》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(芜政办〔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>2019</w:t>
      </w:r>
      <w:r>
        <w:rPr>
          <w:rFonts w:ascii="仿宋" w:hAnsi="仿宋" w:eastAsia="仿宋" w:cs="仿宋"/>
          <w:spacing w:val="13"/>
          <w:sz w:val="31"/>
          <w:szCs w:val="31"/>
        </w:rPr>
        <w:t>〕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 xml:space="preserve">17 </w:t>
      </w:r>
      <w:r>
        <w:rPr>
          <w:rFonts w:ascii="仿宋" w:hAnsi="仿宋" w:eastAsia="仿宋" w:cs="仿宋"/>
          <w:spacing w:val="13"/>
          <w:sz w:val="31"/>
          <w:szCs w:val="31"/>
        </w:rPr>
        <w:t>号) 执行</w:t>
      </w:r>
      <w:r>
        <w:rPr>
          <w:rFonts w:ascii="仿宋" w:hAnsi="仿宋" w:eastAsia="仿宋" w:cs="仿宋"/>
          <w:spacing w:val="12"/>
          <w:sz w:val="31"/>
          <w:szCs w:val="31"/>
        </w:rPr>
        <w:t>。</w:t>
      </w:r>
    </w:p>
    <w:p>
      <w:pPr>
        <w:spacing w:line="345" w:lineRule="auto"/>
        <w:ind w:left="18" w:right="70" w:firstLine="627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4"/>
          <w:sz w:val="31"/>
          <w:szCs w:val="31"/>
        </w:rPr>
        <w:t>7</w:t>
      </w:r>
      <w:r>
        <w:rPr>
          <w:rFonts w:ascii="仿宋" w:hAnsi="仿宋" w:eastAsia="仿宋" w:cs="仿宋"/>
          <w:spacing w:val="13"/>
          <w:sz w:val="31"/>
          <w:szCs w:val="31"/>
        </w:rPr>
        <w:t>．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提升设施农业建设能力。新建钢架连栋大棚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3000 </w:t>
      </w:r>
      <w:r>
        <w:rPr>
          <w:rFonts w:ascii="仿宋" w:hAnsi="仿宋" w:eastAsia="仿宋" w:cs="仿宋"/>
          <w:spacing w:val="12"/>
          <w:sz w:val="31"/>
          <w:szCs w:val="31"/>
        </w:rPr>
        <w:t>平方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米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以上，大棚生产必备的配套设施齐全，每平方米给予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40 </w:t>
      </w:r>
      <w:r>
        <w:rPr>
          <w:rFonts w:ascii="仿宋" w:hAnsi="仿宋" w:eastAsia="仿宋" w:cs="仿宋"/>
          <w:spacing w:val="7"/>
          <w:sz w:val="31"/>
          <w:szCs w:val="31"/>
        </w:rPr>
        <w:t>元奖</w:t>
      </w:r>
    </w:p>
    <w:p>
      <w:pPr>
        <w:spacing w:before="2" w:line="344" w:lineRule="auto"/>
        <w:ind w:left="6" w:right="45" w:firstLine="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 xml:space="preserve">补；对新建玻璃、阳光板连栋温室大棚达到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2000 </w:t>
      </w:r>
      <w:r>
        <w:rPr>
          <w:rFonts w:ascii="仿宋" w:hAnsi="仿宋" w:eastAsia="仿宋" w:cs="仿宋"/>
          <w:spacing w:val="7"/>
          <w:sz w:val="31"/>
          <w:szCs w:val="31"/>
        </w:rPr>
        <w:t>平方米的给</w:t>
      </w:r>
      <w:r>
        <w:rPr>
          <w:rFonts w:ascii="仿宋" w:hAnsi="仿宋" w:eastAsia="仿宋" w:cs="仿宋"/>
          <w:spacing w:val="5"/>
          <w:sz w:val="31"/>
          <w:szCs w:val="31"/>
        </w:rPr>
        <w:t>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8"/>
          <w:sz w:val="31"/>
          <w:szCs w:val="31"/>
        </w:rPr>
        <w:t xml:space="preserve">120 </w:t>
      </w:r>
      <w:r>
        <w:rPr>
          <w:rFonts w:ascii="仿宋" w:hAnsi="仿宋" w:eastAsia="仿宋" w:cs="仿宋"/>
          <w:spacing w:val="28"/>
          <w:sz w:val="31"/>
          <w:szCs w:val="31"/>
        </w:rPr>
        <w:t>元</w:t>
      </w:r>
      <w:r>
        <w:rPr>
          <w:rFonts w:ascii="Times New Roman" w:hAnsi="Times New Roman" w:eastAsia="Times New Roman" w:cs="Times New Roman"/>
          <w:spacing w:val="28"/>
          <w:sz w:val="31"/>
          <w:szCs w:val="31"/>
        </w:rPr>
        <w:t xml:space="preserve">/ </w:t>
      </w:r>
      <w:r>
        <w:rPr>
          <w:rFonts w:ascii="仿宋" w:hAnsi="仿宋" w:eastAsia="仿宋" w:cs="仿宋"/>
          <w:spacing w:val="28"/>
          <w:sz w:val="31"/>
          <w:szCs w:val="31"/>
        </w:rPr>
        <w:t>平方米奖补； 对新建高标准智能连栋温室大棚达</w:t>
      </w:r>
      <w:r>
        <w:rPr>
          <w:rFonts w:ascii="仿宋" w:hAnsi="仿宋" w:eastAsia="仿宋" w:cs="仿宋"/>
          <w:spacing w:val="27"/>
          <w:sz w:val="31"/>
          <w:szCs w:val="31"/>
        </w:rPr>
        <w:t>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10000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平米的给予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120 </w:t>
      </w:r>
      <w:r>
        <w:rPr>
          <w:rFonts w:ascii="仿宋" w:hAnsi="仿宋" w:eastAsia="仿宋" w:cs="仿宋"/>
          <w:spacing w:val="-2"/>
          <w:sz w:val="31"/>
          <w:szCs w:val="31"/>
        </w:rPr>
        <w:t>元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/</w:t>
      </w:r>
      <w:r>
        <w:rPr>
          <w:rFonts w:ascii="仿宋" w:hAnsi="仿宋" w:eastAsia="仿宋" w:cs="仿宋"/>
          <w:spacing w:val="-2"/>
          <w:sz w:val="31"/>
          <w:szCs w:val="31"/>
        </w:rPr>
        <w:t>平方米奖补； 围绕促进现代农业发</w:t>
      </w:r>
      <w:r>
        <w:rPr>
          <w:rFonts w:ascii="仿宋" w:hAnsi="仿宋" w:eastAsia="仿宋" w:cs="仿宋"/>
          <w:sz w:val="31"/>
          <w:szCs w:val="31"/>
        </w:rPr>
        <w:t xml:space="preserve">展， </w:t>
      </w:r>
      <w:r>
        <w:rPr>
          <w:rFonts w:ascii="仿宋" w:hAnsi="仿宋" w:eastAsia="仿宋" w:cs="仿宋"/>
          <w:spacing w:val="22"/>
          <w:sz w:val="31"/>
          <w:szCs w:val="31"/>
        </w:rPr>
        <w:t>编</w:t>
      </w:r>
      <w:r>
        <w:rPr>
          <w:rFonts w:ascii="仿宋" w:hAnsi="仿宋" w:eastAsia="仿宋" w:cs="仿宋"/>
          <w:spacing w:val="17"/>
          <w:sz w:val="31"/>
          <w:szCs w:val="31"/>
        </w:rPr>
        <w:t>制市级农机购置补贴目录，对当年购置的未纳入省级农机购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3"/>
          <w:sz w:val="31"/>
          <w:szCs w:val="31"/>
        </w:rPr>
        <w:t>置</w:t>
      </w:r>
      <w:r>
        <w:rPr>
          <w:rFonts w:ascii="仿宋" w:hAnsi="仿宋" w:eastAsia="仿宋" w:cs="仿宋"/>
          <w:spacing w:val="29"/>
          <w:sz w:val="31"/>
          <w:szCs w:val="31"/>
        </w:rPr>
        <w:t>补贴的农业生产所需的中小型农业生产机械按照购置价的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3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>0%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给予最高不超过 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 xml:space="preserve">30 </w:t>
      </w:r>
      <w:r>
        <w:rPr>
          <w:rFonts w:ascii="仿宋" w:hAnsi="仿宋" w:eastAsia="仿宋" w:cs="仿宋"/>
          <w:spacing w:val="14"/>
          <w:sz w:val="31"/>
          <w:szCs w:val="31"/>
        </w:rPr>
        <w:t>万的补助(由高标准农业建设项目实施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的</w:t>
      </w:r>
      <w:r>
        <w:rPr>
          <w:rFonts w:ascii="仿宋" w:hAnsi="仿宋" w:eastAsia="仿宋" w:cs="仿宋"/>
          <w:spacing w:val="4"/>
          <w:sz w:val="31"/>
          <w:szCs w:val="31"/>
        </w:rPr>
        <w:t>除外)</w:t>
      </w:r>
    </w:p>
    <w:p>
      <w:pPr>
        <w:spacing w:before="16" w:line="345" w:lineRule="auto"/>
        <w:ind w:left="15" w:right="68" w:firstLine="637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 xml:space="preserve">8 </w:t>
      </w:r>
      <w:r>
        <w:rPr>
          <w:rFonts w:ascii="仿宋" w:hAnsi="仿宋" w:eastAsia="仿宋" w:cs="仿宋"/>
          <w:spacing w:val="10"/>
          <w:sz w:val="31"/>
          <w:szCs w:val="31"/>
        </w:rPr>
        <w:t>．</w:t>
      </w:r>
      <w:r>
        <w:rPr>
          <w:rFonts w:ascii="仿宋" w:hAnsi="仿宋" w:eastAsia="仿宋" w:cs="仿宋"/>
          <w:spacing w:val="6"/>
          <w:sz w:val="31"/>
          <w:szCs w:val="31"/>
        </w:rPr>
        <w:t>建</w:t>
      </w:r>
      <w:r>
        <w:rPr>
          <w:rFonts w:ascii="仿宋" w:hAnsi="仿宋" w:eastAsia="仿宋" w:cs="仿宋"/>
          <w:spacing w:val="5"/>
          <w:sz w:val="31"/>
          <w:szCs w:val="31"/>
        </w:rPr>
        <w:t>立为农业生产提供机械化耕作、种植、植保、收获、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秸</w:t>
      </w:r>
      <w:r>
        <w:rPr>
          <w:rFonts w:ascii="仿宋" w:hAnsi="仿宋" w:eastAsia="仿宋" w:cs="仿宋"/>
          <w:spacing w:val="9"/>
          <w:sz w:val="31"/>
          <w:szCs w:val="31"/>
        </w:rPr>
        <w:t>秆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处理及施用有机肥等服务的综合农事服务中心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20 </w:t>
      </w:r>
      <w:r>
        <w:rPr>
          <w:rFonts w:ascii="仿宋" w:hAnsi="仿宋" w:eastAsia="仿宋" w:cs="仿宋"/>
          <w:spacing w:val="7"/>
          <w:sz w:val="31"/>
          <w:szCs w:val="31"/>
        </w:rPr>
        <w:t>个，每个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给</w:t>
      </w:r>
      <w:r>
        <w:rPr>
          <w:rFonts w:ascii="仿宋" w:hAnsi="仿宋" w:eastAsia="仿宋" w:cs="仿宋"/>
          <w:spacing w:val="17"/>
          <w:sz w:val="31"/>
          <w:szCs w:val="31"/>
        </w:rPr>
        <w:t>予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一次性奖补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30 </w:t>
      </w:r>
      <w:r>
        <w:rPr>
          <w:rFonts w:ascii="仿宋" w:hAnsi="仿宋" w:eastAsia="仿宋" w:cs="仿宋"/>
          <w:spacing w:val="9"/>
          <w:sz w:val="31"/>
          <w:szCs w:val="31"/>
        </w:rPr>
        <w:t>万元。对植保无人机年飞防面积不少于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9"/>
          <w:sz w:val="31"/>
          <w:szCs w:val="31"/>
        </w:rPr>
        <w:t>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亩次的，</w:t>
      </w:r>
      <w:r>
        <w:rPr>
          <w:rFonts w:ascii="仿宋" w:hAnsi="仿宋" w:eastAsia="仿宋" w:cs="仿宋"/>
          <w:sz w:val="31"/>
          <w:szCs w:val="31"/>
        </w:rPr>
        <w:t xml:space="preserve">按每亩次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2 </w:t>
      </w:r>
      <w:r>
        <w:rPr>
          <w:rFonts w:ascii="仿宋" w:hAnsi="仿宋" w:eastAsia="仿宋" w:cs="仿宋"/>
          <w:sz w:val="31"/>
          <w:szCs w:val="31"/>
        </w:rPr>
        <w:t xml:space="preserve">元奖补，最高不超过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15 </w:t>
      </w:r>
      <w:r>
        <w:rPr>
          <w:rFonts w:ascii="仿宋" w:hAnsi="仿宋" w:eastAsia="仿宋" w:cs="仿宋"/>
          <w:sz w:val="31"/>
          <w:szCs w:val="31"/>
        </w:rPr>
        <w:t>万元。</w:t>
      </w:r>
    </w:p>
    <w:p>
      <w:pPr>
        <w:spacing w:before="2" w:line="345" w:lineRule="auto"/>
        <w:ind w:right="71" w:firstLine="646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9</w:t>
      </w:r>
      <w:r>
        <w:rPr>
          <w:rFonts w:ascii="仿宋" w:hAnsi="仿宋" w:eastAsia="仿宋" w:cs="仿宋"/>
          <w:spacing w:val="8"/>
          <w:sz w:val="31"/>
          <w:szCs w:val="31"/>
        </w:rPr>
        <w:t>． 围</w:t>
      </w:r>
      <w:r>
        <w:rPr>
          <w:rFonts w:ascii="仿宋" w:hAnsi="仿宋" w:eastAsia="仿宋" w:cs="仿宋"/>
          <w:spacing w:val="7"/>
          <w:sz w:val="31"/>
          <w:szCs w:val="31"/>
        </w:rPr>
        <w:t>绕</w:t>
      </w:r>
      <w:r>
        <w:rPr>
          <w:rFonts w:ascii="仿宋" w:hAnsi="仿宋" w:eastAsia="仿宋" w:cs="仿宋"/>
          <w:spacing w:val="4"/>
          <w:sz w:val="31"/>
          <w:szCs w:val="31"/>
        </w:rPr>
        <w:t>有序机抛秧的推广，新建钵式育秧基地，每个给予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万元奖补。</w:t>
      </w:r>
    </w:p>
    <w:p>
      <w:pPr>
        <w:spacing w:before="6" w:line="345" w:lineRule="auto"/>
        <w:ind w:left="13" w:firstLine="658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12"/>
          <w:sz w:val="31"/>
          <w:szCs w:val="31"/>
        </w:rPr>
        <w:t>．支持节水技术措施应用，对现有农业设施升级改造</w:t>
      </w:r>
      <w:r>
        <w:rPr>
          <w:rFonts w:ascii="仿宋" w:hAnsi="仿宋" w:eastAsia="仿宋" w:cs="仿宋"/>
          <w:spacing w:val="7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包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括设施农业水肥药一体化、节水灌溉措施等，对种植面积 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50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亩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以上的新型农业经营主体购置设施费用给予补贴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30%</w:t>
      </w:r>
      <w:r>
        <w:rPr>
          <w:rFonts w:ascii="仿宋" w:hAnsi="仿宋" w:eastAsia="仿宋" w:cs="仿宋"/>
          <w:spacing w:val="12"/>
          <w:sz w:val="31"/>
          <w:szCs w:val="31"/>
        </w:rPr>
        <w:t>，补贴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金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额不超过 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 xml:space="preserve">20 </w:t>
      </w:r>
      <w:r>
        <w:rPr>
          <w:rFonts w:ascii="仿宋" w:hAnsi="仿宋" w:eastAsia="仿宋" w:cs="仿宋"/>
          <w:spacing w:val="17"/>
          <w:sz w:val="31"/>
          <w:szCs w:val="31"/>
        </w:rPr>
        <w:t>万元，补贴数量不超过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 xml:space="preserve">20 </w:t>
      </w:r>
      <w:r>
        <w:rPr>
          <w:rFonts w:ascii="仿宋" w:hAnsi="仿宋" w:eastAsia="仿宋" w:cs="仿宋"/>
          <w:spacing w:val="17"/>
          <w:sz w:val="31"/>
          <w:szCs w:val="31"/>
        </w:rPr>
        <w:t>家。使用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“</w:t>
      </w:r>
      <w:r>
        <w:rPr>
          <w:rFonts w:ascii="仿宋" w:hAnsi="仿宋" w:eastAsia="仿宋" w:cs="仿宋"/>
          <w:spacing w:val="17"/>
          <w:sz w:val="31"/>
          <w:szCs w:val="31"/>
        </w:rPr>
        <w:t>厕所革命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”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新建厕所粪便和腐熟畜禽残液为水肥原料的优先支持且再增</w:t>
      </w:r>
      <w:r>
        <w:rPr>
          <w:rFonts w:ascii="仿宋" w:hAnsi="仿宋" w:eastAsia="仿宋" w:cs="仿宋"/>
          <w:spacing w:val="15"/>
          <w:sz w:val="31"/>
          <w:szCs w:val="31"/>
        </w:rPr>
        <w:t>加</w:t>
      </w:r>
    </w:p>
    <w:p>
      <w:pPr>
        <w:sectPr>
          <w:footerReference r:id="rId71" w:type="default"/>
          <w:pgSz w:w="11916" w:h="16848"/>
          <w:pgMar w:top="1432" w:right="1471" w:bottom="1866" w:left="1537" w:header="0" w:footer="1544" w:gutter="0"/>
          <w:cols w:space="720" w:num="1"/>
        </w:sectPr>
      </w:pPr>
    </w:p>
    <w:p>
      <w:pPr>
        <w:spacing w:line="323" w:lineRule="auto"/>
        <w:rPr>
          <w:rFonts w:ascii="Arial"/>
          <w:sz w:val="21"/>
        </w:rPr>
      </w:pPr>
    </w:p>
    <w:p>
      <w:pPr>
        <w:spacing w:line="324" w:lineRule="auto"/>
        <w:rPr>
          <w:rFonts w:ascii="Arial"/>
          <w:sz w:val="21"/>
        </w:rPr>
      </w:pPr>
    </w:p>
    <w:p>
      <w:pPr>
        <w:spacing w:before="101" w:line="227" w:lineRule="auto"/>
        <w:ind w:left="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1"/>
          <w:sz w:val="31"/>
          <w:szCs w:val="31"/>
        </w:rPr>
        <w:t>补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助 </w:t>
      </w:r>
      <w:r>
        <w:rPr>
          <w:rFonts w:ascii="Times New Roman" w:hAnsi="Times New Roman" w:eastAsia="Times New Roman" w:cs="Times New Roman"/>
          <w:spacing w:val="-7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-7"/>
          <w:sz w:val="31"/>
          <w:szCs w:val="31"/>
        </w:rPr>
        <w:t>万元。</w:t>
      </w:r>
    </w:p>
    <w:p>
      <w:pPr>
        <w:spacing w:before="201" w:line="344" w:lineRule="auto"/>
        <w:ind w:left="15" w:right="184" w:firstLine="65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32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20"/>
          <w:sz w:val="31"/>
          <w:szCs w:val="31"/>
        </w:rPr>
        <w:t>1</w:t>
      </w:r>
      <w:r>
        <w:rPr>
          <w:rFonts w:ascii="仿宋" w:hAnsi="仿宋" w:eastAsia="仿宋" w:cs="仿宋"/>
          <w:spacing w:val="16"/>
          <w:sz w:val="31"/>
          <w:szCs w:val="31"/>
        </w:rPr>
        <w:t>．推进落实</w:t>
      </w: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“</w:t>
      </w:r>
      <w:r>
        <w:rPr>
          <w:rFonts w:ascii="仿宋" w:hAnsi="仿宋" w:eastAsia="仿宋" w:cs="仿宋"/>
          <w:spacing w:val="16"/>
          <w:sz w:val="31"/>
          <w:szCs w:val="31"/>
        </w:rPr>
        <w:t>菜篮子</w:t>
      </w: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”</w:t>
      </w:r>
      <w:r>
        <w:rPr>
          <w:rFonts w:ascii="仿宋" w:hAnsi="仿宋" w:eastAsia="仿宋" w:cs="仿宋"/>
          <w:spacing w:val="16"/>
          <w:sz w:val="31"/>
          <w:szCs w:val="31"/>
        </w:rPr>
        <w:t>市长负责制，创建市级蔬菜生产基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地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4"/>
          <w:sz w:val="31"/>
          <w:szCs w:val="31"/>
        </w:rPr>
        <w:t>个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， 对其基础设施投资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30%</w:t>
      </w:r>
      <w:r>
        <w:rPr>
          <w:rFonts w:ascii="仿宋" w:hAnsi="仿宋" w:eastAsia="仿宋" w:cs="仿宋"/>
          <w:spacing w:val="3"/>
          <w:sz w:val="31"/>
          <w:szCs w:val="31"/>
        </w:rPr>
        <w:t>给予补贴， 最高每个不超过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9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18"/>
          <w:sz w:val="31"/>
          <w:szCs w:val="31"/>
        </w:rPr>
        <w:t xml:space="preserve">00 </w:t>
      </w:r>
      <w:r>
        <w:rPr>
          <w:rFonts w:ascii="仿宋" w:hAnsi="仿宋" w:eastAsia="仿宋" w:cs="仿宋"/>
          <w:spacing w:val="18"/>
          <w:sz w:val="31"/>
          <w:szCs w:val="31"/>
        </w:rPr>
        <w:t>万元。建设内容包括物联网、水肥一体化设施建设、自动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化管</w:t>
      </w:r>
      <w:r>
        <w:rPr>
          <w:rFonts w:ascii="仿宋" w:hAnsi="仿宋" w:eastAsia="仿宋" w:cs="仿宋"/>
          <w:spacing w:val="8"/>
          <w:sz w:val="31"/>
          <w:szCs w:val="31"/>
        </w:rPr>
        <w:t>道喷雾和农产品冷链仓储物流、净菜加工场等。</w:t>
      </w:r>
    </w:p>
    <w:p>
      <w:pPr>
        <w:spacing w:before="9" w:line="345" w:lineRule="auto"/>
        <w:ind w:left="14" w:firstLine="657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2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．支持数字农业建设。创建市级数字农业示范基地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2"/>
          <w:sz w:val="31"/>
          <w:szCs w:val="31"/>
        </w:rPr>
        <w:t>家，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对当年新建或改扩建的数字农牧渔场(园) 等智能化、数字</w:t>
      </w:r>
      <w:r>
        <w:rPr>
          <w:rFonts w:ascii="仿宋" w:hAnsi="仿宋" w:eastAsia="仿宋" w:cs="仿宋"/>
          <w:spacing w:val="17"/>
          <w:sz w:val="31"/>
          <w:szCs w:val="31"/>
        </w:rPr>
        <w:t>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建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设投资 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>30%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予以奖补，奖补金额最高不超过 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 xml:space="preserve">100 </w:t>
      </w:r>
      <w:r>
        <w:rPr>
          <w:rFonts w:ascii="仿宋" w:hAnsi="仿宋" w:eastAsia="仿宋" w:cs="仿宋"/>
          <w:spacing w:val="13"/>
          <w:sz w:val="31"/>
          <w:szCs w:val="31"/>
        </w:rPr>
        <w:t>万元。(由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高标准农业建设项目实施的除外</w:t>
      </w:r>
      <w:r>
        <w:rPr>
          <w:rFonts w:ascii="仿宋" w:hAnsi="仿宋" w:eastAsia="仿宋" w:cs="仿宋"/>
          <w:spacing w:val="7"/>
          <w:sz w:val="31"/>
          <w:szCs w:val="31"/>
        </w:rPr>
        <w:t>)</w:t>
      </w:r>
    </w:p>
    <w:p>
      <w:pPr>
        <w:spacing w:before="6" w:line="345" w:lineRule="auto"/>
        <w:ind w:right="185" w:firstLine="671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4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21"/>
          <w:sz w:val="31"/>
          <w:szCs w:val="31"/>
        </w:rPr>
        <w:t>3</w:t>
      </w:r>
      <w:r>
        <w:rPr>
          <w:rFonts w:ascii="仿宋" w:hAnsi="仿宋" w:eastAsia="仿宋" w:cs="仿宋"/>
          <w:spacing w:val="21"/>
          <w:sz w:val="31"/>
          <w:szCs w:val="31"/>
        </w:rPr>
        <w:t>．对市级以上(含市级) 农业产业化龙头企业、农产品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加</w:t>
      </w:r>
      <w:r>
        <w:rPr>
          <w:rFonts w:ascii="仿宋" w:hAnsi="仿宋" w:eastAsia="仿宋" w:cs="仿宋"/>
          <w:spacing w:val="21"/>
          <w:sz w:val="31"/>
          <w:szCs w:val="31"/>
        </w:rPr>
        <w:t>工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企业当年新增固定资产投资在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300 </w:t>
      </w:r>
      <w:r>
        <w:rPr>
          <w:rFonts w:ascii="仿宋" w:hAnsi="仿宋" w:eastAsia="仿宋" w:cs="仿宋"/>
          <w:spacing w:val="12"/>
          <w:sz w:val="31"/>
          <w:szCs w:val="31"/>
        </w:rPr>
        <w:t>万元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-500 </w:t>
      </w:r>
      <w:r>
        <w:rPr>
          <w:rFonts w:ascii="仿宋" w:hAnsi="仿宋" w:eastAsia="仿宋" w:cs="仿宋"/>
          <w:spacing w:val="12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500 </w:t>
      </w:r>
      <w:r>
        <w:rPr>
          <w:rFonts w:ascii="仿宋" w:hAnsi="仿宋" w:eastAsia="仿宋" w:cs="仿宋"/>
          <w:spacing w:val="12"/>
          <w:sz w:val="31"/>
          <w:szCs w:val="31"/>
        </w:rPr>
        <w:t>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元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- 1000 </w:t>
      </w:r>
      <w:r>
        <w:rPr>
          <w:rFonts w:ascii="仿宋" w:hAnsi="仿宋" w:eastAsia="仿宋" w:cs="仿宋"/>
          <w:spacing w:val="4"/>
          <w:sz w:val="31"/>
          <w:szCs w:val="31"/>
        </w:rPr>
        <w:t>万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元、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1000 </w:t>
      </w:r>
      <w:r>
        <w:rPr>
          <w:rFonts w:ascii="仿宋" w:hAnsi="仿宋" w:eastAsia="仿宋" w:cs="仿宋"/>
          <w:spacing w:val="3"/>
          <w:sz w:val="31"/>
          <w:szCs w:val="31"/>
        </w:rPr>
        <w:t>万元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-2000 </w:t>
      </w:r>
      <w:r>
        <w:rPr>
          <w:rFonts w:ascii="仿宋" w:hAnsi="仿宋" w:eastAsia="仿宋" w:cs="仿宋"/>
          <w:spacing w:val="3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2000 </w:t>
      </w:r>
      <w:r>
        <w:rPr>
          <w:rFonts w:ascii="仿宋" w:hAnsi="仿宋" w:eastAsia="仿宋" w:cs="仿宋"/>
          <w:spacing w:val="3"/>
          <w:sz w:val="31"/>
          <w:szCs w:val="31"/>
        </w:rPr>
        <w:t>万元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-3000 </w:t>
      </w:r>
      <w:r>
        <w:rPr>
          <w:rFonts w:ascii="仿宋" w:hAnsi="仿宋" w:eastAsia="仿宋" w:cs="仿宋"/>
          <w:spacing w:val="3"/>
          <w:sz w:val="31"/>
          <w:szCs w:val="31"/>
        </w:rPr>
        <w:t>万元，一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次性给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予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20 </w:t>
      </w:r>
      <w:r>
        <w:rPr>
          <w:rFonts w:ascii="仿宋" w:hAnsi="仿宋" w:eastAsia="仿宋" w:cs="仿宋"/>
          <w:spacing w:val="4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30 </w:t>
      </w:r>
      <w:r>
        <w:rPr>
          <w:rFonts w:ascii="仿宋" w:hAnsi="仿宋" w:eastAsia="仿宋" w:cs="仿宋"/>
          <w:spacing w:val="4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4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100 </w:t>
      </w:r>
      <w:r>
        <w:rPr>
          <w:rFonts w:ascii="仿宋" w:hAnsi="仿宋" w:eastAsia="仿宋" w:cs="仿宋"/>
          <w:spacing w:val="4"/>
          <w:sz w:val="31"/>
          <w:szCs w:val="31"/>
        </w:rPr>
        <w:t>万元奖补，对当年新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增固定资产投资在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3000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万元以上的，按固定资产投资额的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10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%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给</w:t>
      </w:r>
      <w:r>
        <w:rPr>
          <w:rFonts w:ascii="仿宋" w:hAnsi="仿宋" w:eastAsia="仿宋" w:cs="仿宋"/>
          <w:spacing w:val="16"/>
          <w:sz w:val="31"/>
          <w:szCs w:val="31"/>
        </w:rPr>
        <w:t>予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补贴，其中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50%</w:t>
      </w:r>
      <w:r>
        <w:rPr>
          <w:rFonts w:ascii="仿宋" w:hAnsi="仿宋" w:eastAsia="仿宋" w:cs="仿宋"/>
          <w:spacing w:val="12"/>
          <w:sz w:val="31"/>
          <w:szCs w:val="31"/>
        </w:rPr>
        <w:t>达产升规后拨付；对当年主营业务收入首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次达到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30 </w:t>
      </w:r>
      <w:r>
        <w:rPr>
          <w:rFonts w:ascii="仿宋" w:hAnsi="仿宋" w:eastAsia="仿宋" w:cs="仿宋"/>
          <w:spacing w:val="7"/>
          <w:sz w:val="31"/>
          <w:szCs w:val="31"/>
        </w:rPr>
        <w:t>亿元、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7"/>
          <w:sz w:val="31"/>
          <w:szCs w:val="31"/>
        </w:rPr>
        <w:t>亿元、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100 </w:t>
      </w:r>
      <w:r>
        <w:rPr>
          <w:rFonts w:ascii="仿宋" w:hAnsi="仿宋" w:eastAsia="仿宋" w:cs="仿宋"/>
          <w:spacing w:val="7"/>
          <w:sz w:val="31"/>
          <w:szCs w:val="31"/>
        </w:rPr>
        <w:t>亿元的农产品加工企业分别给</w:t>
      </w:r>
      <w:r>
        <w:rPr>
          <w:rFonts w:ascii="仿宋" w:hAnsi="仿宋" w:eastAsia="仿宋" w:cs="仿宋"/>
          <w:spacing w:val="3"/>
          <w:sz w:val="31"/>
          <w:szCs w:val="31"/>
        </w:rPr>
        <w:t>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0 </w:t>
      </w:r>
      <w:r>
        <w:rPr>
          <w:rFonts w:ascii="仿宋" w:hAnsi="仿宋" w:eastAsia="仿宋" w:cs="仿宋"/>
          <w:spacing w:val="7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30 </w:t>
      </w:r>
      <w:r>
        <w:rPr>
          <w:rFonts w:ascii="仿宋" w:hAnsi="仿宋" w:eastAsia="仿宋" w:cs="仿宋"/>
          <w:spacing w:val="7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7"/>
          <w:sz w:val="31"/>
          <w:szCs w:val="31"/>
        </w:rPr>
        <w:t>万元奖补。市级以上农业产业化龙头企业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当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年进入规上企业的每家补助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3"/>
          <w:sz w:val="31"/>
          <w:szCs w:val="31"/>
        </w:rPr>
        <w:t>万元。</w:t>
      </w:r>
    </w:p>
    <w:p>
      <w:pPr>
        <w:spacing w:before="5" w:line="349" w:lineRule="auto"/>
        <w:ind w:left="10" w:right="184" w:firstLine="66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0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4</w:t>
      </w:r>
      <w:r>
        <w:rPr>
          <w:rFonts w:ascii="仿宋" w:hAnsi="仿宋" w:eastAsia="仿宋" w:cs="仿宋"/>
          <w:spacing w:val="10"/>
          <w:sz w:val="31"/>
          <w:szCs w:val="31"/>
        </w:rPr>
        <w:t>．实施省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“</w:t>
      </w:r>
      <w:r>
        <w:rPr>
          <w:rFonts w:ascii="仿宋" w:hAnsi="仿宋" w:eastAsia="仿宋" w:cs="仿宋"/>
          <w:spacing w:val="10"/>
          <w:sz w:val="31"/>
          <w:szCs w:val="31"/>
        </w:rPr>
        <w:t>五个一批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”</w:t>
      </w:r>
      <w:r>
        <w:rPr>
          <w:rFonts w:ascii="仿宋" w:hAnsi="仿宋" w:eastAsia="仿宋" w:cs="仿宋"/>
          <w:spacing w:val="10"/>
          <w:sz w:val="31"/>
          <w:szCs w:val="31"/>
        </w:rPr>
        <w:t>工程项目， 即发展一批农产品加工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强县(市、区) ，建设一批农产品加工强园，打造一批农产</w:t>
      </w:r>
      <w:r>
        <w:rPr>
          <w:rFonts w:ascii="仿宋" w:hAnsi="仿宋" w:eastAsia="仿宋" w:cs="仿宋"/>
          <w:spacing w:val="21"/>
          <w:sz w:val="31"/>
          <w:szCs w:val="31"/>
        </w:rPr>
        <w:t>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加</w:t>
      </w:r>
      <w:r>
        <w:rPr>
          <w:rFonts w:ascii="仿宋" w:hAnsi="仿宋" w:eastAsia="仿宋" w:cs="仿宋"/>
          <w:spacing w:val="17"/>
          <w:sz w:val="31"/>
          <w:szCs w:val="31"/>
        </w:rPr>
        <w:t>工领军企业，引进一批知名大型农产品加工企业，培育一批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有影</w:t>
      </w:r>
      <w:r>
        <w:rPr>
          <w:rFonts w:ascii="仿宋" w:hAnsi="仿宋" w:eastAsia="仿宋" w:cs="仿宋"/>
          <w:spacing w:val="7"/>
          <w:sz w:val="31"/>
          <w:szCs w:val="31"/>
        </w:rPr>
        <w:t>响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力的农产品品牌，安排资金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500 </w:t>
      </w:r>
      <w:r>
        <w:rPr>
          <w:rFonts w:ascii="仿宋" w:hAnsi="仿宋" w:eastAsia="仿宋" w:cs="仿宋"/>
          <w:spacing w:val="4"/>
          <w:sz w:val="31"/>
          <w:szCs w:val="31"/>
        </w:rPr>
        <w:t>万元用于奖补。</w:t>
      </w:r>
    </w:p>
    <w:p>
      <w:pPr>
        <w:sectPr>
          <w:footerReference r:id="rId72" w:type="default"/>
          <w:pgSz w:w="11916" w:h="16848"/>
          <w:pgMar w:top="1432" w:right="1351" w:bottom="1866" w:left="1537" w:header="0" w:footer="1544" w:gutter="0"/>
          <w:cols w:space="720" w:num="1"/>
        </w:sectPr>
      </w:pPr>
    </w:p>
    <w:p>
      <w:pPr>
        <w:spacing w:line="324" w:lineRule="auto"/>
        <w:rPr>
          <w:rFonts w:ascii="Arial"/>
          <w:sz w:val="21"/>
        </w:rPr>
      </w:pPr>
    </w:p>
    <w:p>
      <w:pPr>
        <w:spacing w:line="325" w:lineRule="auto"/>
        <w:rPr>
          <w:rFonts w:ascii="Arial"/>
          <w:sz w:val="21"/>
        </w:rPr>
      </w:pPr>
    </w:p>
    <w:p>
      <w:pPr>
        <w:spacing w:before="100" w:line="345" w:lineRule="auto"/>
        <w:ind w:right="211" w:firstLine="658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5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．安排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70 </w:t>
      </w:r>
      <w:r>
        <w:rPr>
          <w:rFonts w:ascii="仿宋" w:hAnsi="仿宋" w:eastAsia="仿宋" w:cs="仿宋"/>
          <w:spacing w:val="6"/>
          <w:sz w:val="31"/>
          <w:szCs w:val="31"/>
        </w:rPr>
        <w:t>万元参展补贴资金，主要支持农业经营主体参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加国家和省政府举办的农产品交易会，每次给予参展主体不</w:t>
      </w:r>
      <w:r>
        <w:rPr>
          <w:rFonts w:ascii="仿宋" w:hAnsi="仿宋" w:eastAsia="仿宋" w:cs="仿宋"/>
          <w:spacing w:val="15"/>
          <w:sz w:val="31"/>
          <w:szCs w:val="31"/>
        </w:rPr>
        <w:t>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过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-6"/>
          <w:sz w:val="31"/>
          <w:szCs w:val="31"/>
        </w:rPr>
        <w:t>万元补贴。</w:t>
      </w:r>
    </w:p>
    <w:p>
      <w:pPr>
        <w:spacing w:before="2" w:line="345" w:lineRule="auto"/>
        <w:ind w:left="4" w:firstLine="65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6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．结合传统节日和农事节庆活动等评选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4 </w:t>
      </w:r>
      <w:r>
        <w:rPr>
          <w:rFonts w:ascii="仿宋" w:hAnsi="仿宋" w:eastAsia="仿宋" w:cs="仿宋"/>
          <w:spacing w:val="12"/>
          <w:sz w:val="31"/>
          <w:szCs w:val="31"/>
        </w:rPr>
        <w:t>个市级农民丰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收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节活动，共安排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25 </w:t>
      </w:r>
      <w:r>
        <w:rPr>
          <w:rFonts w:ascii="仿宋" w:hAnsi="仿宋" w:eastAsia="仿宋" w:cs="仿宋"/>
          <w:spacing w:val="7"/>
          <w:sz w:val="31"/>
          <w:szCs w:val="31"/>
        </w:rPr>
        <w:t>万元补助资金，其中承担省级以上节庆活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动的，每个补助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4"/>
          <w:sz w:val="31"/>
          <w:szCs w:val="31"/>
        </w:rPr>
        <w:t>万元，补助资金主要用于节庆活动组织宣传</w:t>
      </w:r>
      <w:r>
        <w:rPr>
          <w:rFonts w:ascii="仿宋" w:hAnsi="仿宋" w:eastAsia="仿宋" w:cs="仿宋"/>
          <w:spacing w:val="1"/>
          <w:sz w:val="31"/>
          <w:szCs w:val="31"/>
        </w:rPr>
        <w:t>。</w:t>
      </w:r>
    </w:p>
    <w:p>
      <w:pPr>
        <w:spacing w:before="2" w:line="345" w:lineRule="auto"/>
        <w:ind w:left="4" w:right="213" w:firstLine="65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17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．结合传统节日和农事节庆等评选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6 </w:t>
      </w:r>
      <w:r>
        <w:rPr>
          <w:rFonts w:ascii="仿宋" w:hAnsi="仿宋" w:eastAsia="仿宋" w:cs="仿宋"/>
          <w:spacing w:val="12"/>
          <w:sz w:val="31"/>
          <w:szCs w:val="31"/>
        </w:rPr>
        <w:t>个市级农事节庆活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动</w:t>
      </w:r>
      <w:r>
        <w:rPr>
          <w:rFonts w:ascii="仿宋" w:hAnsi="仿宋" w:eastAsia="仿宋" w:cs="仿宋"/>
          <w:spacing w:val="8"/>
          <w:sz w:val="31"/>
          <w:szCs w:val="31"/>
        </w:rPr>
        <w:t>，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共安排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30 </w:t>
      </w:r>
      <w:r>
        <w:rPr>
          <w:rFonts w:ascii="仿宋" w:hAnsi="仿宋" w:eastAsia="仿宋" w:cs="仿宋"/>
          <w:spacing w:val="7"/>
          <w:sz w:val="31"/>
          <w:szCs w:val="31"/>
        </w:rPr>
        <w:t>万元补助资金，补助资金主要用于节庆活动的组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织和宣传</w:t>
      </w:r>
      <w:r>
        <w:rPr>
          <w:rFonts w:ascii="仿宋" w:hAnsi="仿宋" w:eastAsia="仿宋" w:cs="仿宋"/>
          <w:spacing w:val="2"/>
          <w:sz w:val="31"/>
          <w:szCs w:val="31"/>
        </w:rPr>
        <w:t>。</w:t>
      </w:r>
    </w:p>
    <w:p>
      <w:pPr>
        <w:spacing w:before="2" w:line="345" w:lineRule="auto"/>
        <w:ind w:right="213" w:firstLine="657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18</w:t>
      </w:r>
      <w:r>
        <w:rPr>
          <w:rFonts w:ascii="仿宋" w:hAnsi="仿宋" w:eastAsia="仿宋" w:cs="仿宋"/>
          <w:spacing w:val="16"/>
          <w:sz w:val="31"/>
          <w:szCs w:val="31"/>
        </w:rPr>
        <w:t>．支持农村宅基地和闲置农房盘活。对开展闲置宅基</w:t>
      </w:r>
      <w:r>
        <w:rPr>
          <w:rFonts w:ascii="仿宋" w:hAnsi="仿宋" w:eastAsia="仿宋" w:cs="仿宋"/>
          <w:spacing w:val="15"/>
          <w:sz w:val="31"/>
          <w:szCs w:val="31"/>
        </w:rPr>
        <w:t>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和</w:t>
      </w:r>
      <w:r>
        <w:rPr>
          <w:rFonts w:ascii="仿宋" w:hAnsi="仿宋" w:eastAsia="仿宋" w:cs="仿宋"/>
          <w:spacing w:val="12"/>
          <w:sz w:val="31"/>
          <w:szCs w:val="31"/>
        </w:rPr>
        <w:t>闲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置住宅数字地图建设的村，评选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20 </w:t>
      </w:r>
      <w:r>
        <w:rPr>
          <w:rFonts w:ascii="仿宋" w:hAnsi="仿宋" w:eastAsia="仿宋" w:cs="仿宋"/>
          <w:spacing w:val="7"/>
          <w:sz w:val="31"/>
          <w:szCs w:val="31"/>
        </w:rPr>
        <w:t>个示范村，每个给予一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次性</w:t>
      </w:r>
      <w:r>
        <w:rPr>
          <w:rFonts w:ascii="仿宋" w:hAnsi="仿宋" w:eastAsia="仿宋" w:cs="仿宋"/>
          <w:spacing w:val="-5"/>
          <w:sz w:val="31"/>
          <w:szCs w:val="31"/>
        </w:rPr>
        <w:t>奖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补 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-3"/>
          <w:sz w:val="31"/>
          <w:szCs w:val="31"/>
        </w:rPr>
        <w:t>万元。</w:t>
      </w:r>
    </w:p>
    <w:p>
      <w:pPr>
        <w:spacing w:before="2" w:line="345" w:lineRule="auto"/>
        <w:ind w:left="3" w:right="213" w:firstLine="654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9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．扶持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6"/>
          <w:sz w:val="31"/>
          <w:szCs w:val="31"/>
        </w:rPr>
        <w:t>个示范带动农民增收能力强、促进农民增收效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果明显</w:t>
      </w:r>
      <w:r>
        <w:rPr>
          <w:rFonts w:ascii="仿宋" w:hAnsi="仿宋" w:eastAsia="仿宋" w:cs="仿宋"/>
          <w:spacing w:val="6"/>
          <w:sz w:val="31"/>
          <w:szCs w:val="31"/>
        </w:rPr>
        <w:t>的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示范合作社和家庭农场，每个给予奖补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4"/>
          <w:sz w:val="31"/>
          <w:szCs w:val="31"/>
        </w:rPr>
        <w:t>万元。</w:t>
      </w:r>
    </w:p>
    <w:p>
      <w:pPr>
        <w:tabs>
          <w:tab w:val="left" w:pos="160"/>
        </w:tabs>
        <w:spacing w:before="3" w:line="345" w:lineRule="auto"/>
        <w:ind w:right="211" w:firstLine="626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1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0</w:t>
      </w:r>
      <w:r>
        <w:rPr>
          <w:rFonts w:ascii="仿宋" w:hAnsi="仿宋" w:eastAsia="仿宋" w:cs="仿宋"/>
          <w:spacing w:val="17"/>
          <w:sz w:val="31"/>
          <w:szCs w:val="31"/>
        </w:rPr>
        <w:t>．支持市级现代农业产业园建设。按照国家和省现代农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业产</w:t>
      </w:r>
      <w:r>
        <w:rPr>
          <w:rFonts w:ascii="仿宋" w:hAnsi="仿宋" w:eastAsia="仿宋" w:cs="仿宋"/>
          <w:spacing w:val="11"/>
          <w:sz w:val="31"/>
          <w:szCs w:val="31"/>
        </w:rPr>
        <w:t>业</w:t>
      </w:r>
      <w:r>
        <w:rPr>
          <w:rFonts w:ascii="仿宋" w:hAnsi="仿宋" w:eastAsia="仿宋" w:cs="仿宋"/>
          <w:spacing w:val="10"/>
          <w:sz w:val="31"/>
          <w:szCs w:val="31"/>
        </w:rPr>
        <w:t>园要求，结合我市实际，制定申报标准和条件， 由各县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ab/>
      </w:r>
      <w:r>
        <w:rPr>
          <w:rFonts w:ascii="仿宋" w:hAnsi="仿宋" w:eastAsia="仿宋" w:cs="仿宋"/>
          <w:spacing w:val="12"/>
          <w:sz w:val="31"/>
          <w:szCs w:val="31"/>
        </w:rPr>
        <w:t xml:space="preserve">(市) 区进行申报，市本级财政每个给予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100 </w:t>
      </w:r>
      <w:r>
        <w:rPr>
          <w:rFonts w:ascii="仿宋" w:hAnsi="仿宋" w:eastAsia="仿宋" w:cs="仿宋"/>
          <w:spacing w:val="12"/>
          <w:sz w:val="31"/>
          <w:szCs w:val="31"/>
        </w:rPr>
        <w:t>万元支持，奖</w:t>
      </w:r>
      <w:r>
        <w:rPr>
          <w:rFonts w:ascii="仿宋" w:hAnsi="仿宋" w:eastAsia="仿宋" w:cs="仿宋"/>
          <w:spacing w:val="9"/>
          <w:sz w:val="31"/>
          <w:szCs w:val="31"/>
        </w:rPr>
        <w:t>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资金主要用于产业园农业基础设施建设。支持各县(市) 区</w:t>
      </w:r>
      <w:r>
        <w:rPr>
          <w:rFonts w:ascii="仿宋" w:hAnsi="仿宋" w:eastAsia="仿宋" w:cs="仿宋"/>
          <w:spacing w:val="17"/>
          <w:sz w:val="31"/>
          <w:szCs w:val="31"/>
        </w:rPr>
        <w:t>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展国家级、省级现代农业产业园、现代化示范区等相关创建</w:t>
      </w:r>
      <w:r>
        <w:rPr>
          <w:rFonts w:ascii="仿宋" w:hAnsi="仿宋" w:eastAsia="仿宋" w:cs="仿宋"/>
          <w:spacing w:val="14"/>
          <w:sz w:val="31"/>
          <w:szCs w:val="31"/>
        </w:rPr>
        <w:t>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作，对</w:t>
      </w:r>
      <w:r>
        <w:rPr>
          <w:rFonts w:ascii="仿宋" w:hAnsi="仿宋" w:eastAsia="仿宋" w:cs="仿宋"/>
          <w:spacing w:val="9"/>
          <w:sz w:val="31"/>
          <w:szCs w:val="31"/>
        </w:rPr>
        <w:t>当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年新创建成功的国家级给予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1000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万元，省级给予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500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万</w:t>
      </w:r>
      <w:r>
        <w:rPr>
          <w:rFonts w:ascii="仿宋" w:hAnsi="仿宋" w:eastAsia="仿宋" w:cs="仿宋"/>
          <w:spacing w:val="3"/>
          <w:sz w:val="31"/>
          <w:szCs w:val="31"/>
        </w:rPr>
        <w:t>元支持。</w:t>
      </w:r>
    </w:p>
    <w:p>
      <w:pPr>
        <w:spacing w:before="1" w:line="227" w:lineRule="auto"/>
        <w:ind w:left="627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8"/>
          <w:sz w:val="31"/>
          <w:szCs w:val="31"/>
        </w:rPr>
        <w:t>21</w:t>
      </w:r>
      <w:r>
        <w:rPr>
          <w:rFonts w:ascii="仿宋" w:hAnsi="仿宋" w:eastAsia="仿宋" w:cs="仿宋"/>
          <w:spacing w:val="18"/>
          <w:sz w:val="31"/>
          <w:szCs w:val="31"/>
        </w:rPr>
        <w:t>．保障农产品质量安全。对当年新认证的</w:t>
      </w:r>
      <w:r>
        <w:rPr>
          <w:rFonts w:ascii="Times New Roman" w:hAnsi="Times New Roman" w:eastAsia="Times New Roman" w:cs="Times New Roman"/>
          <w:spacing w:val="18"/>
          <w:sz w:val="31"/>
          <w:szCs w:val="31"/>
        </w:rPr>
        <w:t>“</w:t>
      </w:r>
      <w:r>
        <w:rPr>
          <w:rFonts w:ascii="仿宋" w:hAnsi="仿宋" w:eastAsia="仿宋" w:cs="仿宋"/>
          <w:spacing w:val="18"/>
          <w:sz w:val="31"/>
          <w:szCs w:val="31"/>
        </w:rPr>
        <w:t>三品一标</w:t>
      </w:r>
      <w:r>
        <w:rPr>
          <w:rFonts w:ascii="Times New Roman" w:hAnsi="Times New Roman" w:eastAsia="Times New Roman" w:cs="Times New Roman"/>
          <w:spacing w:val="18"/>
          <w:sz w:val="31"/>
          <w:szCs w:val="31"/>
        </w:rPr>
        <w:t>”</w:t>
      </w:r>
      <w:r>
        <w:rPr>
          <w:rFonts w:ascii="仿宋" w:hAnsi="仿宋" w:eastAsia="仿宋" w:cs="仿宋"/>
          <w:spacing w:val="13"/>
          <w:sz w:val="31"/>
          <w:szCs w:val="31"/>
        </w:rPr>
        <w:t>给</w:t>
      </w:r>
    </w:p>
    <w:p>
      <w:pPr>
        <w:sectPr>
          <w:footerReference r:id="rId73" w:type="default"/>
          <w:pgSz w:w="11916" w:h="16848"/>
          <w:pgMar w:top="1432" w:right="1325" w:bottom="1866" w:left="1551" w:header="0" w:footer="1544" w:gutter="0"/>
          <w:cols w:space="720" w:num="1"/>
        </w:sectPr>
      </w:pPr>
    </w:p>
    <w:p>
      <w:pPr>
        <w:spacing w:line="322" w:lineRule="auto"/>
        <w:rPr>
          <w:rFonts w:ascii="Arial"/>
          <w:sz w:val="21"/>
        </w:rPr>
      </w:pPr>
    </w:p>
    <w:p>
      <w:pPr>
        <w:spacing w:line="322" w:lineRule="auto"/>
        <w:rPr>
          <w:rFonts w:ascii="Arial"/>
          <w:sz w:val="21"/>
        </w:rPr>
      </w:pPr>
    </w:p>
    <w:p>
      <w:pPr>
        <w:spacing w:before="100" w:line="346" w:lineRule="auto"/>
        <w:ind w:left="7" w:firstLine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予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奖励：地理标志每个奖励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5"/>
          <w:sz w:val="31"/>
          <w:szCs w:val="31"/>
        </w:rPr>
        <w:t>万元、绿色食品每个奖励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5"/>
          <w:sz w:val="31"/>
          <w:szCs w:val="31"/>
        </w:rPr>
        <w:t>万元、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无</w:t>
      </w:r>
      <w:r>
        <w:rPr>
          <w:rFonts w:ascii="仿宋" w:hAnsi="仿宋" w:eastAsia="仿宋" w:cs="仿宋"/>
          <w:spacing w:val="16"/>
          <w:sz w:val="31"/>
          <w:szCs w:val="31"/>
        </w:rPr>
        <w:t>公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害农产品每个奖励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万元、有机食品每个奖励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9"/>
          <w:sz w:val="31"/>
          <w:szCs w:val="31"/>
        </w:rPr>
        <w:t>万元；对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当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年新入选全国名特优新农产品名录的，每个产品奖励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5"/>
          <w:sz w:val="31"/>
          <w:szCs w:val="31"/>
        </w:rPr>
        <w:t>万元；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支持 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个农资经营门店开展信息化监管，每个给予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5"/>
          <w:sz w:val="31"/>
          <w:szCs w:val="31"/>
        </w:rPr>
        <w:t>万元补贴。</w:t>
      </w:r>
    </w:p>
    <w:p>
      <w:pPr>
        <w:spacing w:line="345" w:lineRule="auto"/>
        <w:ind w:left="7" w:right="195" w:firstLine="627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1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2</w:t>
      </w:r>
      <w:r>
        <w:rPr>
          <w:rFonts w:ascii="仿宋" w:hAnsi="仿宋" w:eastAsia="仿宋" w:cs="仿宋"/>
          <w:spacing w:val="17"/>
          <w:sz w:val="31"/>
          <w:szCs w:val="31"/>
        </w:rPr>
        <w:t>．加大对农业保险支持力度，促进我市特色农业保险提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标、</w:t>
      </w:r>
      <w:r>
        <w:rPr>
          <w:rFonts w:ascii="仿宋" w:hAnsi="仿宋" w:eastAsia="仿宋" w:cs="仿宋"/>
          <w:spacing w:val="9"/>
          <w:sz w:val="31"/>
          <w:szCs w:val="31"/>
        </w:rPr>
        <w:t>增</w:t>
      </w:r>
      <w:r>
        <w:rPr>
          <w:rFonts w:ascii="仿宋" w:hAnsi="仿宋" w:eastAsia="仿宋" w:cs="仿宋"/>
          <w:spacing w:val="8"/>
          <w:sz w:val="31"/>
          <w:szCs w:val="31"/>
        </w:rPr>
        <w:t>品、扩面，推进特色农业保险高质量发展。</w:t>
      </w:r>
    </w:p>
    <w:p>
      <w:pPr>
        <w:spacing w:line="334" w:lineRule="auto"/>
        <w:ind w:left="10" w:right="170" w:firstLine="6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1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3</w:t>
      </w:r>
      <w:r>
        <w:rPr>
          <w:rFonts w:ascii="仿宋" w:hAnsi="仿宋" w:eastAsia="仿宋" w:cs="仿宋"/>
          <w:spacing w:val="17"/>
          <w:sz w:val="31"/>
          <w:szCs w:val="31"/>
        </w:rPr>
        <w:t>．完善农业贷款担保机制。充分发挥市级农业贷款担保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风险补偿资金作用，继续完善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“</w:t>
      </w:r>
      <w:r>
        <w:rPr>
          <w:rFonts w:ascii="仿宋" w:hAnsi="仿宋" w:eastAsia="仿宋" w:cs="仿宋"/>
          <w:spacing w:val="7"/>
          <w:sz w:val="31"/>
          <w:szCs w:val="31"/>
        </w:rPr>
        <w:t>振农担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”</w:t>
      </w:r>
      <w:r>
        <w:rPr>
          <w:rFonts w:ascii="仿宋" w:hAnsi="仿宋" w:eastAsia="仿宋" w:cs="仿宋"/>
          <w:spacing w:val="7"/>
          <w:sz w:val="31"/>
          <w:szCs w:val="31"/>
        </w:rPr>
        <w:t>实施细则。对家庭农场</w:t>
      </w:r>
      <w:r>
        <w:rPr>
          <w:rFonts w:ascii="仿宋" w:hAnsi="仿宋" w:eastAsia="仿宋" w:cs="仿宋"/>
          <w:spacing w:val="4"/>
          <w:sz w:val="31"/>
          <w:szCs w:val="31"/>
        </w:rPr>
        <w:t>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合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作社、市级龙头企业当年累计贷款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100 </w:t>
      </w:r>
      <w:r>
        <w:rPr>
          <w:rFonts w:ascii="仿宋" w:hAnsi="仿宋" w:eastAsia="仿宋" w:cs="仿宋"/>
          <w:spacing w:val="12"/>
          <w:sz w:val="31"/>
          <w:szCs w:val="31"/>
        </w:rPr>
        <w:t>万元以上的给予贴息</w:t>
      </w:r>
    </w:p>
    <w:p>
      <w:pPr>
        <w:spacing w:line="429" w:lineRule="exact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"/>
          <w:position w:val="3"/>
          <w:sz w:val="31"/>
          <w:szCs w:val="31"/>
        </w:rPr>
        <w:t>30%</w:t>
      </w:r>
      <w:r>
        <w:rPr>
          <w:rFonts w:ascii="仿宋" w:hAnsi="仿宋" w:eastAsia="仿宋" w:cs="仿宋"/>
          <w:position w:val="3"/>
          <w:sz w:val="31"/>
          <w:szCs w:val="31"/>
        </w:rPr>
        <w:t xml:space="preserve">，最高不超过 </w:t>
      </w:r>
      <w:r>
        <w:rPr>
          <w:rFonts w:ascii="Times New Roman" w:hAnsi="Times New Roman" w:eastAsia="Times New Roman" w:cs="Times New Roman"/>
          <w:position w:val="3"/>
          <w:sz w:val="31"/>
          <w:szCs w:val="31"/>
        </w:rPr>
        <w:t xml:space="preserve">10 </w:t>
      </w:r>
      <w:r>
        <w:rPr>
          <w:rFonts w:ascii="仿宋" w:hAnsi="仿宋" w:eastAsia="仿宋" w:cs="仿宋"/>
          <w:position w:val="3"/>
          <w:sz w:val="31"/>
          <w:szCs w:val="31"/>
        </w:rPr>
        <w:t>万元。</w:t>
      </w:r>
    </w:p>
    <w:p>
      <w:pPr>
        <w:spacing w:before="205" w:line="346" w:lineRule="auto"/>
        <w:ind w:left="10" w:right="195" w:firstLine="6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1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4</w:t>
      </w:r>
      <w:r>
        <w:rPr>
          <w:rFonts w:ascii="仿宋" w:hAnsi="仿宋" w:eastAsia="仿宋" w:cs="仿宋"/>
          <w:spacing w:val="17"/>
          <w:sz w:val="31"/>
          <w:szCs w:val="31"/>
        </w:rPr>
        <w:t>．支持标准化养殖场、美丽牧场创建。当年获得部级标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准化养殖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场补助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15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万元， 当年获得省级标准化养殖场补助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10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万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元， 当年获得市级标准化养殖场补助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7"/>
          <w:sz w:val="31"/>
          <w:szCs w:val="31"/>
        </w:rPr>
        <w:t>万元；创建美丽牧场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个，每个补助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15 </w:t>
      </w:r>
      <w:r>
        <w:rPr>
          <w:rFonts w:ascii="仿宋" w:hAnsi="仿宋" w:eastAsia="仿宋" w:cs="仿宋"/>
          <w:spacing w:val="-1"/>
          <w:sz w:val="31"/>
          <w:szCs w:val="31"/>
        </w:rPr>
        <w:t>万元。</w:t>
      </w:r>
    </w:p>
    <w:p>
      <w:pPr>
        <w:spacing w:before="2" w:line="345" w:lineRule="auto"/>
        <w:ind w:left="7" w:right="196" w:firstLine="626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6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23"/>
          <w:sz w:val="31"/>
          <w:szCs w:val="31"/>
        </w:rPr>
        <w:t>5</w:t>
      </w:r>
      <w:r>
        <w:rPr>
          <w:rFonts w:ascii="仿宋" w:hAnsi="仿宋" w:eastAsia="仿宋" w:cs="仿宋"/>
          <w:spacing w:val="23"/>
          <w:sz w:val="31"/>
          <w:szCs w:val="31"/>
        </w:rPr>
        <w:t>． 支持地方品种生猪发展。年存栏本地品种能繁母猪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100 </w:t>
      </w:r>
      <w:r>
        <w:rPr>
          <w:rFonts w:ascii="仿宋" w:hAnsi="仿宋" w:eastAsia="仿宋" w:cs="仿宋"/>
          <w:spacing w:val="9"/>
          <w:sz w:val="31"/>
          <w:szCs w:val="31"/>
        </w:rPr>
        <w:t>头以上， 同时年出栏本地品种商品猪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2000 </w:t>
      </w:r>
      <w:r>
        <w:rPr>
          <w:rFonts w:ascii="仿宋" w:hAnsi="仿宋" w:eastAsia="仿宋" w:cs="仿宋"/>
          <w:spacing w:val="9"/>
          <w:sz w:val="31"/>
          <w:szCs w:val="31"/>
        </w:rPr>
        <w:t>头以上的自繁</w:t>
      </w:r>
      <w:r>
        <w:rPr>
          <w:rFonts w:ascii="仿宋" w:hAnsi="仿宋" w:eastAsia="仿宋" w:cs="仿宋"/>
          <w:spacing w:val="8"/>
          <w:sz w:val="31"/>
          <w:szCs w:val="31"/>
        </w:rPr>
        <w:t>自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养规模养殖场，给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予一次性奖补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2"/>
          <w:sz w:val="31"/>
          <w:szCs w:val="31"/>
        </w:rPr>
        <w:t>万元。</w:t>
      </w:r>
    </w:p>
    <w:p>
      <w:pPr>
        <w:spacing w:before="1" w:line="345" w:lineRule="auto"/>
        <w:ind w:left="10" w:right="195" w:firstLine="6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1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6</w:t>
      </w:r>
      <w:r>
        <w:rPr>
          <w:rFonts w:ascii="仿宋" w:hAnsi="仿宋" w:eastAsia="仿宋" w:cs="仿宋"/>
          <w:spacing w:val="17"/>
          <w:sz w:val="31"/>
          <w:szCs w:val="31"/>
        </w:rPr>
        <w:t>．支持市级水产健康养殖示范园建设。当年获得市级水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产</w:t>
      </w:r>
      <w:r>
        <w:rPr>
          <w:rFonts w:ascii="仿宋" w:hAnsi="仿宋" w:eastAsia="仿宋" w:cs="仿宋"/>
          <w:spacing w:val="3"/>
          <w:sz w:val="31"/>
          <w:szCs w:val="31"/>
        </w:rPr>
        <w:t>健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康养殖示范园的给予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2"/>
          <w:sz w:val="31"/>
          <w:szCs w:val="31"/>
        </w:rPr>
        <w:t>万元补助。</w:t>
      </w:r>
    </w:p>
    <w:p>
      <w:pPr>
        <w:spacing w:before="2" w:line="352" w:lineRule="auto"/>
        <w:ind w:left="7" w:right="131" w:firstLine="627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21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7</w:t>
      </w:r>
      <w:r>
        <w:rPr>
          <w:rFonts w:ascii="仿宋" w:hAnsi="仿宋" w:eastAsia="仿宋" w:cs="仿宋"/>
          <w:spacing w:val="17"/>
          <w:sz w:val="31"/>
          <w:szCs w:val="31"/>
        </w:rPr>
        <w:t>．鼓励技术创新，水产绿色，开展长江名优水产新品种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研</w:t>
      </w:r>
      <w:r>
        <w:rPr>
          <w:rFonts w:ascii="仿宋" w:hAnsi="仿宋" w:eastAsia="仿宋" w:cs="仿宋"/>
          <w:spacing w:val="11"/>
          <w:sz w:val="31"/>
          <w:szCs w:val="31"/>
        </w:rPr>
        <w:t>发</w:t>
      </w:r>
      <w:r>
        <w:rPr>
          <w:rFonts w:ascii="仿宋" w:hAnsi="仿宋" w:eastAsia="仿宋" w:cs="仿宋"/>
          <w:spacing w:val="7"/>
          <w:sz w:val="31"/>
          <w:szCs w:val="31"/>
        </w:rPr>
        <w:t>。对在全国率先开展长江名优水产品人工驯养、亲本培育、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人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工繁殖、苗种培育、养殖模式研究，给予基础设施投入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30%</w:t>
      </w:r>
    </w:p>
    <w:p>
      <w:pPr>
        <w:sectPr>
          <w:footerReference r:id="rId74" w:type="default"/>
          <w:pgSz w:w="11916" w:h="16848"/>
          <w:pgMar w:top="1432" w:right="1344" w:bottom="1867" w:left="1544" w:header="0" w:footer="1541" w:gutter="0"/>
          <w:cols w:space="720" w:num="1"/>
        </w:sectPr>
      </w:pPr>
    </w:p>
    <w:p>
      <w:pPr>
        <w:spacing w:line="323" w:lineRule="auto"/>
        <w:rPr>
          <w:rFonts w:ascii="Arial"/>
          <w:sz w:val="21"/>
        </w:rPr>
      </w:pPr>
    </w:p>
    <w:p>
      <w:pPr>
        <w:spacing w:line="323" w:lineRule="auto"/>
        <w:rPr>
          <w:rFonts w:ascii="Arial"/>
          <w:sz w:val="21"/>
        </w:rPr>
      </w:pPr>
    </w:p>
    <w:p>
      <w:pPr>
        <w:spacing w:before="101" w:line="346" w:lineRule="auto"/>
        <w:ind w:left="3" w:right="208" w:firstLine="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 xml:space="preserve">的补贴，单个补助不超过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100 </w:t>
      </w:r>
      <w:r>
        <w:rPr>
          <w:rFonts w:ascii="仿宋" w:hAnsi="仿宋" w:eastAsia="仿宋" w:cs="仿宋"/>
          <w:spacing w:val="12"/>
          <w:sz w:val="31"/>
          <w:szCs w:val="31"/>
        </w:rPr>
        <w:t>万元。对品种研发成功并获得</w:t>
      </w:r>
      <w:r>
        <w:rPr>
          <w:rFonts w:ascii="仿宋" w:hAnsi="仿宋" w:eastAsia="仿宋" w:cs="仿宋"/>
          <w:spacing w:val="7"/>
          <w:sz w:val="31"/>
          <w:szCs w:val="31"/>
        </w:rPr>
        <w:t>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家品</w:t>
      </w:r>
      <w:r>
        <w:rPr>
          <w:rFonts w:ascii="仿宋" w:hAnsi="仿宋" w:eastAsia="仿宋" w:cs="仿宋"/>
          <w:spacing w:val="5"/>
          <w:sz w:val="31"/>
          <w:szCs w:val="31"/>
        </w:rPr>
        <w:t>种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认定的每个给予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100 </w:t>
      </w:r>
      <w:r>
        <w:rPr>
          <w:rFonts w:ascii="仿宋" w:hAnsi="仿宋" w:eastAsia="仿宋" w:cs="仿宋"/>
          <w:spacing w:val="3"/>
          <w:sz w:val="31"/>
          <w:szCs w:val="31"/>
        </w:rPr>
        <w:t>万元的一次性奖补。</w:t>
      </w:r>
    </w:p>
    <w:p>
      <w:pPr>
        <w:spacing w:line="345" w:lineRule="auto"/>
        <w:ind w:right="207" w:firstLine="626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1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8</w:t>
      </w:r>
      <w:r>
        <w:rPr>
          <w:rFonts w:ascii="仿宋" w:hAnsi="仿宋" w:eastAsia="仿宋" w:cs="仿宋"/>
          <w:spacing w:val="17"/>
          <w:sz w:val="31"/>
          <w:szCs w:val="31"/>
        </w:rPr>
        <w:t>．对新型经营主体自行研发的小型专用农机且在生产上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应用取得成效的机具，给予每台(套) 不超过 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10"/>
          <w:sz w:val="31"/>
          <w:szCs w:val="31"/>
        </w:rPr>
        <w:t>万元的补助</w:t>
      </w:r>
      <w:r>
        <w:rPr>
          <w:rFonts w:ascii="仿宋" w:hAnsi="仿宋" w:eastAsia="仿宋" w:cs="仿宋"/>
          <w:spacing w:val="8"/>
          <w:sz w:val="31"/>
          <w:szCs w:val="31"/>
        </w:rPr>
        <w:t>。</w:t>
      </w:r>
    </w:p>
    <w:p>
      <w:pPr>
        <w:spacing w:line="227" w:lineRule="auto"/>
        <w:ind w:left="63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sz w:val="31"/>
          <w:szCs w:val="31"/>
        </w:rPr>
        <w:t>三、附则</w:t>
      </w:r>
    </w:p>
    <w:p>
      <w:pPr>
        <w:spacing w:before="201" w:line="345" w:lineRule="auto"/>
        <w:ind w:left="6" w:right="201" w:firstLine="65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1</w:t>
      </w:r>
      <w:r>
        <w:rPr>
          <w:rFonts w:ascii="仿宋" w:hAnsi="仿宋" w:eastAsia="仿宋" w:cs="仿宋"/>
          <w:spacing w:val="10"/>
          <w:sz w:val="31"/>
          <w:szCs w:val="31"/>
        </w:rPr>
        <w:t>．除已明确由市、县级财政分别承担的项目外，所有项目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奖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补资金采取市与无为市、南陵县按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8:2 </w:t>
      </w:r>
      <w:r>
        <w:rPr>
          <w:rFonts w:ascii="仿宋" w:hAnsi="仿宋" w:eastAsia="仿宋" w:cs="仿宋"/>
          <w:spacing w:val="9"/>
          <w:sz w:val="31"/>
          <w:szCs w:val="31"/>
        </w:rPr>
        <w:t>比例承担， 市与其他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区、开发区</w:t>
      </w:r>
      <w:r>
        <w:rPr>
          <w:rFonts w:ascii="仿宋" w:hAnsi="仿宋" w:eastAsia="仿宋" w:cs="仿宋"/>
          <w:sz w:val="31"/>
          <w:szCs w:val="31"/>
        </w:rPr>
        <w:t xml:space="preserve">按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7:3 </w:t>
      </w:r>
      <w:r>
        <w:rPr>
          <w:rFonts w:ascii="仿宋" w:hAnsi="仿宋" w:eastAsia="仿宋" w:cs="仿宋"/>
          <w:sz w:val="31"/>
          <w:szCs w:val="31"/>
        </w:rPr>
        <w:t>比例承担。</w:t>
      </w:r>
    </w:p>
    <w:p>
      <w:pPr>
        <w:spacing w:before="8" w:line="346" w:lineRule="auto"/>
        <w:ind w:firstLine="626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4"/>
          <w:sz w:val="31"/>
          <w:szCs w:val="31"/>
        </w:rPr>
        <w:t>．本规定政策体系内的各项政策与省、市政策内容相同的</w:t>
      </w:r>
      <w:r>
        <w:rPr>
          <w:rFonts w:ascii="仿宋" w:hAnsi="仿宋" w:eastAsia="仿宋" w:cs="仿宋"/>
          <w:spacing w:val="3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按就高不就低原则执行，不重复享受。鼓励企业争取上级政</w:t>
      </w:r>
      <w:r>
        <w:rPr>
          <w:rFonts w:ascii="仿宋" w:hAnsi="仿宋" w:eastAsia="仿宋" w:cs="仿宋"/>
          <w:spacing w:val="14"/>
          <w:sz w:val="31"/>
          <w:szCs w:val="31"/>
        </w:rPr>
        <w:t>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资金，对省、市政策内容相同的，按就高不就低原则补齐，</w:t>
      </w:r>
      <w:r>
        <w:rPr>
          <w:rFonts w:ascii="仿宋" w:hAnsi="仿宋" w:eastAsia="仿宋" w:cs="仿宋"/>
          <w:spacing w:val="14"/>
          <w:sz w:val="31"/>
          <w:szCs w:val="31"/>
        </w:rPr>
        <w:t>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按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省级奖补资金的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20%</w:t>
      </w:r>
      <w:r>
        <w:rPr>
          <w:rFonts w:ascii="仿宋" w:hAnsi="仿宋" w:eastAsia="仿宋" w:cs="仿宋"/>
          <w:spacing w:val="12"/>
          <w:sz w:val="31"/>
          <w:szCs w:val="31"/>
        </w:rPr>
        <w:t>加计奖励。同一企业的同一设备、同一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项</w:t>
      </w:r>
      <w:r>
        <w:rPr>
          <w:rFonts w:ascii="仿宋" w:hAnsi="仿宋" w:eastAsia="仿宋" w:cs="仿宋"/>
          <w:spacing w:val="11"/>
          <w:sz w:val="31"/>
          <w:szCs w:val="31"/>
        </w:rPr>
        <w:t>目补助只能享受其中一项奖补政策，不得重复申报。享受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“</w:t>
      </w:r>
      <w:r>
        <w:rPr>
          <w:rFonts w:ascii="仿宋" w:hAnsi="仿宋" w:eastAsia="仿宋" w:cs="仿宋"/>
          <w:spacing w:val="11"/>
          <w:sz w:val="31"/>
          <w:szCs w:val="31"/>
        </w:rPr>
        <w:t>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事</w:t>
      </w:r>
      <w:r>
        <w:rPr>
          <w:rFonts w:ascii="仿宋" w:hAnsi="仿宋" w:eastAsia="仿宋" w:cs="仿宋"/>
          <w:spacing w:val="12"/>
          <w:sz w:val="31"/>
          <w:szCs w:val="31"/>
        </w:rPr>
        <w:t>一</w:t>
      </w:r>
      <w:r>
        <w:rPr>
          <w:rFonts w:ascii="仿宋" w:hAnsi="仿宋" w:eastAsia="仿宋" w:cs="仿宋"/>
          <w:spacing w:val="11"/>
          <w:sz w:val="31"/>
          <w:szCs w:val="31"/>
        </w:rPr>
        <w:t>议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”</w:t>
      </w:r>
      <w:r>
        <w:rPr>
          <w:rFonts w:ascii="仿宋" w:hAnsi="仿宋" w:eastAsia="仿宋" w:cs="仿宋"/>
          <w:spacing w:val="11"/>
          <w:sz w:val="31"/>
          <w:szCs w:val="31"/>
        </w:rPr>
        <w:t>政策的企业和其它经营主体、项目，不享受本政策体系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内的其他投资补助类扶持政策。县(市) 区政府未出台支持</w:t>
      </w:r>
      <w:r>
        <w:rPr>
          <w:rFonts w:ascii="仿宋" w:hAnsi="仿宋" w:eastAsia="仿宋" w:cs="仿宋"/>
          <w:spacing w:val="17"/>
          <w:sz w:val="31"/>
          <w:szCs w:val="31"/>
        </w:rPr>
        <w:t>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代农业发展奖补政策的，不享受本政策各项规定。实施中的</w:t>
      </w:r>
      <w:r>
        <w:rPr>
          <w:rFonts w:ascii="仿宋" w:hAnsi="仿宋" w:eastAsia="仿宋" w:cs="仿宋"/>
          <w:spacing w:val="14"/>
          <w:sz w:val="31"/>
          <w:szCs w:val="31"/>
        </w:rPr>
        <w:t>具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体问题由市农业农村局、市财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政局共同解释，  自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2022 </w:t>
      </w:r>
      <w:r>
        <w:rPr>
          <w:rFonts w:ascii="仿宋" w:hAnsi="仿宋" w:eastAsia="仿宋" w:cs="仿宋"/>
          <w:spacing w:val="-2"/>
          <w:sz w:val="31"/>
          <w:szCs w:val="31"/>
        </w:rPr>
        <w:t>年度起施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行</w:t>
      </w:r>
      <w:r>
        <w:rPr>
          <w:rFonts w:ascii="仿宋" w:hAnsi="仿宋" w:eastAsia="仿宋" w:cs="仿宋"/>
          <w:spacing w:val="-6"/>
          <w:sz w:val="31"/>
          <w:szCs w:val="31"/>
        </w:rPr>
        <w:t>。</w:t>
      </w:r>
    </w:p>
    <w:p>
      <w:pPr>
        <w:sectPr>
          <w:footerReference r:id="rId75" w:type="default"/>
          <w:pgSz w:w="11916" w:h="16848"/>
          <w:pgMar w:top="1432" w:right="1333" w:bottom="1866" w:left="1552" w:header="0" w:footer="1541" w:gutter="0"/>
          <w:cols w:space="720" w:num="1"/>
        </w:sect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185" w:line="215" w:lineRule="auto"/>
        <w:ind w:left="464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8"/>
          <w:sz w:val="43"/>
          <w:szCs w:val="43"/>
        </w:rPr>
        <w:t>芜</w:t>
      </w:r>
      <w:r>
        <w:rPr>
          <w:rFonts w:ascii="微软雅黑" w:hAnsi="微软雅黑" w:eastAsia="微软雅黑" w:cs="微软雅黑"/>
          <w:spacing w:val="10"/>
          <w:sz w:val="43"/>
          <w:szCs w:val="43"/>
        </w:rPr>
        <w:t>湖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市促进商贸流通业发展若干政策规定</w:t>
      </w:r>
    </w:p>
    <w:p>
      <w:pPr>
        <w:spacing w:line="355" w:lineRule="auto"/>
        <w:rPr>
          <w:rFonts w:ascii="Arial"/>
          <w:sz w:val="21"/>
        </w:rPr>
      </w:pPr>
    </w:p>
    <w:p>
      <w:pPr>
        <w:spacing w:line="355" w:lineRule="auto"/>
        <w:rPr>
          <w:rFonts w:ascii="Arial"/>
          <w:sz w:val="21"/>
        </w:rPr>
      </w:pPr>
    </w:p>
    <w:p>
      <w:pPr>
        <w:spacing w:before="101" w:line="227" w:lineRule="auto"/>
        <w:ind w:left="66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为促进我市商贸流通业发展，结合本市实际，制定本规定。</w:t>
      </w:r>
    </w:p>
    <w:p>
      <w:pPr>
        <w:spacing w:before="200" w:line="228" w:lineRule="auto"/>
        <w:ind w:left="65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一</w:t>
      </w:r>
      <w:r>
        <w:rPr>
          <w:rFonts w:ascii="黑体" w:hAnsi="黑体" w:eastAsia="黑体" w:cs="黑体"/>
          <w:spacing w:val="7"/>
          <w:sz w:val="31"/>
          <w:szCs w:val="31"/>
        </w:rPr>
        <w:t>、适用范围</w:t>
      </w:r>
    </w:p>
    <w:p>
      <w:pPr>
        <w:spacing w:before="197" w:line="345" w:lineRule="auto"/>
        <w:ind w:left="15" w:right="69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5"/>
          <w:sz w:val="31"/>
          <w:szCs w:val="31"/>
        </w:rPr>
        <w:t>本</w:t>
      </w:r>
      <w:r>
        <w:rPr>
          <w:rFonts w:ascii="仿宋" w:hAnsi="仿宋" w:eastAsia="仿宋" w:cs="仿宋"/>
          <w:spacing w:val="17"/>
          <w:sz w:val="31"/>
          <w:szCs w:val="31"/>
        </w:rPr>
        <w:t>规定适用于合法注册、在本市开展经营活动的商贸流通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企业和其他商贸经营主体、单位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line="227" w:lineRule="auto"/>
        <w:ind w:left="65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二</w:t>
      </w:r>
      <w:r>
        <w:rPr>
          <w:rFonts w:ascii="黑体" w:hAnsi="黑体" w:eastAsia="黑体" w:cs="黑体"/>
          <w:spacing w:val="7"/>
          <w:sz w:val="31"/>
          <w:szCs w:val="31"/>
        </w:rPr>
        <w:t>、政策内容</w:t>
      </w:r>
    </w:p>
    <w:p>
      <w:pPr>
        <w:spacing w:before="199" w:line="230" w:lineRule="auto"/>
        <w:ind w:left="67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7"/>
          <w:sz w:val="31"/>
          <w:szCs w:val="31"/>
        </w:rPr>
        <w:t>(</w:t>
      </w:r>
      <w:r>
        <w:rPr>
          <w:rFonts w:ascii="楷体" w:hAnsi="楷体" w:eastAsia="楷体" w:cs="楷体"/>
          <w:spacing w:val="16"/>
          <w:sz w:val="31"/>
          <w:szCs w:val="31"/>
        </w:rPr>
        <w:t>一) 支持商贸流通企业上台阶。</w:t>
      </w:r>
    </w:p>
    <w:p>
      <w:pPr>
        <w:spacing w:before="189" w:line="346" w:lineRule="auto"/>
        <w:ind w:right="66" w:firstLine="671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30"/>
          <w:sz w:val="31"/>
          <w:szCs w:val="31"/>
        </w:rPr>
        <w:t>1</w:t>
      </w:r>
      <w:r>
        <w:rPr>
          <w:rFonts w:ascii="仿宋" w:hAnsi="仿宋" w:eastAsia="仿宋" w:cs="仿宋"/>
          <w:spacing w:val="16"/>
          <w:sz w:val="31"/>
          <w:szCs w:val="31"/>
        </w:rPr>
        <w:t>．</w:t>
      </w:r>
      <w:r>
        <w:rPr>
          <w:rFonts w:ascii="仿宋" w:hAnsi="仿宋" w:eastAsia="仿宋" w:cs="仿宋"/>
          <w:spacing w:val="15"/>
          <w:sz w:val="31"/>
          <w:szCs w:val="31"/>
        </w:rPr>
        <w:t>对限额以上商贸流通企业年零售额(含线上线下) 首次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达</w:t>
      </w:r>
      <w:r>
        <w:rPr>
          <w:rFonts w:ascii="仿宋" w:hAnsi="仿宋" w:eastAsia="仿宋" w:cs="仿宋"/>
          <w:sz w:val="31"/>
          <w:szCs w:val="31"/>
        </w:rPr>
        <w:t xml:space="preserve">到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1 </w:t>
      </w:r>
      <w:r>
        <w:rPr>
          <w:rFonts w:ascii="仿宋" w:hAnsi="仿宋" w:eastAsia="仿宋" w:cs="仿宋"/>
          <w:sz w:val="31"/>
          <w:szCs w:val="31"/>
        </w:rPr>
        <w:t>亿元、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5 </w:t>
      </w:r>
      <w:r>
        <w:rPr>
          <w:rFonts w:ascii="仿宋" w:hAnsi="仿宋" w:eastAsia="仿宋" w:cs="仿宋"/>
          <w:sz w:val="31"/>
          <w:szCs w:val="31"/>
        </w:rPr>
        <w:t>亿元、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10 </w:t>
      </w:r>
      <w:r>
        <w:rPr>
          <w:rFonts w:ascii="仿宋" w:hAnsi="仿宋" w:eastAsia="仿宋" w:cs="仿宋"/>
          <w:sz w:val="31"/>
          <w:szCs w:val="31"/>
        </w:rPr>
        <w:t xml:space="preserve">亿元的，分别给予一次性奖补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5 </w:t>
      </w:r>
      <w:r>
        <w:rPr>
          <w:rFonts w:ascii="仿宋" w:hAnsi="仿宋" w:eastAsia="仿宋" w:cs="仿宋"/>
          <w:sz w:val="31"/>
          <w:szCs w:val="31"/>
        </w:rPr>
        <w:t xml:space="preserve">万元、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20 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万元和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12"/>
          <w:sz w:val="31"/>
          <w:szCs w:val="31"/>
        </w:rPr>
        <w:t>万元；年零售额超过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20 </w:t>
      </w:r>
      <w:r>
        <w:rPr>
          <w:rFonts w:ascii="仿宋" w:hAnsi="仿宋" w:eastAsia="仿宋" w:cs="仿宋"/>
          <w:spacing w:val="12"/>
          <w:sz w:val="31"/>
          <w:szCs w:val="31"/>
        </w:rPr>
        <w:t>亿元的限额以上商贸流</w:t>
      </w:r>
      <w:r>
        <w:rPr>
          <w:rFonts w:ascii="仿宋" w:hAnsi="仿宋" w:eastAsia="仿宋" w:cs="仿宋"/>
          <w:spacing w:val="5"/>
          <w:sz w:val="31"/>
          <w:szCs w:val="31"/>
        </w:rPr>
        <w:t>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企业，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以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20 </w:t>
      </w:r>
      <w:r>
        <w:rPr>
          <w:rFonts w:ascii="仿宋" w:hAnsi="仿宋" w:eastAsia="仿宋" w:cs="仿宋"/>
          <w:spacing w:val="2"/>
          <w:sz w:val="31"/>
          <w:szCs w:val="31"/>
        </w:rPr>
        <w:t>亿元整数倍为一个档次计算，每达到一个档次的，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再奖补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万元，单个企业最高奖补不超过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100 </w:t>
      </w:r>
      <w:r>
        <w:rPr>
          <w:rFonts w:ascii="仿宋" w:hAnsi="仿宋" w:eastAsia="仿宋" w:cs="仿宋"/>
          <w:spacing w:val="1"/>
          <w:sz w:val="31"/>
          <w:szCs w:val="31"/>
        </w:rPr>
        <w:t>万元。</w:t>
      </w:r>
    </w:p>
    <w:p>
      <w:pPr>
        <w:spacing w:before="2" w:line="345" w:lineRule="auto"/>
        <w:ind w:left="18" w:right="69" w:firstLine="622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>2</w:t>
      </w:r>
      <w:r>
        <w:rPr>
          <w:rFonts w:ascii="仿宋" w:hAnsi="仿宋" w:eastAsia="仿宋" w:cs="仿宋"/>
          <w:spacing w:val="14"/>
          <w:sz w:val="31"/>
          <w:szCs w:val="31"/>
        </w:rPr>
        <w:t>．</w:t>
      </w:r>
      <w:r>
        <w:rPr>
          <w:rFonts w:ascii="仿宋" w:hAnsi="仿宋" w:eastAsia="仿宋" w:cs="仿宋"/>
          <w:spacing w:val="13"/>
          <w:sz w:val="31"/>
          <w:szCs w:val="31"/>
        </w:rPr>
        <w:t>对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当年零售额达到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7"/>
          <w:sz w:val="31"/>
          <w:szCs w:val="31"/>
        </w:rPr>
        <w:t>亿元及以上且年商品零售额增速超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过</w:t>
      </w:r>
      <w:r>
        <w:rPr>
          <w:rFonts w:ascii="仿宋" w:hAnsi="仿宋" w:eastAsia="仿宋" w:cs="仿宋"/>
          <w:spacing w:val="21"/>
          <w:sz w:val="31"/>
          <w:szCs w:val="31"/>
        </w:rPr>
        <w:t>全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市限上社会消费品零售总额增速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12"/>
          <w:sz w:val="31"/>
          <w:szCs w:val="31"/>
        </w:rPr>
        <w:t>个百分点及以上的限上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商贸企业，给予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2"/>
          <w:sz w:val="31"/>
          <w:szCs w:val="31"/>
        </w:rPr>
        <w:t>万元一次性奖补</w:t>
      </w:r>
      <w:r>
        <w:rPr>
          <w:rFonts w:ascii="仿宋" w:hAnsi="仿宋" w:eastAsia="仿宋" w:cs="仿宋"/>
          <w:spacing w:val="1"/>
          <w:sz w:val="31"/>
          <w:szCs w:val="31"/>
        </w:rPr>
        <w:t>。</w:t>
      </w:r>
    </w:p>
    <w:p>
      <w:pPr>
        <w:spacing w:before="3" w:line="349" w:lineRule="auto"/>
        <w:ind w:left="18" w:right="66" w:firstLine="62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3</w:t>
      </w:r>
      <w:r>
        <w:rPr>
          <w:rFonts w:ascii="仿宋" w:hAnsi="仿宋" w:eastAsia="仿宋" w:cs="仿宋"/>
          <w:spacing w:val="11"/>
          <w:sz w:val="31"/>
          <w:szCs w:val="31"/>
        </w:rPr>
        <w:t>．对制造企业或引进上下游企业在芜新注册设立的销售公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司， 当年零售额达到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-1"/>
          <w:sz w:val="31"/>
          <w:szCs w:val="31"/>
        </w:rPr>
        <w:t>亿元及以上</w:t>
      </w:r>
      <w:r>
        <w:rPr>
          <w:rFonts w:ascii="仿宋" w:hAnsi="仿宋" w:eastAsia="仿宋" w:cs="仿宋"/>
          <w:sz w:val="31"/>
          <w:szCs w:val="31"/>
        </w:rPr>
        <w:t xml:space="preserve">或销售额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20 </w:t>
      </w:r>
      <w:r>
        <w:rPr>
          <w:rFonts w:ascii="仿宋" w:hAnsi="仿宋" w:eastAsia="仿宋" w:cs="仿宋"/>
          <w:sz w:val="31"/>
          <w:szCs w:val="31"/>
        </w:rPr>
        <w:t xml:space="preserve">亿元以上的，给 </w:t>
      </w:r>
      <w:r>
        <w:rPr>
          <w:rFonts w:ascii="仿宋" w:hAnsi="仿宋" w:eastAsia="仿宋" w:cs="仿宋"/>
          <w:spacing w:val="8"/>
          <w:sz w:val="31"/>
          <w:szCs w:val="31"/>
        </w:rPr>
        <w:t>予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万元一次性奖补； 当年零售额达到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4"/>
          <w:sz w:val="31"/>
          <w:szCs w:val="31"/>
        </w:rPr>
        <w:t>亿元以上或销售额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达到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-1"/>
          <w:sz w:val="31"/>
          <w:szCs w:val="31"/>
        </w:rPr>
        <w:t>亿</w:t>
      </w:r>
      <w:r>
        <w:rPr>
          <w:rFonts w:ascii="仿宋" w:hAnsi="仿宋" w:eastAsia="仿宋" w:cs="仿宋"/>
          <w:sz w:val="31"/>
          <w:szCs w:val="31"/>
        </w:rPr>
        <w:t xml:space="preserve">元以上的，给予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100 </w:t>
      </w:r>
      <w:r>
        <w:rPr>
          <w:rFonts w:ascii="仿宋" w:hAnsi="仿宋" w:eastAsia="仿宋" w:cs="仿宋"/>
          <w:sz w:val="31"/>
          <w:szCs w:val="31"/>
        </w:rPr>
        <w:t>万元一次性奖补。</w:t>
      </w:r>
    </w:p>
    <w:p>
      <w:pPr>
        <w:sectPr>
          <w:footerReference r:id="rId76" w:type="default"/>
          <w:pgSz w:w="11916" w:h="16848"/>
          <w:pgMar w:top="1432" w:right="1468" w:bottom="1866" w:left="1537" w:header="0" w:footer="1544" w:gutter="0"/>
          <w:cols w:space="720" w:num="1"/>
        </w:sectPr>
      </w:pPr>
    </w:p>
    <w:p>
      <w:pPr>
        <w:spacing w:line="323" w:lineRule="auto"/>
        <w:rPr>
          <w:rFonts w:ascii="Arial"/>
          <w:sz w:val="21"/>
        </w:rPr>
      </w:pPr>
    </w:p>
    <w:p>
      <w:pPr>
        <w:spacing w:line="324" w:lineRule="auto"/>
        <w:rPr>
          <w:rFonts w:ascii="Arial"/>
          <w:sz w:val="21"/>
        </w:rPr>
      </w:pPr>
    </w:p>
    <w:p>
      <w:pPr>
        <w:spacing w:before="100" w:line="230" w:lineRule="auto"/>
        <w:ind w:left="67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6"/>
          <w:sz w:val="31"/>
          <w:szCs w:val="31"/>
        </w:rPr>
        <w:t>(二) 支持新建改造商贸基础设施</w:t>
      </w:r>
      <w:r>
        <w:rPr>
          <w:rFonts w:ascii="楷体" w:hAnsi="楷体" w:eastAsia="楷体" w:cs="楷体"/>
          <w:spacing w:val="13"/>
          <w:sz w:val="31"/>
          <w:szCs w:val="31"/>
        </w:rPr>
        <w:t>。</w:t>
      </w:r>
    </w:p>
    <w:p>
      <w:pPr>
        <w:spacing w:before="194" w:line="334" w:lineRule="auto"/>
        <w:ind w:left="14" w:right="144" w:firstLine="624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2"/>
          <w:sz w:val="31"/>
          <w:szCs w:val="31"/>
        </w:rPr>
        <w:t>4</w:t>
      </w:r>
      <w:r>
        <w:rPr>
          <w:rFonts w:ascii="仿宋" w:hAnsi="仿宋" w:eastAsia="仿宋" w:cs="仿宋"/>
          <w:spacing w:val="13"/>
          <w:sz w:val="31"/>
          <w:szCs w:val="31"/>
        </w:rPr>
        <w:t>．</w:t>
      </w:r>
      <w:r>
        <w:rPr>
          <w:rFonts w:ascii="仿宋" w:hAnsi="仿宋" w:eastAsia="仿宋" w:cs="仿宋"/>
          <w:spacing w:val="11"/>
          <w:sz w:val="31"/>
          <w:szCs w:val="31"/>
        </w:rPr>
        <w:t>新建、改建或改造菜市场，对符合《芜湖菜市场建设与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管</w:t>
      </w:r>
      <w:r>
        <w:rPr>
          <w:rFonts w:ascii="仿宋" w:hAnsi="仿宋" w:eastAsia="仿宋" w:cs="仿宋"/>
          <w:spacing w:val="8"/>
          <w:sz w:val="31"/>
          <w:szCs w:val="31"/>
        </w:rPr>
        <w:t>理导则》， 达到标准化要求的：新建市场(不含开发商代建)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按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其建筑面积给予每平方米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150 </w:t>
      </w:r>
      <w:r>
        <w:rPr>
          <w:rFonts w:ascii="仿宋" w:hAnsi="仿宋" w:eastAsia="仿宋" w:cs="仿宋"/>
          <w:spacing w:val="7"/>
          <w:sz w:val="31"/>
          <w:szCs w:val="31"/>
        </w:rPr>
        <w:t>元的一次性奖励； 改造市场按</w:t>
      </w:r>
    </w:p>
    <w:p>
      <w:pPr>
        <w:spacing w:line="429" w:lineRule="exact"/>
        <w:ind w:left="1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position w:val="2"/>
          <w:sz w:val="31"/>
          <w:szCs w:val="31"/>
        </w:rPr>
        <w:t>其</w:t>
      </w:r>
      <w:r>
        <w:rPr>
          <w:rFonts w:ascii="仿宋" w:hAnsi="仿宋" w:eastAsia="仿宋" w:cs="仿宋"/>
          <w:spacing w:val="6"/>
          <w:position w:val="2"/>
          <w:sz w:val="31"/>
          <w:szCs w:val="31"/>
        </w:rPr>
        <w:t xml:space="preserve">投资额的 </w:t>
      </w:r>
      <w:r>
        <w:rPr>
          <w:rFonts w:ascii="Times New Roman" w:hAnsi="Times New Roman" w:eastAsia="Times New Roman" w:cs="Times New Roman"/>
          <w:spacing w:val="6"/>
          <w:position w:val="2"/>
          <w:sz w:val="31"/>
          <w:szCs w:val="31"/>
        </w:rPr>
        <w:t>30%</w:t>
      </w:r>
      <w:r>
        <w:rPr>
          <w:rFonts w:ascii="仿宋" w:hAnsi="仿宋" w:eastAsia="仿宋" w:cs="仿宋"/>
          <w:spacing w:val="6"/>
          <w:position w:val="2"/>
          <w:sz w:val="31"/>
          <w:szCs w:val="31"/>
        </w:rPr>
        <w:t>给予一次性补助，单个市场最高不超过</w:t>
      </w:r>
      <w:r>
        <w:rPr>
          <w:rFonts w:ascii="Times New Roman" w:hAnsi="Times New Roman" w:eastAsia="Times New Roman" w:cs="Times New Roman"/>
          <w:spacing w:val="6"/>
          <w:position w:val="2"/>
          <w:sz w:val="31"/>
          <w:szCs w:val="31"/>
        </w:rPr>
        <w:t xml:space="preserve">30 </w:t>
      </w:r>
      <w:r>
        <w:rPr>
          <w:rFonts w:ascii="仿宋" w:hAnsi="仿宋" w:eastAsia="仿宋" w:cs="仿宋"/>
          <w:spacing w:val="6"/>
          <w:position w:val="2"/>
          <w:sz w:val="31"/>
          <w:szCs w:val="31"/>
        </w:rPr>
        <w:t>万元。</w:t>
      </w:r>
    </w:p>
    <w:p>
      <w:pPr>
        <w:spacing w:before="209" w:line="342" w:lineRule="auto"/>
        <w:ind w:right="240" w:firstLine="6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0"/>
          <w:sz w:val="31"/>
          <w:szCs w:val="31"/>
        </w:rPr>
        <w:t>5</w:t>
      </w:r>
      <w:r>
        <w:rPr>
          <w:rFonts w:ascii="仿宋" w:hAnsi="仿宋" w:eastAsia="仿宋" w:cs="仿宋"/>
          <w:spacing w:val="20"/>
          <w:sz w:val="31"/>
          <w:szCs w:val="31"/>
        </w:rPr>
        <w:t>．</w:t>
      </w:r>
      <w:r>
        <w:rPr>
          <w:rFonts w:ascii="仿宋" w:hAnsi="仿宋" w:eastAsia="仿宋" w:cs="仿宋"/>
          <w:spacing w:val="10"/>
          <w:sz w:val="31"/>
          <w:szCs w:val="31"/>
        </w:rPr>
        <w:t>支持限上商贸企业流通设施提升改造，对当年投资额达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0"/>
          <w:sz w:val="31"/>
          <w:szCs w:val="31"/>
        </w:rPr>
        <w:t xml:space="preserve">200 </w:t>
      </w:r>
      <w:r>
        <w:rPr>
          <w:rFonts w:ascii="仿宋" w:hAnsi="仿宋" w:eastAsia="仿宋" w:cs="仿宋"/>
          <w:spacing w:val="20"/>
          <w:sz w:val="31"/>
          <w:szCs w:val="31"/>
        </w:rPr>
        <w:t>万元以上的提升改造项目，按其投资额的</w:t>
      </w:r>
      <w:r>
        <w:rPr>
          <w:rFonts w:ascii="Times New Roman" w:hAnsi="Times New Roman" w:eastAsia="Times New Roman" w:cs="Times New Roman"/>
          <w:spacing w:val="20"/>
          <w:sz w:val="31"/>
          <w:szCs w:val="31"/>
        </w:rPr>
        <w:t>20%</w:t>
      </w:r>
      <w:r>
        <w:rPr>
          <w:rFonts w:ascii="仿宋" w:hAnsi="仿宋" w:eastAsia="仿宋" w:cs="仿宋"/>
          <w:spacing w:val="20"/>
          <w:sz w:val="31"/>
          <w:szCs w:val="31"/>
        </w:rPr>
        <w:t>给予一次</w:t>
      </w:r>
      <w:r>
        <w:rPr>
          <w:rFonts w:ascii="仿宋" w:hAnsi="仿宋" w:eastAsia="仿宋" w:cs="仿宋"/>
          <w:spacing w:val="14"/>
          <w:sz w:val="31"/>
          <w:szCs w:val="31"/>
        </w:rPr>
        <w:t>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奖励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，最高不超过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100 </w:t>
      </w:r>
      <w:r>
        <w:rPr>
          <w:rFonts w:ascii="仿宋" w:hAnsi="仿宋" w:eastAsia="仿宋" w:cs="仿宋"/>
          <w:spacing w:val="1"/>
          <w:sz w:val="31"/>
          <w:szCs w:val="31"/>
        </w:rPr>
        <w:t>万元。</w:t>
      </w:r>
    </w:p>
    <w:p>
      <w:pPr>
        <w:spacing w:before="20" w:line="345" w:lineRule="auto"/>
        <w:ind w:left="15" w:right="31" w:firstLine="632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6 </w:t>
      </w:r>
      <w:r>
        <w:rPr>
          <w:rFonts w:ascii="仿宋" w:hAnsi="仿宋" w:eastAsia="仿宋" w:cs="仿宋"/>
          <w:spacing w:val="6"/>
          <w:sz w:val="31"/>
          <w:szCs w:val="31"/>
        </w:rPr>
        <w:t>．鼓励连</w:t>
      </w:r>
      <w:r>
        <w:rPr>
          <w:rFonts w:ascii="仿宋" w:hAnsi="仿宋" w:eastAsia="仿宋" w:cs="仿宋"/>
          <w:spacing w:val="5"/>
          <w:sz w:val="31"/>
          <w:szCs w:val="31"/>
        </w:rPr>
        <w:t>锁</w:t>
      </w:r>
      <w:r>
        <w:rPr>
          <w:rFonts w:ascii="仿宋" w:hAnsi="仿宋" w:eastAsia="仿宋" w:cs="仿宋"/>
          <w:spacing w:val="3"/>
          <w:sz w:val="31"/>
          <w:szCs w:val="31"/>
        </w:rPr>
        <w:t>商贸流通企业在社区推动品牌连锁便利店建设，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单体营业面积达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30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平方米、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100 </w:t>
      </w:r>
      <w:r>
        <w:rPr>
          <w:rFonts w:ascii="仿宋" w:hAnsi="仿宋" w:eastAsia="仿宋" w:cs="仿宋"/>
          <w:spacing w:val="2"/>
          <w:sz w:val="31"/>
          <w:szCs w:val="31"/>
        </w:rPr>
        <w:t>平方米及以上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，数量达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1"/>
          <w:sz w:val="31"/>
          <w:szCs w:val="31"/>
        </w:rPr>
        <w:t>家及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以上，持续经营满一年，且统一形象标识、统一服务标准、</w:t>
      </w:r>
      <w:r>
        <w:rPr>
          <w:rFonts w:ascii="仿宋" w:hAnsi="仿宋" w:eastAsia="仿宋" w:cs="仿宋"/>
          <w:spacing w:val="13"/>
          <w:sz w:val="31"/>
          <w:szCs w:val="31"/>
        </w:rPr>
        <w:t>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一进货采购、统一物流配送、统一设施配套、统一门店管控</w:t>
      </w:r>
      <w:r>
        <w:rPr>
          <w:rFonts w:ascii="仿宋" w:hAnsi="仿宋" w:eastAsia="仿宋" w:cs="仿宋"/>
          <w:spacing w:val="13"/>
          <w:sz w:val="31"/>
          <w:szCs w:val="31"/>
        </w:rPr>
        <w:t>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价格管理的，按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30 </w:t>
      </w:r>
      <w:r>
        <w:rPr>
          <w:rFonts w:ascii="仿宋" w:hAnsi="仿宋" w:eastAsia="仿宋" w:cs="仿宋"/>
          <w:spacing w:val="2"/>
          <w:sz w:val="31"/>
          <w:szCs w:val="31"/>
        </w:rPr>
        <w:t>平方米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— 100 </w:t>
      </w:r>
      <w:r>
        <w:rPr>
          <w:rFonts w:ascii="仿宋" w:hAnsi="仿宋" w:eastAsia="仿宋" w:cs="仿宋"/>
          <w:spacing w:val="2"/>
          <w:sz w:val="31"/>
          <w:szCs w:val="31"/>
        </w:rPr>
        <w:t>平方米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每家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万元、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100 </w:t>
      </w:r>
      <w:r>
        <w:rPr>
          <w:rFonts w:ascii="仿宋" w:hAnsi="仿宋" w:eastAsia="仿宋" w:cs="仿宋"/>
          <w:spacing w:val="1"/>
          <w:sz w:val="31"/>
          <w:szCs w:val="31"/>
        </w:rPr>
        <w:t>平方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米以上每家 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13"/>
          <w:sz w:val="31"/>
          <w:szCs w:val="31"/>
        </w:rPr>
        <w:t>万元的标准给予一次性奖励，单个企业最高不</w:t>
      </w:r>
      <w:r>
        <w:rPr>
          <w:rFonts w:ascii="仿宋" w:hAnsi="仿宋" w:eastAsia="仿宋" w:cs="仿宋"/>
          <w:spacing w:val="9"/>
          <w:sz w:val="31"/>
          <w:szCs w:val="31"/>
        </w:rPr>
        <w:t>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</w:rPr>
        <w:t>过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31"/>
          <w:szCs w:val="31"/>
        </w:rPr>
        <w:t xml:space="preserve">100 </w:t>
      </w:r>
      <w:r>
        <w:rPr>
          <w:rFonts w:ascii="仿宋" w:hAnsi="仿宋" w:eastAsia="仿宋" w:cs="仿宋"/>
          <w:spacing w:val="-7"/>
          <w:sz w:val="31"/>
          <w:szCs w:val="31"/>
        </w:rPr>
        <w:t>万元。</w:t>
      </w:r>
    </w:p>
    <w:p>
      <w:pPr>
        <w:spacing w:before="5" w:line="345" w:lineRule="auto"/>
        <w:ind w:left="13" w:right="66" w:firstLine="632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7</w:t>
      </w:r>
      <w:r>
        <w:rPr>
          <w:rFonts w:ascii="仿宋" w:hAnsi="仿宋" w:eastAsia="仿宋" w:cs="仿宋"/>
          <w:spacing w:val="11"/>
          <w:sz w:val="31"/>
          <w:szCs w:val="31"/>
        </w:rPr>
        <w:t>．培育打造特色商业街区，对经市级商务部门认定的定位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准确、特色鲜明，具有较大影响力、辐射力强的且投入运营</w:t>
      </w:r>
      <w:r>
        <w:rPr>
          <w:rFonts w:ascii="仿宋" w:hAnsi="仿宋" w:eastAsia="仿宋" w:cs="仿宋"/>
          <w:spacing w:val="15"/>
          <w:sz w:val="31"/>
          <w:szCs w:val="31"/>
        </w:rPr>
        <w:t>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特色商业街区，建设有效长度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300 </w:t>
      </w:r>
      <w:r>
        <w:rPr>
          <w:rFonts w:ascii="仿宋" w:hAnsi="仿宋" w:eastAsia="仿宋" w:cs="仿宋"/>
          <w:spacing w:val="5"/>
          <w:sz w:val="31"/>
          <w:szCs w:val="31"/>
        </w:rPr>
        <w:t>米以上，店铺数量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60 </w:t>
      </w:r>
      <w:r>
        <w:rPr>
          <w:rFonts w:ascii="仿宋" w:hAnsi="仿宋" w:eastAsia="仿宋" w:cs="仿宋"/>
          <w:spacing w:val="5"/>
          <w:sz w:val="31"/>
          <w:szCs w:val="31"/>
        </w:rPr>
        <w:t>家以上</w:t>
      </w:r>
      <w:r>
        <w:rPr>
          <w:rFonts w:ascii="仿宋" w:hAnsi="仿宋" w:eastAsia="仿宋" w:cs="仿宋"/>
          <w:spacing w:val="1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总经</w:t>
      </w:r>
      <w:r>
        <w:rPr>
          <w:rFonts w:ascii="仿宋" w:hAnsi="仿宋" w:eastAsia="仿宋" w:cs="仿宋"/>
          <w:spacing w:val="15"/>
          <w:sz w:val="31"/>
          <w:szCs w:val="31"/>
        </w:rPr>
        <w:t>营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面积不低于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万平方米，按其投资额的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20%</w:t>
      </w:r>
      <w:r>
        <w:rPr>
          <w:rFonts w:ascii="仿宋" w:hAnsi="仿宋" w:eastAsia="仿宋" w:cs="仿宋"/>
          <w:spacing w:val="8"/>
          <w:sz w:val="31"/>
          <w:szCs w:val="31"/>
        </w:rPr>
        <w:t>给予一次性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奖励，最高</w:t>
      </w:r>
      <w:r>
        <w:rPr>
          <w:rFonts w:ascii="仿宋" w:hAnsi="仿宋" w:eastAsia="仿宋" w:cs="仿宋"/>
          <w:sz w:val="31"/>
          <w:szCs w:val="31"/>
        </w:rPr>
        <w:t xml:space="preserve">不超过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100 </w:t>
      </w:r>
      <w:r>
        <w:rPr>
          <w:rFonts w:ascii="仿宋" w:hAnsi="仿宋" w:eastAsia="仿宋" w:cs="仿宋"/>
          <w:sz w:val="31"/>
          <w:szCs w:val="31"/>
        </w:rPr>
        <w:t>万元。</w:t>
      </w:r>
    </w:p>
    <w:p>
      <w:pPr>
        <w:spacing w:before="1" w:line="228" w:lineRule="auto"/>
        <w:ind w:left="67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4"/>
          <w:sz w:val="31"/>
          <w:szCs w:val="31"/>
        </w:rPr>
        <w:t>(</w:t>
      </w:r>
      <w:r>
        <w:rPr>
          <w:rFonts w:ascii="楷体" w:hAnsi="楷体" w:eastAsia="楷体" w:cs="楷体"/>
          <w:spacing w:val="16"/>
          <w:sz w:val="31"/>
          <w:szCs w:val="31"/>
        </w:rPr>
        <w:t>三) 支持商贸企业评先评优。</w:t>
      </w:r>
    </w:p>
    <w:p>
      <w:pPr>
        <w:spacing w:before="194" w:line="218" w:lineRule="auto"/>
        <w:ind w:left="65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0"/>
          <w:sz w:val="31"/>
          <w:szCs w:val="31"/>
        </w:rPr>
        <w:t>8</w:t>
      </w:r>
      <w:r>
        <w:rPr>
          <w:rFonts w:ascii="仿宋" w:hAnsi="仿宋" w:eastAsia="仿宋" w:cs="仿宋"/>
          <w:spacing w:val="16"/>
          <w:sz w:val="31"/>
          <w:szCs w:val="31"/>
        </w:rPr>
        <w:t>．开展老字号认定工作</w:t>
      </w: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 xml:space="preserve">, </w:t>
      </w:r>
      <w:r>
        <w:rPr>
          <w:rFonts w:ascii="仿宋" w:hAnsi="仿宋" w:eastAsia="仿宋" w:cs="仿宋"/>
          <w:spacing w:val="16"/>
          <w:sz w:val="31"/>
          <w:szCs w:val="31"/>
        </w:rPr>
        <w:t>对新获得中华老字号、安徽老字</w:t>
      </w:r>
    </w:p>
    <w:p>
      <w:pPr>
        <w:sectPr>
          <w:footerReference r:id="rId77" w:type="default"/>
          <w:pgSz w:w="11916" w:h="16848"/>
          <w:pgMar w:top="1432" w:right="1301" w:bottom="1866" w:left="1537" w:header="0" w:footer="1541" w:gutter="0"/>
          <w:cols w:space="720" w:num="1"/>
        </w:sectPr>
      </w:pPr>
    </w:p>
    <w:p>
      <w:pPr>
        <w:spacing w:line="323" w:lineRule="auto"/>
        <w:rPr>
          <w:rFonts w:ascii="Arial"/>
          <w:sz w:val="21"/>
        </w:rPr>
      </w:pPr>
    </w:p>
    <w:p>
      <w:pPr>
        <w:spacing w:line="323" w:lineRule="auto"/>
        <w:rPr>
          <w:rFonts w:ascii="Arial"/>
          <w:sz w:val="21"/>
        </w:rPr>
      </w:pPr>
    </w:p>
    <w:p>
      <w:pPr>
        <w:spacing w:before="101" w:line="346" w:lineRule="auto"/>
        <w:ind w:right="207" w:firstLine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号、</w:t>
      </w:r>
      <w:r>
        <w:rPr>
          <w:rFonts w:ascii="仿宋" w:hAnsi="仿宋" w:eastAsia="仿宋" w:cs="仿宋"/>
          <w:spacing w:val="8"/>
          <w:sz w:val="31"/>
          <w:szCs w:val="31"/>
        </w:rPr>
        <w:t>芜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湖老字号的企业，分别给予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30 </w:t>
      </w:r>
      <w:r>
        <w:rPr>
          <w:rFonts w:ascii="仿宋" w:hAnsi="仿宋" w:eastAsia="仿宋" w:cs="仿宋"/>
          <w:spacing w:val="6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6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6"/>
          <w:sz w:val="31"/>
          <w:szCs w:val="31"/>
        </w:rPr>
        <w:t>万元一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次</w:t>
      </w:r>
      <w:r>
        <w:rPr>
          <w:rFonts w:ascii="仿宋" w:hAnsi="仿宋" w:eastAsia="仿宋" w:cs="仿宋"/>
          <w:spacing w:val="3"/>
          <w:sz w:val="31"/>
          <w:szCs w:val="31"/>
        </w:rPr>
        <w:t>性奖励。</w:t>
      </w:r>
    </w:p>
    <w:p>
      <w:pPr>
        <w:spacing w:line="227" w:lineRule="auto"/>
        <w:ind w:left="63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sz w:val="31"/>
          <w:szCs w:val="31"/>
        </w:rPr>
        <w:t>三、附则</w:t>
      </w:r>
    </w:p>
    <w:p>
      <w:pPr>
        <w:spacing w:before="193" w:line="346" w:lineRule="auto"/>
        <w:ind w:firstLine="657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3"/>
          <w:sz w:val="31"/>
          <w:szCs w:val="31"/>
        </w:rPr>
        <w:t>．本规定政策体系内的各项政策与省、市政策内容相同</w:t>
      </w:r>
      <w:r>
        <w:rPr>
          <w:rFonts w:ascii="仿宋" w:hAnsi="仿宋" w:eastAsia="仿宋" w:cs="仿宋"/>
          <w:spacing w:val="2"/>
          <w:sz w:val="31"/>
          <w:szCs w:val="31"/>
        </w:rPr>
        <w:t>的</w:t>
      </w:r>
      <w:r>
        <w:rPr>
          <w:rFonts w:ascii="仿宋" w:hAnsi="仿宋" w:eastAsia="仿宋" w:cs="仿宋"/>
          <w:sz w:val="31"/>
          <w:szCs w:val="31"/>
        </w:rPr>
        <w:t xml:space="preserve">， </w:t>
      </w:r>
      <w:r>
        <w:rPr>
          <w:rFonts w:ascii="仿宋" w:hAnsi="仿宋" w:eastAsia="仿宋" w:cs="仿宋"/>
          <w:spacing w:val="15"/>
          <w:sz w:val="31"/>
          <w:szCs w:val="31"/>
        </w:rPr>
        <w:t>按就高不就低原则执行，不重复享受。同一企业的同一设备</w:t>
      </w:r>
      <w:r>
        <w:rPr>
          <w:rFonts w:ascii="仿宋" w:hAnsi="仿宋" w:eastAsia="仿宋" w:cs="仿宋"/>
          <w:spacing w:val="11"/>
          <w:sz w:val="31"/>
          <w:szCs w:val="31"/>
        </w:rPr>
        <w:t>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同一项目补助只能享受其中一项奖补政策，不得重复申报。</w:t>
      </w:r>
      <w:r>
        <w:rPr>
          <w:rFonts w:ascii="仿宋" w:hAnsi="仿宋" w:eastAsia="仿宋" w:cs="仿宋"/>
          <w:spacing w:val="14"/>
          <w:sz w:val="31"/>
          <w:szCs w:val="31"/>
        </w:rPr>
        <w:t>享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受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“</w:t>
      </w:r>
      <w:r>
        <w:rPr>
          <w:rFonts w:ascii="仿宋" w:hAnsi="仿宋" w:eastAsia="仿宋" w:cs="仿宋"/>
          <w:spacing w:val="17"/>
          <w:sz w:val="31"/>
          <w:szCs w:val="31"/>
        </w:rPr>
        <w:t>一事一议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”</w:t>
      </w:r>
      <w:r>
        <w:rPr>
          <w:rFonts w:ascii="仿宋" w:hAnsi="仿宋" w:eastAsia="仿宋" w:cs="仿宋"/>
          <w:spacing w:val="17"/>
          <w:sz w:val="31"/>
          <w:szCs w:val="31"/>
        </w:rPr>
        <w:t>政策的企业和其它经营主体、项目，不享受本政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策</w:t>
      </w:r>
      <w:r>
        <w:rPr>
          <w:rFonts w:ascii="仿宋" w:hAnsi="仿宋" w:eastAsia="仿宋" w:cs="仿宋"/>
          <w:spacing w:val="8"/>
          <w:sz w:val="31"/>
          <w:szCs w:val="31"/>
        </w:rPr>
        <w:t>体系内的其他投资补助类扶持政策。</w:t>
      </w:r>
    </w:p>
    <w:p>
      <w:pPr>
        <w:spacing w:before="4" w:line="324" w:lineRule="auto"/>
        <w:ind w:left="2" w:right="201" w:firstLine="62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0"/>
          <w:sz w:val="31"/>
          <w:szCs w:val="31"/>
        </w:rPr>
        <w:t>2</w:t>
      </w:r>
      <w:r>
        <w:rPr>
          <w:rFonts w:ascii="仿宋" w:hAnsi="仿宋" w:eastAsia="仿宋" w:cs="仿宋"/>
          <w:spacing w:val="21"/>
          <w:sz w:val="31"/>
          <w:szCs w:val="31"/>
        </w:rPr>
        <w:t>．除已明确由市、县(市) 区(开发区) 级财政分别承担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7"/>
          <w:sz w:val="31"/>
          <w:szCs w:val="31"/>
        </w:rPr>
        <w:t>的</w:t>
      </w:r>
      <w:r>
        <w:rPr>
          <w:rFonts w:ascii="仿宋" w:hAnsi="仿宋" w:eastAsia="仿宋" w:cs="仿宋"/>
          <w:spacing w:val="26"/>
          <w:sz w:val="31"/>
          <w:szCs w:val="31"/>
        </w:rPr>
        <w:t>项目外，奖补资金由市与县(市) 区(开发区) 两级按现行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8"/>
          <w:sz w:val="31"/>
          <w:szCs w:val="31"/>
        </w:rPr>
        <w:t>财</w:t>
      </w:r>
      <w:r>
        <w:rPr>
          <w:rFonts w:ascii="仿宋" w:hAnsi="仿宋" w:eastAsia="仿宋" w:cs="仿宋"/>
          <w:spacing w:val="22"/>
          <w:sz w:val="31"/>
          <w:szCs w:val="31"/>
        </w:rPr>
        <w:t>政体制分级承担。其中，市与县(含无为市、皖江江北新兴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产</w:t>
      </w:r>
      <w:r>
        <w:rPr>
          <w:rFonts w:ascii="仿宋" w:hAnsi="仿宋" w:eastAsia="仿宋" w:cs="仿宋"/>
          <w:spacing w:val="9"/>
          <w:sz w:val="31"/>
          <w:szCs w:val="31"/>
        </w:rPr>
        <w:t>业集中区、湾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沚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区、繁昌区) 按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9"/>
          <w:sz w:val="31"/>
          <w:szCs w:val="31"/>
        </w:rPr>
        <w:t>：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8 </w:t>
      </w:r>
      <w:r>
        <w:rPr>
          <w:rFonts w:ascii="仿宋" w:hAnsi="仿宋" w:eastAsia="仿宋" w:cs="仿宋"/>
          <w:spacing w:val="9"/>
          <w:sz w:val="31"/>
          <w:szCs w:val="31"/>
        </w:rPr>
        <w:t>比例、市与区(含经济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技术开发区、三山经济开发区) 按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4 </w:t>
      </w:r>
      <w:r>
        <w:rPr>
          <w:rFonts w:ascii="仿宋" w:hAnsi="仿宋" w:eastAsia="仿宋" w:cs="仿宋"/>
          <w:spacing w:val="1"/>
          <w:sz w:val="31"/>
          <w:szCs w:val="31"/>
        </w:rPr>
        <w:t>：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6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比例承担。</w:t>
      </w:r>
    </w:p>
    <w:p>
      <w:pPr>
        <w:spacing w:line="345" w:lineRule="auto"/>
        <w:ind w:right="201" w:firstLine="632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3</w:t>
      </w:r>
      <w:r>
        <w:rPr>
          <w:rFonts w:ascii="仿宋" w:hAnsi="仿宋" w:eastAsia="仿宋" w:cs="仿宋"/>
          <w:spacing w:val="11"/>
          <w:sz w:val="31"/>
          <w:szCs w:val="31"/>
        </w:rPr>
        <w:t>．对弄虚作假骗取、截留、挪用、挤占奖补资金等违反财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9"/>
          <w:sz w:val="31"/>
          <w:szCs w:val="31"/>
        </w:rPr>
        <w:t>经</w:t>
      </w:r>
      <w:r>
        <w:rPr>
          <w:rFonts w:ascii="仿宋" w:hAnsi="仿宋" w:eastAsia="仿宋" w:cs="仿宋"/>
          <w:spacing w:val="22"/>
          <w:sz w:val="31"/>
          <w:szCs w:val="31"/>
        </w:rPr>
        <w:t>纪律行为，按照《财政违法行为处罚处分条例》(国务院令</w:t>
      </w:r>
    </w:p>
    <w:p>
      <w:pPr>
        <w:spacing w:before="3" w:line="345" w:lineRule="auto"/>
        <w:ind w:left="3" w:right="207" w:firstLine="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〔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005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〕第 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 xml:space="preserve">427 </w:t>
      </w:r>
      <w:r>
        <w:rPr>
          <w:rFonts w:ascii="仿宋" w:hAnsi="仿宋" w:eastAsia="仿宋" w:cs="仿宋"/>
          <w:spacing w:val="10"/>
          <w:sz w:val="31"/>
          <w:szCs w:val="31"/>
        </w:rPr>
        <w:t>号) 、《中国共产党纪律处分条例》等规定处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理</w:t>
      </w:r>
      <w:r>
        <w:rPr>
          <w:rFonts w:ascii="仿宋" w:hAnsi="仿宋" w:eastAsia="仿宋" w:cs="仿宋"/>
          <w:spacing w:val="8"/>
          <w:sz w:val="31"/>
          <w:szCs w:val="31"/>
        </w:rPr>
        <w:t>，涉嫌犯罪的，移交司法机关处理。</w:t>
      </w:r>
    </w:p>
    <w:p>
      <w:pPr>
        <w:spacing w:before="2" w:line="352" w:lineRule="auto"/>
        <w:ind w:right="201" w:firstLine="62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2"/>
          <w:sz w:val="31"/>
          <w:szCs w:val="31"/>
        </w:rPr>
        <w:t>4</w:t>
      </w:r>
      <w:r>
        <w:rPr>
          <w:rFonts w:ascii="仿宋" w:hAnsi="仿宋" w:eastAsia="仿宋" w:cs="仿宋"/>
          <w:spacing w:val="13"/>
          <w:sz w:val="31"/>
          <w:szCs w:val="31"/>
        </w:rPr>
        <w:t>．</w:t>
      </w:r>
      <w:r>
        <w:rPr>
          <w:rFonts w:ascii="仿宋" w:hAnsi="仿宋" w:eastAsia="仿宋" w:cs="仿宋"/>
          <w:spacing w:val="11"/>
          <w:sz w:val="31"/>
          <w:szCs w:val="31"/>
        </w:rPr>
        <w:t>本办法实施中的具体问题由市商务局、市财政局共同解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释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并制定实施细则， 自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 xml:space="preserve">2022 </w:t>
      </w:r>
      <w:r>
        <w:rPr>
          <w:rFonts w:ascii="仿宋" w:hAnsi="仿宋" w:eastAsia="仿宋" w:cs="仿宋"/>
          <w:spacing w:val="-4"/>
          <w:sz w:val="31"/>
          <w:szCs w:val="31"/>
        </w:rPr>
        <w:t>年度起施行。</w:t>
      </w:r>
    </w:p>
    <w:p>
      <w:pPr>
        <w:sectPr>
          <w:footerReference r:id="rId78" w:type="default"/>
          <w:pgSz w:w="11916" w:h="16848"/>
          <w:pgMar w:top="1432" w:right="1333" w:bottom="1864" w:left="1551" w:header="0" w:footer="1544" w:gutter="0"/>
          <w:cols w:space="720" w:num="1"/>
        </w:sect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84" w:line="255" w:lineRule="auto"/>
        <w:ind w:left="3094" w:right="1072" w:hanging="2200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8"/>
          <w:sz w:val="43"/>
          <w:szCs w:val="43"/>
        </w:rPr>
        <w:t>关</w:t>
      </w:r>
      <w:r>
        <w:rPr>
          <w:rFonts w:ascii="微软雅黑" w:hAnsi="微软雅黑" w:eastAsia="微软雅黑" w:cs="微软雅黑"/>
          <w:spacing w:val="12"/>
          <w:sz w:val="43"/>
          <w:szCs w:val="43"/>
        </w:rPr>
        <w:t>于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支持直播电商产业高质量发展的</w:t>
      </w:r>
      <w:r>
        <w:rPr>
          <w:rFonts w:ascii="微软雅黑" w:hAnsi="微软雅黑" w:eastAsia="微软雅黑" w:cs="微软雅黑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若干政策规</w:t>
      </w:r>
      <w:r>
        <w:rPr>
          <w:rFonts w:ascii="微软雅黑" w:hAnsi="微软雅黑" w:eastAsia="微软雅黑" w:cs="微软雅黑"/>
          <w:spacing w:val="8"/>
          <w:sz w:val="43"/>
          <w:szCs w:val="43"/>
        </w:rPr>
        <w:t>定</w:t>
      </w:r>
    </w:p>
    <w:p>
      <w:pPr>
        <w:spacing w:line="438" w:lineRule="auto"/>
        <w:rPr>
          <w:rFonts w:ascii="Arial"/>
          <w:sz w:val="21"/>
        </w:rPr>
      </w:pPr>
    </w:p>
    <w:p>
      <w:pPr>
        <w:spacing w:before="101" w:line="346" w:lineRule="auto"/>
        <w:ind w:left="7" w:right="168" w:firstLine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为进一步优化我市直播电商产业发展环境，推动直播电</w:t>
      </w:r>
      <w:r>
        <w:rPr>
          <w:rFonts w:ascii="仿宋" w:hAnsi="仿宋" w:eastAsia="仿宋" w:cs="仿宋"/>
          <w:spacing w:val="15"/>
          <w:sz w:val="31"/>
          <w:szCs w:val="31"/>
        </w:rPr>
        <w:t>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新经济、新业态创新发展，打造业态丰富、人才聚集、创新</w:t>
      </w:r>
      <w:r>
        <w:rPr>
          <w:rFonts w:ascii="仿宋" w:hAnsi="仿宋" w:eastAsia="仿宋" w:cs="仿宋"/>
          <w:spacing w:val="15"/>
          <w:sz w:val="31"/>
          <w:szCs w:val="31"/>
        </w:rPr>
        <w:t>驱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动的直播电商产业生态，助力实体经济数字化转型发展，推</w:t>
      </w:r>
      <w:r>
        <w:rPr>
          <w:rFonts w:ascii="仿宋" w:hAnsi="仿宋" w:eastAsia="仿宋" w:cs="仿宋"/>
          <w:spacing w:val="15"/>
          <w:sz w:val="31"/>
          <w:szCs w:val="31"/>
        </w:rPr>
        <w:t>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芜</w:t>
      </w:r>
      <w:r>
        <w:rPr>
          <w:rFonts w:ascii="仿宋" w:hAnsi="仿宋" w:eastAsia="仿宋" w:cs="仿宋"/>
          <w:spacing w:val="10"/>
          <w:sz w:val="31"/>
          <w:szCs w:val="31"/>
        </w:rPr>
        <w:t>湖</w:t>
      </w:r>
      <w:r>
        <w:rPr>
          <w:rFonts w:ascii="仿宋" w:hAnsi="仿宋" w:eastAsia="仿宋" w:cs="仿宋"/>
          <w:spacing w:val="8"/>
          <w:sz w:val="31"/>
          <w:szCs w:val="31"/>
        </w:rPr>
        <w:t>高质量发展，打造强劲新引擎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,</w:t>
      </w:r>
      <w:r>
        <w:rPr>
          <w:rFonts w:ascii="仿宋" w:hAnsi="仿宋" w:eastAsia="仿宋" w:cs="仿宋"/>
          <w:spacing w:val="8"/>
          <w:sz w:val="31"/>
          <w:szCs w:val="31"/>
        </w:rPr>
        <w:t>制定以下政策规定：</w:t>
      </w:r>
    </w:p>
    <w:p>
      <w:pPr>
        <w:spacing w:line="228" w:lineRule="auto"/>
        <w:ind w:left="64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一</w:t>
      </w:r>
      <w:r>
        <w:rPr>
          <w:rFonts w:ascii="黑体" w:hAnsi="黑体" w:eastAsia="黑体" w:cs="黑体"/>
          <w:spacing w:val="7"/>
          <w:sz w:val="31"/>
          <w:szCs w:val="31"/>
        </w:rPr>
        <w:t>、适用范围</w:t>
      </w:r>
    </w:p>
    <w:p>
      <w:pPr>
        <w:spacing w:before="196" w:line="345" w:lineRule="auto"/>
        <w:ind w:left="11" w:right="168" w:firstLine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5"/>
          <w:sz w:val="31"/>
          <w:szCs w:val="31"/>
        </w:rPr>
        <w:t>本</w:t>
      </w:r>
      <w:r>
        <w:rPr>
          <w:rFonts w:ascii="仿宋" w:hAnsi="仿宋" w:eastAsia="仿宋" w:cs="仿宋"/>
          <w:spacing w:val="17"/>
          <w:sz w:val="31"/>
          <w:szCs w:val="31"/>
        </w:rPr>
        <w:t>规定适用于在本市行政区域内注册且申请项目在本市范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2"/>
          <w:sz w:val="31"/>
          <w:szCs w:val="31"/>
        </w:rPr>
        <w:t>围</w:t>
      </w:r>
      <w:r>
        <w:rPr>
          <w:rFonts w:ascii="仿宋" w:hAnsi="仿宋" w:eastAsia="仿宋" w:cs="仿宋"/>
          <w:spacing w:val="20"/>
          <w:sz w:val="31"/>
          <w:szCs w:val="31"/>
        </w:rPr>
        <w:t>内</w:t>
      </w:r>
      <w:r>
        <w:rPr>
          <w:rFonts w:ascii="仿宋" w:hAnsi="仿宋" w:eastAsia="仿宋" w:cs="仿宋"/>
          <w:spacing w:val="16"/>
          <w:sz w:val="31"/>
          <w:szCs w:val="31"/>
        </w:rPr>
        <w:t>组织实施、具有独立法人资格的从事直播电商运营、应用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及专</w:t>
      </w:r>
      <w:r>
        <w:rPr>
          <w:rFonts w:ascii="仿宋" w:hAnsi="仿宋" w:eastAsia="仿宋" w:cs="仿宋"/>
          <w:spacing w:val="13"/>
          <w:sz w:val="31"/>
          <w:szCs w:val="31"/>
        </w:rPr>
        <w:t>业</w:t>
      </w:r>
      <w:r>
        <w:rPr>
          <w:rFonts w:ascii="仿宋" w:hAnsi="仿宋" w:eastAsia="仿宋" w:cs="仿宋"/>
          <w:spacing w:val="8"/>
          <w:sz w:val="31"/>
          <w:szCs w:val="31"/>
        </w:rPr>
        <w:t>配套服务的企业和开展直播电商活动的其他各类企业。</w:t>
      </w:r>
    </w:p>
    <w:p>
      <w:pPr>
        <w:spacing w:before="1" w:line="238" w:lineRule="auto"/>
        <w:ind w:left="64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0"/>
          <w:sz w:val="31"/>
          <w:szCs w:val="31"/>
        </w:rPr>
        <w:t>二</w:t>
      </w:r>
      <w:r>
        <w:rPr>
          <w:rFonts w:ascii="黑体" w:hAnsi="黑体" w:eastAsia="黑体" w:cs="黑体"/>
          <w:spacing w:val="6"/>
          <w:sz w:val="31"/>
          <w:szCs w:val="31"/>
        </w:rPr>
        <w:t>、扶持政策</w:t>
      </w:r>
    </w:p>
    <w:p>
      <w:pPr>
        <w:tabs>
          <w:tab w:val="left" w:pos="167"/>
        </w:tabs>
        <w:spacing w:before="177" w:line="346" w:lineRule="auto"/>
        <w:ind w:firstLine="66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8"/>
          <w:sz w:val="31"/>
          <w:szCs w:val="31"/>
        </w:rPr>
        <w:t>．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6"/>
          <w:sz w:val="31"/>
          <w:szCs w:val="31"/>
        </w:rPr>
        <w:t xml:space="preserve">引进专业直播运营商。 </w:t>
      </w:r>
      <w:r>
        <w:rPr>
          <w:rFonts w:ascii="仿宋" w:hAnsi="仿宋" w:eastAsia="仿宋" w:cs="仿宋"/>
          <w:spacing w:val="6"/>
          <w:sz w:val="31"/>
          <w:szCs w:val="31"/>
        </w:rPr>
        <w:t>对专业直播运营商年营业收入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ab/>
      </w:r>
      <w:r>
        <w:rPr>
          <w:rFonts w:ascii="仿宋" w:hAnsi="仿宋" w:eastAsia="仿宋" w:cs="仿宋"/>
          <w:spacing w:val="4"/>
          <w:sz w:val="31"/>
          <w:szCs w:val="31"/>
        </w:rPr>
        <w:t>(不</w:t>
      </w:r>
      <w:r>
        <w:rPr>
          <w:rFonts w:ascii="仿宋" w:hAnsi="仿宋" w:eastAsia="仿宋" w:cs="仿宋"/>
          <w:spacing w:val="3"/>
          <w:sz w:val="31"/>
          <w:szCs w:val="31"/>
        </w:rPr>
        <w:t>包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含货物销售金额) 首次超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2000 </w:t>
      </w:r>
      <w:r>
        <w:rPr>
          <w:rFonts w:ascii="仿宋" w:hAnsi="仿宋" w:eastAsia="仿宋" w:cs="仿宋"/>
          <w:spacing w:val="2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5000 </w:t>
      </w:r>
      <w:r>
        <w:rPr>
          <w:rFonts w:ascii="仿宋" w:hAnsi="仿宋" w:eastAsia="仿宋" w:cs="仿宋"/>
          <w:spacing w:val="2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2"/>
          <w:sz w:val="31"/>
          <w:szCs w:val="31"/>
        </w:rPr>
        <w:t>亿元、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16"/>
          <w:sz w:val="31"/>
          <w:szCs w:val="31"/>
        </w:rPr>
        <w:t>亿</w:t>
      </w:r>
      <w:r>
        <w:rPr>
          <w:rFonts w:ascii="仿宋" w:hAnsi="仿宋" w:eastAsia="仿宋" w:cs="仿宋"/>
          <w:spacing w:val="9"/>
          <w:sz w:val="31"/>
          <w:szCs w:val="31"/>
        </w:rPr>
        <w:t>元</w:t>
      </w:r>
      <w:r>
        <w:rPr>
          <w:rFonts w:ascii="仿宋" w:hAnsi="仿宋" w:eastAsia="仿宋" w:cs="仿宋"/>
          <w:spacing w:val="8"/>
          <w:sz w:val="31"/>
          <w:szCs w:val="31"/>
        </w:rPr>
        <w:t>的，分别给予一次性奖励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8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100 </w:t>
      </w:r>
      <w:r>
        <w:rPr>
          <w:rFonts w:ascii="仿宋" w:hAnsi="仿宋" w:eastAsia="仿宋" w:cs="仿宋"/>
          <w:spacing w:val="8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200 </w:t>
      </w:r>
      <w:r>
        <w:rPr>
          <w:rFonts w:ascii="仿宋" w:hAnsi="仿宋" w:eastAsia="仿宋" w:cs="仿宋"/>
          <w:spacing w:val="8"/>
          <w:sz w:val="31"/>
          <w:szCs w:val="31"/>
        </w:rPr>
        <w:t>万元和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300 </w:t>
      </w:r>
      <w:r>
        <w:rPr>
          <w:rFonts w:ascii="仿宋" w:hAnsi="仿宋" w:eastAsia="仿宋" w:cs="仿宋"/>
          <w:spacing w:val="1"/>
          <w:sz w:val="31"/>
          <w:szCs w:val="31"/>
        </w:rPr>
        <w:t>万元。</w:t>
      </w:r>
    </w:p>
    <w:p>
      <w:pPr>
        <w:spacing w:before="1" w:line="345" w:lineRule="auto"/>
        <w:ind w:left="7" w:right="171" w:firstLine="626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8"/>
          <w:sz w:val="31"/>
          <w:szCs w:val="31"/>
        </w:rPr>
        <w:t>．</w:t>
      </w:r>
      <w:r>
        <w:rPr>
          <w:rFonts w:ascii="楷体" w:hAnsi="楷体" w:eastAsia="楷体" w:cs="楷体"/>
          <w:spacing w:val="8"/>
          <w:sz w:val="31"/>
          <w:szCs w:val="31"/>
        </w:rPr>
        <w:t>加快推进企业直播应用。</w:t>
      </w:r>
      <w:r>
        <w:rPr>
          <w:rFonts w:ascii="仿宋" w:hAnsi="仿宋" w:eastAsia="仿宋" w:cs="仿宋"/>
          <w:spacing w:val="8"/>
          <w:sz w:val="31"/>
          <w:szCs w:val="31"/>
        </w:rPr>
        <w:t>企业委托市内和市外第三方</w:t>
      </w:r>
      <w:r>
        <w:rPr>
          <w:rFonts w:ascii="仿宋" w:hAnsi="仿宋" w:eastAsia="仿宋" w:cs="仿宋"/>
          <w:spacing w:val="6"/>
          <w:sz w:val="31"/>
          <w:szCs w:val="31"/>
        </w:rPr>
        <w:t>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务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企业通过直播方式销售产品，且年直播纳税销售额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100 </w:t>
      </w:r>
      <w:r>
        <w:rPr>
          <w:rFonts w:ascii="仿宋" w:hAnsi="仿宋" w:eastAsia="仿宋" w:cs="仿宋"/>
          <w:spacing w:val="12"/>
          <w:sz w:val="31"/>
          <w:szCs w:val="31"/>
        </w:rPr>
        <w:t>万元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以上的，对其产生的佣金分别给予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20%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和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10%</w:t>
      </w:r>
      <w:r>
        <w:rPr>
          <w:rFonts w:ascii="仿宋" w:hAnsi="仿宋" w:eastAsia="仿宋" w:cs="仿宋"/>
          <w:spacing w:val="8"/>
          <w:sz w:val="31"/>
          <w:szCs w:val="31"/>
        </w:rPr>
        <w:t>的补助，单个</w:t>
      </w:r>
      <w:r>
        <w:rPr>
          <w:rFonts w:ascii="仿宋" w:hAnsi="仿宋" w:eastAsia="仿宋" w:cs="仿宋"/>
          <w:spacing w:val="7"/>
          <w:sz w:val="31"/>
          <w:szCs w:val="31"/>
        </w:rPr>
        <w:t>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业</w:t>
      </w:r>
      <w:r>
        <w:rPr>
          <w:rFonts w:ascii="仿宋" w:hAnsi="仿宋" w:eastAsia="仿宋" w:cs="仿宋"/>
          <w:spacing w:val="11"/>
          <w:sz w:val="31"/>
          <w:szCs w:val="31"/>
        </w:rPr>
        <w:t>累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计每年最高不超过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7"/>
          <w:sz w:val="31"/>
          <w:szCs w:val="31"/>
        </w:rPr>
        <w:t>万元；企业委托市内和市外第三方服</w:t>
      </w:r>
    </w:p>
    <w:p>
      <w:pPr>
        <w:sectPr>
          <w:footerReference r:id="rId79" w:type="default"/>
          <w:pgSz w:w="11916" w:h="16848"/>
          <w:pgMar w:top="1432" w:right="1367" w:bottom="1866" w:left="1544" w:header="0" w:footer="1544" w:gutter="0"/>
          <w:cols w:space="720" w:num="1"/>
        </w:sectPr>
      </w:pPr>
    </w:p>
    <w:p>
      <w:pPr>
        <w:spacing w:line="324" w:lineRule="auto"/>
        <w:rPr>
          <w:rFonts w:ascii="Arial"/>
          <w:sz w:val="21"/>
        </w:rPr>
      </w:pPr>
    </w:p>
    <w:p>
      <w:pPr>
        <w:spacing w:line="325" w:lineRule="auto"/>
        <w:rPr>
          <w:rFonts w:ascii="Arial"/>
          <w:sz w:val="21"/>
        </w:rPr>
      </w:pPr>
    </w:p>
    <w:p>
      <w:pPr>
        <w:spacing w:before="100" w:line="345" w:lineRule="auto"/>
        <w:ind w:left="15" w:right="60" w:firstLine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1"/>
          <w:sz w:val="31"/>
          <w:szCs w:val="31"/>
        </w:rPr>
        <w:t>务</w:t>
      </w:r>
      <w:r>
        <w:rPr>
          <w:rFonts w:ascii="仿宋" w:hAnsi="仿宋" w:eastAsia="仿宋" w:cs="仿宋"/>
          <w:spacing w:val="16"/>
          <w:sz w:val="31"/>
          <w:szCs w:val="31"/>
        </w:rPr>
        <w:t>企业通过跨境直播方式销售产品，且出口跨境电子商务线上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交易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额达到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8"/>
          <w:sz w:val="31"/>
          <w:szCs w:val="31"/>
        </w:rPr>
        <w:t>万美元以上的，对其产生的佣金分别给予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20%</w:t>
      </w:r>
      <w:r>
        <w:rPr>
          <w:rFonts w:ascii="仿宋" w:hAnsi="仿宋" w:eastAsia="仿宋" w:cs="仿宋"/>
          <w:spacing w:val="8"/>
          <w:sz w:val="31"/>
          <w:szCs w:val="31"/>
        </w:rPr>
        <w:t>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8"/>
          <w:sz w:val="31"/>
          <w:szCs w:val="31"/>
        </w:rPr>
        <w:t>10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%</w:t>
      </w:r>
      <w:r>
        <w:rPr>
          <w:rFonts w:ascii="仿宋" w:hAnsi="仿宋" w:eastAsia="仿宋" w:cs="仿宋"/>
          <w:spacing w:val="9"/>
          <w:sz w:val="31"/>
          <w:szCs w:val="31"/>
        </w:rPr>
        <w:t>的补助，单个企业累计每年最高不超过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9"/>
          <w:sz w:val="31"/>
          <w:szCs w:val="31"/>
        </w:rPr>
        <w:t>万元。</w:t>
      </w:r>
    </w:p>
    <w:p>
      <w:pPr>
        <w:spacing w:before="3" w:line="345" w:lineRule="auto"/>
        <w:ind w:right="61" w:firstLine="6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对</w:t>
      </w:r>
      <w:r>
        <w:rPr>
          <w:rFonts w:ascii="仿宋" w:hAnsi="仿宋" w:eastAsia="仿宋" w:cs="仿宋"/>
          <w:spacing w:val="17"/>
          <w:sz w:val="31"/>
          <w:szCs w:val="31"/>
        </w:rPr>
        <w:t>企业采用自播方式销售自有品牌产品的，直播纳税销售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额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达 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 xml:space="preserve">500 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万元(含) 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 xml:space="preserve">- 1000 </w:t>
      </w:r>
      <w:r>
        <w:rPr>
          <w:rFonts w:ascii="仿宋" w:hAnsi="仿宋" w:eastAsia="仿宋" w:cs="仿宋"/>
          <w:spacing w:val="10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 xml:space="preserve">1000 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万元(含) 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 xml:space="preserve">-3000 </w:t>
      </w:r>
      <w:r>
        <w:rPr>
          <w:rFonts w:ascii="仿宋" w:hAnsi="仿宋" w:eastAsia="仿宋" w:cs="仿宋"/>
          <w:spacing w:val="10"/>
          <w:sz w:val="31"/>
          <w:szCs w:val="31"/>
        </w:rPr>
        <w:t>万元、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 xml:space="preserve">3000 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万元(含) </w:t>
      </w: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 xml:space="preserve">-5000 </w:t>
      </w:r>
      <w:r>
        <w:rPr>
          <w:rFonts w:ascii="仿宋" w:hAnsi="仿宋" w:eastAsia="仿宋" w:cs="仿宋"/>
          <w:spacing w:val="16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 xml:space="preserve">5000 </w:t>
      </w:r>
      <w:r>
        <w:rPr>
          <w:rFonts w:ascii="仿宋" w:hAnsi="仿宋" w:eastAsia="仿宋" w:cs="仿宋"/>
          <w:spacing w:val="16"/>
          <w:sz w:val="31"/>
          <w:szCs w:val="31"/>
        </w:rPr>
        <w:t>万元以上的，分别给予一次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性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2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20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30 </w:t>
      </w:r>
      <w:r>
        <w:rPr>
          <w:rFonts w:ascii="仿宋" w:hAnsi="仿宋" w:eastAsia="仿宋" w:cs="仿宋"/>
          <w:spacing w:val="1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1"/>
          <w:sz w:val="31"/>
          <w:szCs w:val="31"/>
        </w:rPr>
        <w:t>万元奖励。</w:t>
      </w:r>
    </w:p>
    <w:p>
      <w:pPr>
        <w:spacing w:line="345" w:lineRule="auto"/>
        <w:ind w:left="7" w:right="60" w:firstLine="632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5"/>
          <w:sz w:val="31"/>
          <w:szCs w:val="31"/>
        </w:rPr>
        <w:t>3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．</w:t>
      </w:r>
      <w:r>
        <w:rPr>
          <w:rFonts w:ascii="楷体" w:hAnsi="楷体" w:eastAsia="楷体" w:cs="楷体"/>
          <w:spacing w:val="13"/>
          <w:sz w:val="31"/>
          <w:szCs w:val="31"/>
        </w:rPr>
        <w:t>鼓励开展示范创建。</w:t>
      </w:r>
      <w:r>
        <w:rPr>
          <w:rFonts w:ascii="仿宋" w:hAnsi="仿宋" w:eastAsia="仿宋" w:cs="仿宋"/>
          <w:spacing w:val="13"/>
          <w:sz w:val="31"/>
          <w:szCs w:val="31"/>
        </w:rPr>
        <w:t>对于获得国家级、省级政府(或省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级</w:t>
      </w:r>
      <w:r>
        <w:rPr>
          <w:rFonts w:ascii="仿宋" w:hAnsi="仿宋" w:eastAsia="仿宋" w:cs="仿宋"/>
          <w:spacing w:val="16"/>
          <w:sz w:val="31"/>
          <w:szCs w:val="31"/>
        </w:rPr>
        <w:t>商务部门) 颁发荣誉的直播电商企业，在获得上级奖补资金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基础上加计 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20%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奖励，如国家级、省级(或省级商务部门) </w:t>
      </w:r>
      <w:r>
        <w:rPr>
          <w:rFonts w:ascii="仿宋" w:hAnsi="仿宋" w:eastAsia="仿宋" w:cs="仿宋"/>
          <w:spacing w:val="15"/>
          <w:sz w:val="31"/>
          <w:szCs w:val="31"/>
        </w:rPr>
        <w:t>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奖励资</w:t>
      </w:r>
      <w:r>
        <w:rPr>
          <w:rFonts w:ascii="仿宋" w:hAnsi="仿宋" w:eastAsia="仿宋" w:cs="仿宋"/>
          <w:spacing w:val="4"/>
          <w:sz w:val="31"/>
          <w:szCs w:val="31"/>
        </w:rPr>
        <w:t>金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，分别给予一次性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3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30 </w:t>
      </w:r>
      <w:r>
        <w:rPr>
          <w:rFonts w:ascii="仿宋" w:hAnsi="仿宋" w:eastAsia="仿宋" w:cs="仿宋"/>
          <w:spacing w:val="3"/>
          <w:sz w:val="31"/>
          <w:szCs w:val="31"/>
        </w:rPr>
        <w:t>万元的奖励。</w:t>
      </w:r>
    </w:p>
    <w:p>
      <w:pPr>
        <w:spacing w:before="6" w:line="345" w:lineRule="auto"/>
        <w:ind w:firstLine="632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6"/>
          <w:sz w:val="31"/>
          <w:szCs w:val="31"/>
        </w:rPr>
        <w:t>4</w:t>
      </w:r>
      <w:r>
        <w:rPr>
          <w:rFonts w:ascii="Times New Roman" w:hAnsi="Times New Roman" w:eastAsia="Times New Roman" w:cs="Times New Roman"/>
          <w:spacing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．</w:t>
      </w:r>
      <w:r>
        <w:rPr>
          <w:rFonts w:ascii="楷体" w:hAnsi="楷体" w:eastAsia="楷体" w:cs="楷体"/>
          <w:spacing w:val="13"/>
          <w:sz w:val="31"/>
          <w:szCs w:val="31"/>
        </w:rPr>
        <w:t xml:space="preserve">推动直播电商孵化载体建设。 </w:t>
      </w:r>
      <w:r>
        <w:rPr>
          <w:rFonts w:ascii="仿宋" w:hAnsi="仿宋" w:eastAsia="仿宋" w:cs="仿宋"/>
          <w:spacing w:val="13"/>
          <w:sz w:val="31"/>
          <w:szCs w:val="31"/>
        </w:rPr>
        <w:t>商务楼宇计容建筑面积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30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0 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平方米以上，工业园区计容建筑面积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10000 </w:t>
      </w:r>
      <w:r>
        <w:rPr>
          <w:rFonts w:ascii="仿宋" w:hAnsi="仿宋" w:eastAsia="仿宋" w:cs="仿宋"/>
          <w:spacing w:val="8"/>
          <w:sz w:val="31"/>
          <w:szCs w:val="31"/>
        </w:rPr>
        <w:t>平方米以上，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公共配套面积占总面积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8%</w:t>
      </w:r>
      <w:r>
        <w:rPr>
          <w:rFonts w:ascii="仿宋" w:hAnsi="仿宋" w:eastAsia="仿宋" w:cs="仿宋"/>
          <w:spacing w:val="7"/>
          <w:sz w:val="31"/>
          <w:szCs w:val="31"/>
        </w:rPr>
        <w:t>以上；配套设施完善，运营管理权清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晰，</w:t>
      </w:r>
      <w:r>
        <w:rPr>
          <w:rFonts w:ascii="仿宋" w:hAnsi="仿宋" w:eastAsia="仿宋" w:cs="仿宋"/>
          <w:spacing w:val="11"/>
          <w:sz w:val="31"/>
          <w:szCs w:val="31"/>
        </w:rPr>
        <w:t>有</w:t>
      </w:r>
      <w:r>
        <w:rPr>
          <w:rFonts w:ascii="仿宋" w:hAnsi="仿宋" w:eastAsia="仿宋" w:cs="仿宋"/>
          <w:spacing w:val="7"/>
          <w:sz w:val="31"/>
          <w:szCs w:val="31"/>
        </w:rPr>
        <w:t>专职人员管理运营，能够为企业提供技术、信息、资本、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供应</w:t>
      </w:r>
      <w:r>
        <w:rPr>
          <w:rFonts w:ascii="仿宋" w:hAnsi="仿宋" w:eastAsia="仿宋" w:cs="仿宋"/>
          <w:spacing w:val="11"/>
          <w:sz w:val="31"/>
          <w:szCs w:val="31"/>
        </w:rPr>
        <w:t>链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、市场对接等各类创业服务；入驻企业不少于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20 </w:t>
      </w:r>
      <w:r>
        <w:rPr>
          <w:rFonts w:ascii="仿宋" w:hAnsi="仿宋" w:eastAsia="仿宋" w:cs="仿宋"/>
          <w:spacing w:val="7"/>
          <w:sz w:val="31"/>
          <w:szCs w:val="31"/>
        </w:rPr>
        <w:t>家且为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本</w:t>
      </w:r>
      <w:r>
        <w:rPr>
          <w:rFonts w:ascii="仿宋" w:hAnsi="仿宋" w:eastAsia="仿宋" w:cs="仿宋"/>
          <w:spacing w:val="17"/>
          <w:sz w:val="31"/>
          <w:szCs w:val="31"/>
        </w:rPr>
        <w:t>市注册的直播电商产业链相关企业。符合上述条件的孵化载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体，</w:t>
      </w:r>
      <w:r>
        <w:rPr>
          <w:rFonts w:ascii="仿宋" w:hAnsi="仿宋" w:eastAsia="仿宋" w:cs="仿宋"/>
          <w:spacing w:val="3"/>
          <w:sz w:val="31"/>
          <w:szCs w:val="31"/>
        </w:rPr>
        <w:t>给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予一次性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100 </w:t>
      </w:r>
      <w:r>
        <w:rPr>
          <w:rFonts w:ascii="仿宋" w:hAnsi="仿宋" w:eastAsia="仿宋" w:cs="仿宋"/>
          <w:spacing w:val="2"/>
          <w:sz w:val="31"/>
          <w:szCs w:val="31"/>
        </w:rPr>
        <w:t>万元运营补贴。</w:t>
      </w:r>
    </w:p>
    <w:p>
      <w:pPr>
        <w:tabs>
          <w:tab w:val="left" w:pos="167"/>
        </w:tabs>
        <w:spacing w:before="5" w:line="349" w:lineRule="auto"/>
        <w:ind w:left="7" w:right="60" w:firstLine="63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11"/>
          <w:sz w:val="31"/>
          <w:szCs w:val="31"/>
        </w:rPr>
        <w:t>．</w:t>
      </w:r>
      <w:r>
        <w:rPr>
          <w:rFonts w:ascii="楷体" w:hAnsi="楷体" w:eastAsia="楷体" w:cs="楷体"/>
          <w:spacing w:val="7"/>
          <w:sz w:val="31"/>
          <w:szCs w:val="31"/>
        </w:rPr>
        <w:t>推进孵化载体签约本地品牌。</w:t>
      </w:r>
      <w:r>
        <w:rPr>
          <w:rFonts w:ascii="仿宋" w:hAnsi="仿宋" w:eastAsia="仿宋" w:cs="仿宋"/>
          <w:spacing w:val="7"/>
          <w:sz w:val="31"/>
          <w:szCs w:val="31"/>
        </w:rPr>
        <w:t>对获得知名直播电商平台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授牌或芜湖市政府(或芜湖市商务局) 认定的直播电商孵化</w:t>
      </w:r>
      <w:r>
        <w:rPr>
          <w:rFonts w:ascii="仿宋" w:hAnsi="仿宋" w:eastAsia="仿宋" w:cs="仿宋"/>
          <w:spacing w:val="17"/>
          <w:sz w:val="31"/>
          <w:szCs w:val="31"/>
        </w:rPr>
        <w:t>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体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， 直播间数量 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间(含) 以上， 签约本地品牌数量 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13"/>
          <w:sz w:val="31"/>
          <w:szCs w:val="31"/>
        </w:rPr>
        <w:t>个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ab/>
      </w:r>
      <w:r>
        <w:rPr>
          <w:rFonts w:ascii="仿宋" w:hAnsi="仿宋" w:eastAsia="仿宋" w:cs="仿宋"/>
          <w:spacing w:val="12"/>
          <w:sz w:val="31"/>
          <w:szCs w:val="31"/>
        </w:rPr>
        <w:t>(含)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以上的孵化载体，且合计年营业收入达到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1000 </w:t>
      </w:r>
      <w:r>
        <w:rPr>
          <w:rFonts w:ascii="仿宋" w:hAnsi="仿宋" w:eastAsia="仿宋" w:cs="仿宋"/>
          <w:spacing w:val="6"/>
          <w:sz w:val="31"/>
          <w:szCs w:val="31"/>
        </w:rPr>
        <w:t>万元以上</w:t>
      </w:r>
    </w:p>
    <w:p>
      <w:pPr>
        <w:sectPr>
          <w:footerReference r:id="rId80" w:type="default"/>
          <w:pgSz w:w="11916" w:h="16848"/>
          <w:pgMar w:top="1432" w:right="1476" w:bottom="1864" w:left="1544" w:header="0" w:footer="1541" w:gutter="0"/>
          <w:cols w:space="720" w:num="1"/>
        </w:sectPr>
      </w:pPr>
    </w:p>
    <w:p>
      <w:pPr>
        <w:spacing w:line="323" w:lineRule="auto"/>
        <w:rPr>
          <w:rFonts w:ascii="Arial"/>
          <w:sz w:val="21"/>
        </w:rPr>
      </w:pPr>
    </w:p>
    <w:p>
      <w:pPr>
        <w:spacing w:line="323" w:lineRule="auto"/>
        <w:rPr>
          <w:rFonts w:ascii="Arial"/>
          <w:sz w:val="21"/>
        </w:rPr>
      </w:pPr>
    </w:p>
    <w:p>
      <w:pPr>
        <w:spacing w:before="101" w:line="346" w:lineRule="auto"/>
        <w:ind w:left="23" w:firstLine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的</w:t>
      </w:r>
      <w:r>
        <w:rPr>
          <w:rFonts w:ascii="仿宋" w:hAnsi="仿宋" w:eastAsia="仿宋" w:cs="仿宋"/>
          <w:spacing w:val="14"/>
          <w:sz w:val="31"/>
          <w:szCs w:val="31"/>
        </w:rPr>
        <w:t>(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不包含货物销售金额) ，给予一次性 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11"/>
          <w:sz w:val="31"/>
          <w:szCs w:val="31"/>
        </w:rPr>
        <w:t>万元奖励，年营业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收入</w:t>
      </w:r>
      <w:r>
        <w:rPr>
          <w:rFonts w:ascii="仿宋" w:hAnsi="仿宋" w:eastAsia="仿宋" w:cs="仿宋"/>
          <w:spacing w:val="7"/>
          <w:sz w:val="31"/>
          <w:szCs w:val="31"/>
        </w:rPr>
        <w:t>每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增加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1000 </w:t>
      </w:r>
      <w:r>
        <w:rPr>
          <w:rFonts w:ascii="仿宋" w:hAnsi="仿宋" w:eastAsia="仿宋" w:cs="仿宋"/>
          <w:spacing w:val="6"/>
          <w:sz w:val="31"/>
          <w:szCs w:val="31"/>
        </w:rPr>
        <w:t>万元奖励增加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20 </w:t>
      </w:r>
      <w:r>
        <w:rPr>
          <w:rFonts w:ascii="仿宋" w:hAnsi="仿宋" w:eastAsia="仿宋" w:cs="仿宋"/>
          <w:spacing w:val="6"/>
          <w:sz w:val="31"/>
          <w:szCs w:val="31"/>
        </w:rPr>
        <w:t>万元，最高不超过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200 </w:t>
      </w:r>
      <w:r>
        <w:rPr>
          <w:rFonts w:ascii="仿宋" w:hAnsi="仿宋" w:eastAsia="仿宋" w:cs="仿宋"/>
          <w:spacing w:val="6"/>
          <w:sz w:val="31"/>
          <w:szCs w:val="31"/>
        </w:rPr>
        <w:t>万元。</w:t>
      </w:r>
    </w:p>
    <w:p>
      <w:pPr>
        <w:tabs>
          <w:tab w:val="left" w:pos="165"/>
        </w:tabs>
        <w:spacing w:before="5" w:line="345" w:lineRule="auto"/>
        <w:ind w:right="17" w:firstLine="63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3"/>
          <w:sz w:val="31"/>
          <w:szCs w:val="31"/>
        </w:rPr>
        <w:t>6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．</w:t>
      </w:r>
      <w:r>
        <w:rPr>
          <w:rFonts w:ascii="楷体" w:hAnsi="楷体" w:eastAsia="楷体" w:cs="楷体"/>
          <w:spacing w:val="14"/>
          <w:sz w:val="31"/>
          <w:szCs w:val="31"/>
        </w:rPr>
        <w:t xml:space="preserve">鼓励 </w:t>
      </w:r>
      <w:r>
        <w:rPr>
          <w:rFonts w:ascii="Times New Roman" w:hAnsi="Times New Roman" w:eastAsia="Times New Roman" w:cs="Times New Roman"/>
          <w:sz w:val="31"/>
          <w:szCs w:val="31"/>
        </w:rPr>
        <w:t>MCN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4"/>
          <w:sz w:val="31"/>
          <w:szCs w:val="31"/>
        </w:rPr>
        <w:t>机构引进主播。</w:t>
      </w:r>
      <w:r>
        <w:rPr>
          <w:rFonts w:ascii="Times New Roman" w:hAnsi="Times New Roman" w:eastAsia="Times New Roman" w:cs="Times New Roman"/>
          <w:sz w:val="31"/>
          <w:szCs w:val="31"/>
        </w:rPr>
        <w:t>MCN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机构独家签约年带货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销售额 </w:t>
      </w:r>
      <w:r>
        <w:rPr>
          <w:rFonts w:ascii="Times New Roman" w:hAnsi="Times New Roman" w:eastAsia="Times New Roman" w:cs="Times New Roman"/>
          <w:spacing w:val="18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18"/>
          <w:sz w:val="31"/>
          <w:szCs w:val="31"/>
        </w:rPr>
        <w:t>亿元(含) 以上头部主播的，且带动地方企业年商</w:t>
      </w:r>
      <w:r>
        <w:rPr>
          <w:rFonts w:ascii="仿宋" w:hAnsi="仿宋" w:eastAsia="仿宋" w:cs="仿宋"/>
          <w:spacing w:val="14"/>
          <w:sz w:val="31"/>
          <w:szCs w:val="31"/>
        </w:rPr>
        <w:t>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 xml:space="preserve">销售额达到 </w:t>
      </w:r>
      <w:r>
        <w:rPr>
          <w:rFonts w:ascii="Times New Roman" w:hAnsi="Times New Roman" w:eastAsia="Times New Roman" w:cs="Times New Roman"/>
          <w:spacing w:val="29"/>
          <w:sz w:val="31"/>
          <w:szCs w:val="31"/>
        </w:rPr>
        <w:t xml:space="preserve">1.5 </w:t>
      </w:r>
      <w:r>
        <w:rPr>
          <w:rFonts w:ascii="仿宋" w:hAnsi="仿宋" w:eastAsia="仿宋" w:cs="仿宋"/>
          <w:spacing w:val="29"/>
          <w:sz w:val="31"/>
          <w:szCs w:val="31"/>
        </w:rPr>
        <w:t>亿元(含) 以上，经县(市) 区政府(开发</w:t>
      </w:r>
      <w:r>
        <w:rPr>
          <w:rFonts w:ascii="仿宋" w:hAnsi="仿宋" w:eastAsia="仿宋" w:cs="仿宋"/>
          <w:spacing w:val="25"/>
          <w:sz w:val="31"/>
          <w:szCs w:val="31"/>
        </w:rPr>
        <w:t>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管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委会) 认定后，给予一次性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500 </w:t>
      </w:r>
      <w:r>
        <w:rPr>
          <w:rFonts w:ascii="仿宋" w:hAnsi="仿宋" w:eastAsia="仿宋" w:cs="仿宋"/>
          <w:spacing w:val="7"/>
          <w:sz w:val="31"/>
          <w:szCs w:val="31"/>
        </w:rPr>
        <w:t>万元奖励；</w:t>
      </w:r>
      <w:r>
        <w:rPr>
          <w:rFonts w:ascii="Times New Roman" w:hAnsi="Times New Roman" w:eastAsia="Times New Roman" w:cs="Times New Roman"/>
          <w:sz w:val="31"/>
          <w:szCs w:val="31"/>
        </w:rPr>
        <w:t>MCN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机构独家签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约年带货销售额 </w:t>
      </w:r>
      <w:r>
        <w:rPr>
          <w:rFonts w:ascii="Times New Roman" w:hAnsi="Times New Roman" w:eastAsia="Times New Roman" w:cs="Times New Roman"/>
          <w:spacing w:val="18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18"/>
          <w:sz w:val="31"/>
          <w:szCs w:val="31"/>
        </w:rPr>
        <w:t>亿元(含) 以上头部主播的，且带动地方</w:t>
      </w:r>
      <w:r>
        <w:rPr>
          <w:rFonts w:ascii="仿宋" w:hAnsi="仿宋" w:eastAsia="仿宋" w:cs="仿宋"/>
          <w:spacing w:val="13"/>
          <w:sz w:val="31"/>
          <w:szCs w:val="31"/>
        </w:rPr>
        <w:t>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业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年商品销售额达到 </w:t>
      </w: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 xml:space="preserve">6000 </w:t>
      </w:r>
      <w:r>
        <w:rPr>
          <w:rFonts w:ascii="仿宋" w:hAnsi="仿宋" w:eastAsia="仿宋" w:cs="仿宋"/>
          <w:spacing w:val="16"/>
          <w:sz w:val="31"/>
          <w:szCs w:val="31"/>
        </w:rPr>
        <w:t>万元(含) 以上，经县(市) 区政府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ab/>
      </w:r>
      <w:r>
        <w:rPr>
          <w:rFonts w:ascii="仿宋" w:hAnsi="仿宋" w:eastAsia="仿宋" w:cs="仿宋"/>
          <w:spacing w:val="7"/>
          <w:sz w:val="31"/>
          <w:szCs w:val="31"/>
        </w:rPr>
        <w:t xml:space="preserve">(开发区管委会) 认定后，给予一次性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200 </w:t>
      </w:r>
      <w:r>
        <w:rPr>
          <w:rFonts w:ascii="仿宋" w:hAnsi="仿宋" w:eastAsia="仿宋" w:cs="仿宋"/>
          <w:spacing w:val="7"/>
          <w:sz w:val="31"/>
          <w:szCs w:val="31"/>
        </w:rPr>
        <w:t>万元奖励；</w:t>
      </w:r>
      <w:r>
        <w:rPr>
          <w:rFonts w:ascii="Times New Roman" w:hAnsi="Times New Roman" w:eastAsia="Times New Roman" w:cs="Times New Roman"/>
          <w:sz w:val="31"/>
          <w:szCs w:val="31"/>
        </w:rPr>
        <w:t>MCN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6"/>
          <w:sz w:val="31"/>
          <w:szCs w:val="31"/>
        </w:rPr>
        <w:t>构</w:t>
      </w:r>
      <w:r>
        <w:rPr>
          <w:rFonts w:ascii="仿宋" w:hAnsi="仿宋" w:eastAsia="仿宋" w:cs="仿宋"/>
          <w:spacing w:val="19"/>
          <w:sz w:val="31"/>
          <w:szCs w:val="31"/>
        </w:rPr>
        <w:t>独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家签约 </w:t>
      </w:r>
      <w:r>
        <w:rPr>
          <w:rFonts w:ascii="Times New Roman" w:hAnsi="Times New Roman" w:eastAsia="Times New Roman" w:cs="Times New Roman"/>
          <w:spacing w:val="18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18"/>
          <w:sz w:val="31"/>
          <w:szCs w:val="31"/>
        </w:rPr>
        <w:t>名(含) 以上主播</w:t>
      </w:r>
      <w:r>
        <w:rPr>
          <w:rFonts w:ascii="Times New Roman" w:hAnsi="Times New Roman" w:eastAsia="Times New Roman" w:cs="Times New Roman"/>
          <w:spacing w:val="18"/>
          <w:sz w:val="31"/>
          <w:szCs w:val="31"/>
        </w:rPr>
        <w:t xml:space="preserve">, 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且有 </w:t>
      </w:r>
      <w:r>
        <w:rPr>
          <w:rFonts w:ascii="Times New Roman" w:hAnsi="Times New Roman" w:eastAsia="Times New Roman" w:cs="Times New Roman"/>
          <w:spacing w:val="18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18"/>
          <w:sz w:val="31"/>
          <w:szCs w:val="31"/>
        </w:rPr>
        <w:t>名主播年带货销售额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47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pacing w:val="25"/>
          <w:sz w:val="31"/>
          <w:szCs w:val="31"/>
        </w:rPr>
        <w:t xml:space="preserve">000 </w:t>
      </w:r>
      <w:r>
        <w:rPr>
          <w:rFonts w:ascii="仿宋" w:hAnsi="仿宋" w:eastAsia="仿宋" w:cs="仿宋"/>
          <w:spacing w:val="25"/>
          <w:sz w:val="31"/>
          <w:szCs w:val="31"/>
        </w:rPr>
        <w:t>万元(含) 以上的，经县(市) 区政府(开发区管委会)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认定后，给予一次性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2"/>
          <w:sz w:val="31"/>
          <w:szCs w:val="31"/>
        </w:rPr>
        <w:t>万元奖励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spacing w:line="345" w:lineRule="auto"/>
        <w:ind w:left="5" w:right="20" w:firstLine="631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8"/>
          <w:sz w:val="31"/>
          <w:szCs w:val="31"/>
        </w:rPr>
        <w:t xml:space="preserve">7 </w:t>
      </w:r>
      <w:r>
        <w:rPr>
          <w:rFonts w:ascii="仿宋" w:hAnsi="仿宋" w:eastAsia="仿宋" w:cs="仿宋"/>
          <w:spacing w:val="18"/>
          <w:sz w:val="31"/>
          <w:szCs w:val="31"/>
        </w:rPr>
        <w:t>．</w:t>
      </w:r>
      <w:r>
        <w:rPr>
          <w:rFonts w:ascii="楷体" w:hAnsi="楷体" w:eastAsia="楷体" w:cs="楷体"/>
          <w:spacing w:val="18"/>
          <w:sz w:val="31"/>
          <w:szCs w:val="31"/>
        </w:rPr>
        <w:t>给予企业用房支持。</w:t>
      </w:r>
      <w:r>
        <w:rPr>
          <w:rFonts w:ascii="仿宋" w:hAnsi="仿宋" w:eastAsia="仿宋" w:cs="仿宋"/>
          <w:spacing w:val="18"/>
          <w:sz w:val="31"/>
          <w:szCs w:val="31"/>
        </w:rPr>
        <w:t>对于落户我市的直播平台、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MCN </w:t>
      </w:r>
      <w:r>
        <w:rPr>
          <w:rFonts w:ascii="仿宋" w:hAnsi="仿宋" w:eastAsia="仿宋" w:cs="仿宋"/>
          <w:spacing w:val="33"/>
          <w:sz w:val="31"/>
          <w:szCs w:val="31"/>
        </w:rPr>
        <w:t>机</w:t>
      </w:r>
      <w:r>
        <w:rPr>
          <w:rFonts w:ascii="仿宋" w:hAnsi="仿宋" w:eastAsia="仿宋" w:cs="仿宋"/>
          <w:spacing w:val="22"/>
          <w:sz w:val="31"/>
          <w:szCs w:val="31"/>
        </w:rPr>
        <w:t>构以及其他直播电商企业， 购置的办公用房按购房价格的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.5%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给予一次性补贴，最高补贴不超过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500 </w:t>
      </w:r>
      <w:r>
        <w:rPr>
          <w:rFonts w:ascii="仿宋" w:hAnsi="仿宋" w:eastAsia="仿宋" w:cs="仿宋"/>
          <w:spacing w:val="8"/>
          <w:sz w:val="31"/>
          <w:szCs w:val="31"/>
        </w:rPr>
        <w:t>万元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,</w:t>
      </w:r>
      <w:r>
        <w:rPr>
          <w:rFonts w:ascii="仿宋" w:hAnsi="仿宋" w:eastAsia="仿宋" w:cs="仿宋"/>
          <w:spacing w:val="8"/>
          <w:sz w:val="31"/>
          <w:szCs w:val="31"/>
        </w:rPr>
        <w:t>购房补助根据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购房当年起按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4:3:3 </w:t>
      </w:r>
      <w:r>
        <w:rPr>
          <w:rFonts w:ascii="仿宋" w:hAnsi="仿宋" w:eastAsia="仿宋" w:cs="仿宋"/>
          <w:spacing w:val="1"/>
          <w:sz w:val="31"/>
          <w:szCs w:val="31"/>
        </w:rPr>
        <w:t>分三年兑现。</w:t>
      </w:r>
    </w:p>
    <w:p>
      <w:pPr>
        <w:spacing w:before="6" w:line="345" w:lineRule="auto"/>
        <w:ind w:left="4" w:right="18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对</w:t>
      </w:r>
      <w:r>
        <w:rPr>
          <w:rFonts w:ascii="仿宋" w:hAnsi="仿宋" w:eastAsia="仿宋" w:cs="仿宋"/>
          <w:spacing w:val="17"/>
          <w:sz w:val="31"/>
          <w:szCs w:val="31"/>
        </w:rPr>
        <w:t>新落户的直播电商企业，成功纳入限额以上商贸企业或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规模以上服务业企业的，给予当年租赁办公用房租金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80%</w:t>
      </w:r>
      <w:r>
        <w:rPr>
          <w:rFonts w:ascii="仿宋" w:hAnsi="仿宋" w:eastAsia="仿宋" w:cs="仿宋"/>
          <w:spacing w:val="12"/>
          <w:sz w:val="31"/>
          <w:szCs w:val="31"/>
        </w:rPr>
        <w:t>的补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贴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，补贴面积最多不超过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3000 </w:t>
      </w:r>
      <w:r>
        <w:rPr>
          <w:rFonts w:ascii="仿宋" w:hAnsi="仿宋" w:eastAsia="仿宋" w:cs="仿宋"/>
          <w:spacing w:val="7"/>
          <w:sz w:val="31"/>
          <w:szCs w:val="31"/>
        </w:rPr>
        <w:t>平方米，单个企业补助最高不超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过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31"/>
          <w:szCs w:val="31"/>
        </w:rPr>
        <w:t xml:space="preserve">200 </w:t>
      </w:r>
      <w:r>
        <w:rPr>
          <w:rFonts w:ascii="仿宋" w:hAnsi="仿宋" w:eastAsia="仿宋" w:cs="仿宋"/>
          <w:spacing w:val="-7"/>
          <w:sz w:val="31"/>
          <w:szCs w:val="31"/>
        </w:rPr>
        <w:t>万元。</w:t>
      </w:r>
    </w:p>
    <w:p>
      <w:pPr>
        <w:spacing w:before="1" w:line="351" w:lineRule="auto"/>
        <w:ind w:left="8" w:right="16" w:firstLine="636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>8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．</w:t>
      </w:r>
      <w:r>
        <w:rPr>
          <w:rFonts w:ascii="楷体" w:hAnsi="楷体" w:eastAsia="楷体" w:cs="楷体"/>
          <w:spacing w:val="7"/>
          <w:sz w:val="31"/>
          <w:szCs w:val="31"/>
        </w:rPr>
        <w:t>支持人才队伍培养。</w:t>
      </w:r>
      <w:r>
        <w:rPr>
          <w:rFonts w:ascii="仿宋" w:hAnsi="仿宋" w:eastAsia="仿宋" w:cs="仿宋"/>
          <w:spacing w:val="7"/>
          <w:sz w:val="31"/>
          <w:szCs w:val="31"/>
        </w:rPr>
        <w:t>积极扶持在我市注册并实施主播培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2"/>
          <w:sz w:val="31"/>
          <w:szCs w:val="31"/>
        </w:rPr>
        <w:t>训</w:t>
      </w:r>
      <w:r>
        <w:rPr>
          <w:rFonts w:ascii="仿宋" w:hAnsi="仿宋" w:eastAsia="仿宋" w:cs="仿宋"/>
          <w:spacing w:val="21"/>
          <w:sz w:val="31"/>
          <w:szCs w:val="31"/>
        </w:rPr>
        <w:t>孵化的专业培训机构和单位，支持经县(市) 区级及以上人</w:t>
      </w:r>
    </w:p>
    <w:p>
      <w:pPr>
        <w:sectPr>
          <w:footerReference r:id="rId81" w:type="default"/>
          <w:pgSz w:w="11916" w:h="16848"/>
          <w:pgMar w:top="1432" w:right="1519" w:bottom="1866" w:left="1546" w:header="0" w:footer="1544" w:gutter="0"/>
          <w:cols w:space="720" w:num="1"/>
        </w:sectPr>
      </w:pPr>
    </w:p>
    <w:p>
      <w:pPr>
        <w:spacing w:line="324" w:lineRule="auto"/>
        <w:rPr>
          <w:rFonts w:ascii="Arial"/>
          <w:sz w:val="21"/>
        </w:rPr>
      </w:pPr>
    </w:p>
    <w:p>
      <w:pPr>
        <w:spacing w:line="324" w:lineRule="auto"/>
        <w:rPr>
          <w:rFonts w:ascii="Arial"/>
          <w:sz w:val="21"/>
        </w:rPr>
      </w:pPr>
    </w:p>
    <w:p>
      <w:pPr>
        <w:spacing w:before="101" w:line="345" w:lineRule="auto"/>
        <w:ind w:left="1" w:right="203" w:hanging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社部门认定的注册在我市的专业培训机构开展直播电商人才</w:t>
      </w:r>
      <w:r>
        <w:rPr>
          <w:rFonts w:ascii="仿宋" w:hAnsi="仿宋" w:eastAsia="仿宋" w:cs="仿宋"/>
          <w:spacing w:val="14"/>
          <w:sz w:val="31"/>
          <w:szCs w:val="31"/>
        </w:rPr>
        <w:t>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训，根据培训后留芜就业签订 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 xml:space="preserve">6 </w:t>
      </w:r>
      <w:r>
        <w:rPr>
          <w:rFonts w:ascii="仿宋" w:hAnsi="仿宋" w:eastAsia="仿宋" w:cs="仿宋"/>
          <w:spacing w:val="13"/>
          <w:sz w:val="31"/>
          <w:szCs w:val="31"/>
        </w:rPr>
        <w:t>个月以上劳动合同且参加社</w:t>
      </w:r>
      <w:r>
        <w:rPr>
          <w:rFonts w:ascii="仿宋" w:hAnsi="仿宋" w:eastAsia="仿宋" w:cs="仿宋"/>
          <w:spacing w:val="8"/>
          <w:sz w:val="31"/>
          <w:szCs w:val="31"/>
        </w:rPr>
        <w:t>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保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险的人员数量，按 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 xml:space="preserve">1000 </w:t>
      </w:r>
      <w:r>
        <w:rPr>
          <w:rFonts w:ascii="仿宋" w:hAnsi="仿宋" w:eastAsia="仿宋" w:cs="仿宋"/>
          <w:spacing w:val="14"/>
          <w:sz w:val="31"/>
          <w:szCs w:val="31"/>
        </w:rPr>
        <w:t>元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>/</w:t>
      </w:r>
      <w:r>
        <w:rPr>
          <w:rFonts w:ascii="仿宋" w:hAnsi="仿宋" w:eastAsia="仿宋" w:cs="仿宋"/>
          <w:spacing w:val="14"/>
          <w:sz w:val="31"/>
          <w:szCs w:val="31"/>
        </w:rPr>
        <w:t>人标准，给予培训机构稳定就业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补贴，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单个企业每年补助最高不超过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3"/>
          <w:sz w:val="31"/>
          <w:szCs w:val="31"/>
        </w:rPr>
        <w:t>万元。</w:t>
      </w:r>
    </w:p>
    <w:p>
      <w:pPr>
        <w:spacing w:before="2" w:line="227" w:lineRule="auto"/>
        <w:ind w:left="63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sz w:val="31"/>
          <w:szCs w:val="31"/>
        </w:rPr>
        <w:t>三、附则</w:t>
      </w:r>
    </w:p>
    <w:p>
      <w:pPr>
        <w:spacing w:before="199" w:line="413" w:lineRule="exact"/>
        <w:ind w:left="657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"/>
          <w:position w:val="2"/>
          <w:sz w:val="31"/>
          <w:szCs w:val="31"/>
        </w:rPr>
        <w:t xml:space="preserve">1 </w:t>
      </w:r>
      <w:r>
        <w:rPr>
          <w:rFonts w:ascii="仿宋" w:hAnsi="仿宋" w:eastAsia="仿宋" w:cs="仿宋"/>
          <w:position w:val="2"/>
          <w:sz w:val="31"/>
          <w:szCs w:val="31"/>
        </w:rPr>
        <w:t>．本政策中相关术语释义：</w:t>
      </w:r>
    </w:p>
    <w:p>
      <w:pPr>
        <w:spacing w:before="165" w:line="346" w:lineRule="auto"/>
        <w:ind w:left="11" w:right="204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直</w:t>
      </w:r>
      <w:r>
        <w:rPr>
          <w:rFonts w:ascii="仿宋" w:hAnsi="仿宋" w:eastAsia="仿宋" w:cs="仿宋"/>
          <w:spacing w:val="17"/>
          <w:sz w:val="31"/>
          <w:szCs w:val="31"/>
        </w:rPr>
        <w:t>播电商企业是指通过网络的直播平台或直播软件来销售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商品的企业或服务、运营相关产业链的企业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pacing w:line="345" w:lineRule="auto"/>
        <w:ind w:left="38" w:right="202" w:firstLine="586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MCN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机构是指创作、运营和推广视频、直播、图文等网络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内容的机构。</w:t>
      </w:r>
    </w:p>
    <w:p>
      <w:pPr>
        <w:spacing w:before="2" w:line="345" w:lineRule="auto"/>
        <w:ind w:right="203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7"/>
          <w:sz w:val="31"/>
          <w:szCs w:val="31"/>
        </w:rPr>
        <w:t>知</w:t>
      </w:r>
      <w:r>
        <w:rPr>
          <w:rFonts w:ascii="仿宋" w:hAnsi="仿宋" w:eastAsia="仿宋" w:cs="仿宋"/>
          <w:spacing w:val="22"/>
          <w:sz w:val="31"/>
          <w:szCs w:val="31"/>
        </w:rPr>
        <w:t>名直播电商平台指的是指淘宝(阿里巴巴) 、微信、抖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音、快手、拼多多、小红书、蘑菇街、京东、苏宁、美团、</w:t>
      </w:r>
      <w:r>
        <w:rPr>
          <w:rFonts w:ascii="仿宋" w:hAnsi="仿宋" w:eastAsia="仿宋" w:cs="仿宋"/>
          <w:spacing w:val="14"/>
          <w:sz w:val="31"/>
          <w:szCs w:val="31"/>
        </w:rPr>
        <w:t>海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淘</w:t>
      </w:r>
      <w:r>
        <w:rPr>
          <w:rFonts w:ascii="仿宋" w:hAnsi="仿宋" w:eastAsia="仿宋" w:cs="仿宋"/>
          <w:spacing w:val="3"/>
          <w:sz w:val="31"/>
          <w:szCs w:val="31"/>
        </w:rPr>
        <w:t>直播等。</w:t>
      </w:r>
    </w:p>
    <w:p>
      <w:pPr>
        <w:spacing w:before="4" w:line="345" w:lineRule="auto"/>
        <w:ind w:firstLine="626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4"/>
          <w:sz w:val="31"/>
          <w:szCs w:val="31"/>
        </w:rPr>
        <w:t>．本规定政策体系内的各项政策与省、市政策内容相同的</w:t>
      </w:r>
      <w:r>
        <w:rPr>
          <w:rFonts w:ascii="仿宋" w:hAnsi="仿宋" w:eastAsia="仿宋" w:cs="仿宋"/>
          <w:spacing w:val="3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按就高不就低原则执行，不重复享受。鼓励企业争取上级政</w:t>
      </w:r>
      <w:r>
        <w:rPr>
          <w:rFonts w:ascii="仿宋" w:hAnsi="仿宋" w:eastAsia="仿宋" w:cs="仿宋"/>
          <w:spacing w:val="14"/>
          <w:sz w:val="31"/>
          <w:szCs w:val="31"/>
        </w:rPr>
        <w:t>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资金，对省、市政策内容相同的，按就高不就低原则补齐。</w:t>
      </w:r>
      <w:r>
        <w:rPr>
          <w:rFonts w:ascii="仿宋" w:hAnsi="仿宋" w:eastAsia="仿宋" w:cs="仿宋"/>
          <w:spacing w:val="14"/>
          <w:sz w:val="31"/>
          <w:szCs w:val="31"/>
        </w:rPr>
        <w:t>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一</w:t>
      </w:r>
      <w:r>
        <w:rPr>
          <w:rFonts w:ascii="仿宋" w:hAnsi="仿宋" w:eastAsia="仿宋" w:cs="仿宋"/>
          <w:spacing w:val="9"/>
          <w:sz w:val="31"/>
          <w:szCs w:val="31"/>
        </w:rPr>
        <w:t>企业的同一设备、同一项目补助只能享受其中一项奖补政策，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不得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重复申报。享受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“</w:t>
      </w:r>
      <w:r>
        <w:rPr>
          <w:rFonts w:ascii="仿宋" w:hAnsi="仿宋" w:eastAsia="仿宋" w:cs="仿宋"/>
          <w:spacing w:val="9"/>
          <w:sz w:val="31"/>
          <w:szCs w:val="31"/>
        </w:rPr>
        <w:t>一事一议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”</w:t>
      </w:r>
      <w:r>
        <w:rPr>
          <w:rFonts w:ascii="仿宋" w:hAnsi="仿宋" w:eastAsia="仿宋" w:cs="仿宋"/>
          <w:spacing w:val="9"/>
          <w:sz w:val="31"/>
          <w:szCs w:val="31"/>
        </w:rPr>
        <w:t>政策的企业和其它经营主体、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项目，不享受本政策体系内的其他投资补助类扶持政策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before="3" w:line="318" w:lineRule="auto"/>
        <w:ind w:left="3" w:right="201" w:firstLine="62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30"/>
          <w:sz w:val="31"/>
          <w:szCs w:val="31"/>
        </w:rPr>
        <w:t>3</w:t>
      </w:r>
      <w:r>
        <w:rPr>
          <w:rFonts w:ascii="仿宋" w:hAnsi="仿宋" w:eastAsia="仿宋" w:cs="仿宋"/>
          <w:spacing w:val="16"/>
          <w:sz w:val="31"/>
          <w:szCs w:val="31"/>
        </w:rPr>
        <w:t>．除已明确由市、县(市、开发区) 级财政分别承担的项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0"/>
          <w:sz w:val="31"/>
          <w:szCs w:val="31"/>
        </w:rPr>
        <w:t>目</w:t>
      </w:r>
      <w:r>
        <w:rPr>
          <w:rFonts w:ascii="仿宋" w:hAnsi="仿宋" w:eastAsia="仿宋" w:cs="仿宋"/>
          <w:spacing w:val="21"/>
          <w:sz w:val="31"/>
          <w:szCs w:val="31"/>
        </w:rPr>
        <w:t>外，奖补资金由市与县(市、开发区) 两级按现行财政体制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分</w:t>
      </w:r>
      <w:r>
        <w:rPr>
          <w:rFonts w:ascii="仿宋" w:hAnsi="仿宋" w:eastAsia="仿宋" w:cs="仿宋"/>
          <w:spacing w:val="22"/>
          <w:sz w:val="31"/>
          <w:szCs w:val="31"/>
        </w:rPr>
        <w:t>级承担。其中，市与县(含无为市、湾</w:t>
      </w:r>
      <w:r>
        <w:rPr>
          <w:rFonts w:ascii="微软雅黑" w:hAnsi="微软雅黑" w:eastAsia="微软雅黑" w:cs="微软雅黑"/>
          <w:spacing w:val="22"/>
          <w:sz w:val="31"/>
          <w:szCs w:val="31"/>
        </w:rPr>
        <w:t>沚</w:t>
      </w:r>
      <w:r>
        <w:rPr>
          <w:rFonts w:ascii="仿宋" w:hAnsi="仿宋" w:eastAsia="仿宋" w:cs="仿宋"/>
          <w:spacing w:val="22"/>
          <w:sz w:val="31"/>
          <w:szCs w:val="31"/>
        </w:rPr>
        <w:t>区、繁昌区、皖江</w:t>
      </w:r>
    </w:p>
    <w:p>
      <w:pPr>
        <w:sectPr>
          <w:footerReference r:id="rId82" w:type="default"/>
          <w:pgSz w:w="11916" w:h="16848"/>
          <w:pgMar w:top="1432" w:right="1333" w:bottom="1866" w:left="1552" w:header="0" w:footer="1544" w:gutter="0"/>
          <w:cols w:space="720" w:num="1"/>
        </w:sectPr>
      </w:pPr>
    </w:p>
    <w:p>
      <w:pPr>
        <w:spacing w:line="323" w:lineRule="auto"/>
        <w:rPr>
          <w:rFonts w:ascii="Arial"/>
          <w:sz w:val="21"/>
        </w:rPr>
      </w:pPr>
    </w:p>
    <w:p>
      <w:pPr>
        <w:spacing w:line="323" w:lineRule="auto"/>
        <w:rPr>
          <w:rFonts w:ascii="Arial"/>
          <w:sz w:val="21"/>
        </w:rPr>
      </w:pPr>
    </w:p>
    <w:p>
      <w:pPr>
        <w:spacing w:before="101" w:line="346" w:lineRule="auto"/>
        <w:ind w:left="27" w:right="5" w:hanging="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江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北新兴产业集中区) 按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9"/>
          <w:sz w:val="31"/>
          <w:szCs w:val="31"/>
        </w:rPr>
        <w:t>：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8 </w:t>
      </w:r>
      <w:r>
        <w:rPr>
          <w:rFonts w:ascii="仿宋" w:hAnsi="仿宋" w:eastAsia="仿宋" w:cs="仿宋"/>
          <w:spacing w:val="9"/>
          <w:sz w:val="31"/>
          <w:szCs w:val="31"/>
        </w:rPr>
        <w:t>比例、市与区(含经济技术开发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区、三山经济开发区) 按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4 </w:t>
      </w:r>
      <w:r>
        <w:rPr>
          <w:rFonts w:ascii="仿宋" w:hAnsi="仿宋" w:eastAsia="仿宋" w:cs="仿宋"/>
          <w:spacing w:val="-2"/>
          <w:sz w:val="31"/>
          <w:szCs w:val="31"/>
        </w:rPr>
        <w:t>：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6 </w:t>
      </w:r>
      <w:r>
        <w:rPr>
          <w:rFonts w:ascii="仿宋" w:hAnsi="仿宋" w:eastAsia="仿宋" w:cs="仿宋"/>
          <w:spacing w:val="-2"/>
          <w:sz w:val="31"/>
          <w:szCs w:val="31"/>
        </w:rPr>
        <w:t>比例承担。</w:t>
      </w:r>
    </w:p>
    <w:p>
      <w:pPr>
        <w:spacing w:line="345" w:lineRule="auto"/>
        <w:ind w:firstLine="624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2"/>
          <w:sz w:val="31"/>
          <w:szCs w:val="31"/>
        </w:rPr>
        <w:t>4</w:t>
      </w:r>
      <w:r>
        <w:rPr>
          <w:rFonts w:ascii="仿宋" w:hAnsi="仿宋" w:eastAsia="仿宋" w:cs="仿宋"/>
          <w:spacing w:val="13"/>
          <w:sz w:val="31"/>
          <w:szCs w:val="31"/>
        </w:rPr>
        <w:t>．</w:t>
      </w:r>
      <w:r>
        <w:rPr>
          <w:rFonts w:ascii="仿宋" w:hAnsi="仿宋" w:eastAsia="仿宋" w:cs="仿宋"/>
          <w:spacing w:val="11"/>
          <w:sz w:val="31"/>
          <w:szCs w:val="31"/>
        </w:rPr>
        <w:t>对弄虚作假骗取、截留、挪用、挤占奖补资金等违反财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9"/>
          <w:sz w:val="31"/>
          <w:szCs w:val="31"/>
        </w:rPr>
        <w:t>经</w:t>
      </w:r>
      <w:r>
        <w:rPr>
          <w:rFonts w:ascii="仿宋" w:hAnsi="仿宋" w:eastAsia="仿宋" w:cs="仿宋"/>
          <w:spacing w:val="22"/>
          <w:sz w:val="31"/>
          <w:szCs w:val="31"/>
        </w:rPr>
        <w:t>纪律行为，按照《财政违法行为处罚处分条例》(国务院令</w:t>
      </w:r>
    </w:p>
    <w:p>
      <w:pPr>
        <w:spacing w:line="345" w:lineRule="auto"/>
        <w:ind w:left="2" w:right="6" w:firstLine="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〔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005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〕第 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 xml:space="preserve">427 </w:t>
      </w:r>
      <w:r>
        <w:rPr>
          <w:rFonts w:ascii="仿宋" w:hAnsi="仿宋" w:eastAsia="仿宋" w:cs="仿宋"/>
          <w:spacing w:val="10"/>
          <w:sz w:val="31"/>
          <w:szCs w:val="31"/>
        </w:rPr>
        <w:t>号) 等规定处理，涉嫌犯罪的，移交司法机关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处理</w:t>
      </w:r>
      <w:r>
        <w:rPr>
          <w:rFonts w:ascii="仿宋" w:hAnsi="仿宋" w:eastAsia="仿宋" w:cs="仿宋"/>
          <w:spacing w:val="-1"/>
          <w:sz w:val="31"/>
          <w:szCs w:val="31"/>
        </w:rPr>
        <w:t>。</w:t>
      </w:r>
    </w:p>
    <w:p>
      <w:pPr>
        <w:spacing w:before="3" w:line="353" w:lineRule="auto"/>
        <w:ind w:firstLine="636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>5</w:t>
      </w:r>
      <w:r>
        <w:rPr>
          <w:rFonts w:ascii="仿宋" w:hAnsi="仿宋" w:eastAsia="仿宋" w:cs="仿宋"/>
          <w:spacing w:val="11"/>
          <w:sz w:val="31"/>
          <w:szCs w:val="31"/>
        </w:rPr>
        <w:t>．本政策规定中的具体问题由市商务局、市财政局共同解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释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并制定实施细则， 自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 xml:space="preserve">2022 </w:t>
      </w:r>
      <w:r>
        <w:rPr>
          <w:rFonts w:ascii="仿宋" w:hAnsi="仿宋" w:eastAsia="仿宋" w:cs="仿宋"/>
          <w:spacing w:val="-4"/>
          <w:sz w:val="31"/>
          <w:szCs w:val="31"/>
        </w:rPr>
        <w:t>年度起施行。</w:t>
      </w:r>
    </w:p>
    <w:p>
      <w:pPr>
        <w:sectPr>
          <w:footerReference r:id="rId83" w:type="default"/>
          <w:pgSz w:w="11916" w:h="16848"/>
          <w:pgMar w:top="1432" w:right="1534" w:bottom="1866" w:left="1551" w:header="0" w:footer="1544" w:gutter="0"/>
          <w:cols w:space="720" w:num="1"/>
        </w:sect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84" w:line="215" w:lineRule="auto"/>
        <w:ind w:left="685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6"/>
          <w:sz w:val="43"/>
          <w:szCs w:val="43"/>
        </w:rPr>
        <w:t>芜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湖市促进夜间经济发展若干政策规定</w:t>
      </w:r>
    </w:p>
    <w:p>
      <w:pPr>
        <w:spacing w:line="332" w:lineRule="auto"/>
        <w:rPr>
          <w:rFonts w:ascii="Arial"/>
          <w:sz w:val="21"/>
        </w:rPr>
      </w:pPr>
    </w:p>
    <w:p>
      <w:pPr>
        <w:spacing w:line="332" w:lineRule="auto"/>
        <w:rPr>
          <w:rFonts w:ascii="Arial"/>
          <w:sz w:val="21"/>
        </w:rPr>
      </w:pPr>
    </w:p>
    <w:p>
      <w:pPr>
        <w:spacing w:before="101" w:line="345" w:lineRule="auto"/>
        <w:ind w:left="14" w:right="200" w:firstLine="65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为</w:t>
      </w:r>
      <w:r>
        <w:rPr>
          <w:rFonts w:ascii="仿宋" w:hAnsi="仿宋" w:eastAsia="仿宋" w:cs="仿宋"/>
          <w:spacing w:val="16"/>
          <w:sz w:val="31"/>
          <w:szCs w:val="31"/>
        </w:rPr>
        <w:t>加快推进我市夜间经济发展，促进夜间消费市场繁荣，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提升夜间消费便利程度，营造高品质夜间营商消费环境，推</w:t>
      </w:r>
      <w:r>
        <w:rPr>
          <w:rFonts w:ascii="仿宋" w:hAnsi="仿宋" w:eastAsia="仿宋" w:cs="仿宋"/>
          <w:spacing w:val="14"/>
          <w:sz w:val="31"/>
          <w:szCs w:val="31"/>
        </w:rPr>
        <w:t>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夜</w:t>
      </w:r>
      <w:r>
        <w:rPr>
          <w:rFonts w:ascii="仿宋" w:hAnsi="仿宋" w:eastAsia="仿宋" w:cs="仿宋"/>
          <w:spacing w:val="9"/>
          <w:sz w:val="31"/>
          <w:szCs w:val="31"/>
        </w:rPr>
        <w:t>间</w:t>
      </w:r>
      <w:r>
        <w:rPr>
          <w:rFonts w:ascii="仿宋" w:hAnsi="仿宋" w:eastAsia="仿宋" w:cs="仿宋"/>
          <w:spacing w:val="8"/>
          <w:sz w:val="31"/>
          <w:szCs w:val="31"/>
        </w:rPr>
        <w:t>经济健康有序发展，现制定以下政策：</w:t>
      </w:r>
    </w:p>
    <w:p>
      <w:pPr>
        <w:spacing w:line="227" w:lineRule="auto"/>
        <w:ind w:left="65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一</w:t>
      </w:r>
      <w:r>
        <w:rPr>
          <w:rFonts w:ascii="黑体" w:hAnsi="黑体" w:eastAsia="黑体" w:cs="黑体"/>
          <w:spacing w:val="7"/>
          <w:sz w:val="31"/>
          <w:szCs w:val="31"/>
        </w:rPr>
        <w:t>、政策内容</w:t>
      </w:r>
    </w:p>
    <w:p>
      <w:pPr>
        <w:spacing w:before="198" w:line="229" w:lineRule="auto"/>
        <w:ind w:left="67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2"/>
          <w:sz w:val="31"/>
          <w:szCs w:val="31"/>
        </w:rPr>
        <w:t>(</w:t>
      </w:r>
      <w:r>
        <w:rPr>
          <w:rFonts w:ascii="楷体" w:hAnsi="楷体" w:eastAsia="楷体" w:cs="楷体"/>
          <w:spacing w:val="17"/>
          <w:sz w:val="31"/>
          <w:szCs w:val="31"/>
        </w:rPr>
        <w:t>一) 开展夜间经济评优。</w:t>
      </w:r>
    </w:p>
    <w:p>
      <w:pPr>
        <w:spacing w:before="199" w:line="345" w:lineRule="auto"/>
        <w:ind w:firstLine="671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7"/>
          <w:sz w:val="31"/>
          <w:szCs w:val="31"/>
        </w:rPr>
        <w:t>．开展夜间经济示范街区、示范门店评选。对获得夜间经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济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示范街区、示范门店的，授牌并分别给予一次性奖励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4"/>
          <w:sz w:val="31"/>
          <w:szCs w:val="31"/>
        </w:rPr>
        <w:t>万元、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-3"/>
          <w:sz w:val="31"/>
          <w:szCs w:val="31"/>
        </w:rPr>
        <w:t>万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元。  </w:t>
      </w:r>
      <w:r>
        <w:rPr>
          <w:rFonts w:ascii="楷体" w:hAnsi="楷体" w:eastAsia="楷体" w:cs="楷体"/>
          <w:spacing w:val="-2"/>
          <w:sz w:val="31"/>
          <w:szCs w:val="31"/>
        </w:rPr>
        <w:t>(牵头单位：市商务局)</w:t>
      </w:r>
    </w:p>
    <w:p>
      <w:pPr>
        <w:spacing w:before="1" w:line="230" w:lineRule="auto"/>
        <w:ind w:left="67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2"/>
          <w:sz w:val="31"/>
          <w:szCs w:val="31"/>
        </w:rPr>
        <w:t>(</w:t>
      </w:r>
      <w:r>
        <w:rPr>
          <w:rFonts w:ascii="楷体" w:hAnsi="楷体" w:eastAsia="楷体" w:cs="楷体"/>
          <w:spacing w:val="17"/>
          <w:sz w:val="31"/>
          <w:szCs w:val="31"/>
        </w:rPr>
        <w:t>二) 推动夜间餐饮消费。</w:t>
      </w:r>
    </w:p>
    <w:p>
      <w:pPr>
        <w:spacing w:before="188" w:line="346" w:lineRule="auto"/>
        <w:ind w:left="15" w:right="198" w:firstLine="625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．鼓励开展夜间餐饮消费活动。各地美食城、美食夜市广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场、美食一条街等美食街区，开展美食节、餐饮嘉年华、啤</w:t>
      </w:r>
      <w:r>
        <w:rPr>
          <w:rFonts w:ascii="仿宋" w:hAnsi="仿宋" w:eastAsia="仿宋" w:cs="仿宋"/>
          <w:spacing w:val="13"/>
          <w:sz w:val="31"/>
          <w:szCs w:val="31"/>
        </w:rPr>
        <w:t>酒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节、小龙虾节等夜间餐饮主题消费活动，在商务部门备案并</w:t>
      </w:r>
      <w:r>
        <w:rPr>
          <w:rFonts w:ascii="仿宋" w:hAnsi="仿宋" w:eastAsia="仿宋" w:cs="仿宋"/>
          <w:spacing w:val="13"/>
          <w:sz w:val="31"/>
          <w:szCs w:val="31"/>
        </w:rPr>
        <w:t>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认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定且经营活动连续达到 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天以上(含 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14"/>
          <w:sz w:val="31"/>
          <w:szCs w:val="31"/>
        </w:rPr>
        <w:t>天) ，给予活动举办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方一次性补助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-4"/>
          <w:sz w:val="31"/>
          <w:szCs w:val="31"/>
        </w:rPr>
        <w:t>万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元。  </w:t>
      </w:r>
      <w:r>
        <w:rPr>
          <w:rFonts w:ascii="楷体" w:hAnsi="楷体" w:eastAsia="楷体" w:cs="楷体"/>
          <w:spacing w:val="-2"/>
          <w:sz w:val="31"/>
          <w:szCs w:val="31"/>
        </w:rPr>
        <w:t>(牵头单位：市商务局)</w:t>
      </w:r>
    </w:p>
    <w:p>
      <w:pPr>
        <w:spacing w:before="3" w:line="350" w:lineRule="auto"/>
        <w:ind w:left="12" w:right="203" w:firstLine="635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18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13"/>
          <w:sz w:val="31"/>
          <w:szCs w:val="31"/>
        </w:rPr>
        <w:t>．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鼓励餐饮休闲企业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24 </w:t>
      </w:r>
      <w:r>
        <w:rPr>
          <w:rFonts w:ascii="仿宋" w:hAnsi="仿宋" w:eastAsia="仿宋" w:cs="仿宋"/>
          <w:spacing w:val="9"/>
          <w:sz w:val="31"/>
          <w:szCs w:val="31"/>
        </w:rPr>
        <w:t>小时经营。对限额以上连锁餐饮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企业</w:t>
      </w:r>
      <w:r>
        <w:rPr>
          <w:rFonts w:ascii="仿宋" w:hAnsi="仿宋" w:eastAsia="仿宋" w:cs="仿宋"/>
          <w:spacing w:val="11"/>
          <w:sz w:val="31"/>
          <w:szCs w:val="31"/>
        </w:rPr>
        <w:t>每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新增一家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24 </w:t>
      </w:r>
      <w:r>
        <w:rPr>
          <w:rFonts w:ascii="仿宋" w:hAnsi="仿宋" w:eastAsia="仿宋" w:cs="仿宋"/>
          <w:spacing w:val="9"/>
          <w:sz w:val="31"/>
          <w:szCs w:val="31"/>
        </w:rPr>
        <w:t>小时经营门店且营业一年以上的，给予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9"/>
          <w:sz w:val="31"/>
          <w:szCs w:val="31"/>
        </w:rPr>
        <w:t>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元</w:t>
      </w:r>
      <w:r>
        <w:rPr>
          <w:rFonts w:ascii="仿宋" w:hAnsi="仿宋" w:eastAsia="仿宋" w:cs="仿宋"/>
          <w:spacing w:val="3"/>
          <w:sz w:val="31"/>
          <w:szCs w:val="31"/>
        </w:rPr>
        <w:t>一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次性奖励，单个企业累计奖励最高不超过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万元。  </w:t>
      </w:r>
      <w:r>
        <w:rPr>
          <w:rFonts w:ascii="楷体" w:hAnsi="楷体" w:eastAsia="楷体" w:cs="楷体"/>
          <w:spacing w:val="2"/>
          <w:sz w:val="31"/>
          <w:szCs w:val="31"/>
        </w:rPr>
        <w:t>(牵头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9"/>
          <w:sz w:val="31"/>
          <w:szCs w:val="31"/>
        </w:rPr>
        <w:t>单</w:t>
      </w:r>
      <w:r>
        <w:rPr>
          <w:rFonts w:ascii="楷体" w:hAnsi="楷体" w:eastAsia="楷体" w:cs="楷体"/>
          <w:spacing w:val="6"/>
          <w:sz w:val="31"/>
          <w:szCs w:val="31"/>
        </w:rPr>
        <w:t>位：市商务局)</w:t>
      </w:r>
    </w:p>
    <w:p>
      <w:pPr>
        <w:sectPr>
          <w:footerReference r:id="rId84" w:type="default"/>
          <w:pgSz w:w="11916" w:h="16848"/>
          <w:pgMar w:top="1432" w:right="1336" w:bottom="1867" w:left="1537" w:header="0" w:footer="1544" w:gutter="0"/>
          <w:cols w:space="720" w:num="1"/>
        </w:sectPr>
      </w:pPr>
    </w:p>
    <w:p>
      <w:pPr>
        <w:spacing w:line="323" w:lineRule="auto"/>
        <w:rPr>
          <w:rFonts w:ascii="Arial"/>
          <w:sz w:val="21"/>
        </w:rPr>
      </w:pPr>
    </w:p>
    <w:p>
      <w:pPr>
        <w:spacing w:line="324" w:lineRule="auto"/>
        <w:rPr>
          <w:rFonts w:ascii="Arial"/>
          <w:sz w:val="21"/>
        </w:rPr>
      </w:pPr>
    </w:p>
    <w:p>
      <w:pPr>
        <w:spacing w:before="100" w:line="230" w:lineRule="auto"/>
        <w:ind w:left="67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2"/>
          <w:sz w:val="31"/>
          <w:szCs w:val="31"/>
        </w:rPr>
        <w:t>(</w:t>
      </w:r>
      <w:r>
        <w:rPr>
          <w:rFonts w:ascii="楷体" w:hAnsi="楷体" w:eastAsia="楷体" w:cs="楷体"/>
          <w:spacing w:val="17"/>
          <w:sz w:val="31"/>
          <w:szCs w:val="31"/>
        </w:rPr>
        <w:t>三) 鼓励商场延时经营。</w:t>
      </w:r>
    </w:p>
    <w:p>
      <w:pPr>
        <w:spacing w:before="197" w:line="345" w:lineRule="auto"/>
        <w:ind w:left="15" w:firstLine="624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4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．鼓励商超、商业综合体延时经营。对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22:00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至次日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8:00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延</w:t>
      </w:r>
      <w:r>
        <w:rPr>
          <w:rFonts w:ascii="仿宋" w:hAnsi="仿宋" w:eastAsia="仿宋" w:cs="仿宋"/>
          <w:spacing w:val="13"/>
          <w:sz w:val="31"/>
          <w:szCs w:val="31"/>
        </w:rPr>
        <w:t>时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经营产生的电费，低谷时段年用电量超过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100 </w:t>
      </w:r>
      <w:r>
        <w:rPr>
          <w:rFonts w:ascii="仿宋" w:hAnsi="仿宋" w:eastAsia="仿宋" w:cs="仿宋"/>
          <w:spacing w:val="12"/>
          <w:sz w:val="31"/>
          <w:szCs w:val="31"/>
        </w:rPr>
        <w:t>万千瓦时的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商业用户，经申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请核实可给予不超过低谷时段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20%</w:t>
      </w:r>
      <w:r>
        <w:rPr>
          <w:rFonts w:ascii="仿宋" w:hAnsi="仿宋" w:eastAsia="仿宋" w:cs="仿宋"/>
          <w:spacing w:val="3"/>
          <w:sz w:val="31"/>
          <w:szCs w:val="31"/>
        </w:rPr>
        <w:t>的电费补助，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单个企业补助最高不超过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20 </w:t>
      </w:r>
      <w:r>
        <w:rPr>
          <w:rFonts w:ascii="仿宋" w:hAnsi="仿宋" w:eastAsia="仿宋" w:cs="仿宋"/>
          <w:sz w:val="31"/>
          <w:szCs w:val="31"/>
        </w:rPr>
        <w:t xml:space="preserve">万元。  </w:t>
      </w:r>
      <w:r>
        <w:rPr>
          <w:rFonts w:ascii="楷体" w:hAnsi="楷体" w:eastAsia="楷体" w:cs="楷体"/>
          <w:sz w:val="31"/>
          <w:szCs w:val="31"/>
        </w:rPr>
        <w:t>(牵头单位：市商务局)</w:t>
      </w:r>
    </w:p>
    <w:p>
      <w:pPr>
        <w:spacing w:line="233" w:lineRule="auto"/>
        <w:ind w:left="67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2"/>
          <w:sz w:val="31"/>
          <w:szCs w:val="31"/>
        </w:rPr>
        <w:t>(</w:t>
      </w:r>
      <w:r>
        <w:rPr>
          <w:rFonts w:ascii="楷体" w:hAnsi="楷体" w:eastAsia="楷体" w:cs="楷体"/>
          <w:spacing w:val="17"/>
          <w:sz w:val="31"/>
          <w:szCs w:val="31"/>
        </w:rPr>
        <w:t>四) 支持夜间文体活动。</w:t>
      </w:r>
    </w:p>
    <w:p>
      <w:pPr>
        <w:tabs>
          <w:tab w:val="left" w:pos="175"/>
        </w:tabs>
        <w:spacing w:before="184" w:line="346" w:lineRule="auto"/>
        <w:ind w:left="17" w:right="69" w:firstLine="633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45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pacing w:val="2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 xml:space="preserve">．对有固定场馆(场地) 、常态化演出人数 </w:t>
      </w:r>
      <w:r>
        <w:rPr>
          <w:rFonts w:ascii="Times New Roman" w:hAnsi="Times New Roman" w:eastAsia="Times New Roman" w:cs="Times New Roman"/>
          <w:spacing w:val="25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25"/>
          <w:sz w:val="31"/>
          <w:szCs w:val="31"/>
        </w:rPr>
        <w:t>人以上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ab/>
      </w:r>
      <w:r>
        <w:rPr>
          <w:rFonts w:ascii="仿宋" w:hAnsi="仿宋" w:eastAsia="仿宋" w:cs="仿宋"/>
          <w:spacing w:val="16"/>
          <w:sz w:val="31"/>
          <w:szCs w:val="31"/>
        </w:rPr>
        <w:t>(含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人) ， 每场演出时长不少于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40 </w:t>
      </w:r>
      <w:r>
        <w:rPr>
          <w:rFonts w:ascii="仿宋" w:hAnsi="仿宋" w:eastAsia="仿宋" w:cs="仿宋"/>
          <w:spacing w:val="8"/>
          <w:sz w:val="31"/>
          <w:szCs w:val="31"/>
        </w:rPr>
        <w:t>分钟， 全年夜间时段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ab/>
      </w:r>
      <w:r>
        <w:rPr>
          <w:rFonts w:ascii="仿宋" w:hAnsi="仿宋" w:eastAsia="仿宋" w:cs="仿宋"/>
          <w:spacing w:val="8"/>
          <w:sz w:val="31"/>
          <w:szCs w:val="31"/>
        </w:rPr>
        <w:t>(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18:0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-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至次日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6:00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) 演出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4"/>
          <w:sz w:val="31"/>
          <w:szCs w:val="31"/>
        </w:rPr>
        <w:t>场以上的夜间特色街区、旅游景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区，</w:t>
      </w:r>
      <w:r>
        <w:rPr>
          <w:rFonts w:ascii="仿宋" w:hAnsi="仿宋" w:eastAsia="仿宋" w:cs="仿宋"/>
          <w:spacing w:val="5"/>
          <w:sz w:val="31"/>
          <w:szCs w:val="31"/>
        </w:rPr>
        <w:t>给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予举办方一次性补助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20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万元；演出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100 </w:t>
      </w:r>
      <w:r>
        <w:rPr>
          <w:rFonts w:ascii="仿宋" w:hAnsi="仿宋" w:eastAsia="仿宋" w:cs="仿宋"/>
          <w:spacing w:val="4"/>
          <w:sz w:val="31"/>
          <w:szCs w:val="31"/>
        </w:rPr>
        <w:t>场以上的，给予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举</w:t>
      </w:r>
      <w:r>
        <w:rPr>
          <w:rFonts w:ascii="仿宋" w:hAnsi="仿宋" w:eastAsia="仿宋" w:cs="仿宋"/>
          <w:spacing w:val="4"/>
          <w:sz w:val="31"/>
          <w:szCs w:val="31"/>
        </w:rPr>
        <w:t>办方一次性补助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万元。  </w:t>
      </w:r>
      <w:r>
        <w:rPr>
          <w:rFonts w:ascii="楷体" w:hAnsi="楷体" w:eastAsia="楷体" w:cs="楷体"/>
          <w:spacing w:val="4"/>
          <w:sz w:val="31"/>
          <w:szCs w:val="31"/>
        </w:rPr>
        <w:t>(牵头单位：市文旅局)</w:t>
      </w:r>
    </w:p>
    <w:p>
      <w:pPr>
        <w:spacing w:before="1" w:line="345" w:lineRule="auto"/>
        <w:ind w:left="19" w:right="66" w:firstLine="629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6 </w:t>
      </w:r>
      <w:r>
        <w:rPr>
          <w:rFonts w:ascii="仿宋" w:hAnsi="仿宋" w:eastAsia="仿宋" w:cs="仿宋"/>
          <w:spacing w:val="8"/>
          <w:sz w:val="31"/>
          <w:szCs w:val="31"/>
        </w:rPr>
        <w:t>．在市域范围内，组织各类商旅文体经营主体、单位开</w:t>
      </w:r>
      <w:r>
        <w:rPr>
          <w:rFonts w:ascii="仿宋" w:hAnsi="仿宋" w:eastAsia="仿宋" w:cs="仿宋"/>
          <w:spacing w:val="4"/>
          <w:sz w:val="31"/>
          <w:szCs w:val="31"/>
        </w:rPr>
        <w:t>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大型综合夜间文娱主题活动，持续 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天以上(含 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14"/>
          <w:sz w:val="31"/>
          <w:szCs w:val="31"/>
        </w:rPr>
        <w:t>天) ，按</w:t>
      </w:r>
      <w:r>
        <w:rPr>
          <w:rFonts w:ascii="仿宋" w:hAnsi="仿宋" w:eastAsia="仿宋" w:cs="仿宋"/>
          <w:spacing w:val="12"/>
          <w:sz w:val="31"/>
          <w:szCs w:val="31"/>
        </w:rPr>
        <w:t>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活动</w:t>
      </w:r>
      <w:r>
        <w:rPr>
          <w:rFonts w:ascii="仿宋" w:hAnsi="仿宋" w:eastAsia="仿宋" w:cs="仿宋"/>
          <w:spacing w:val="12"/>
          <w:sz w:val="31"/>
          <w:szCs w:val="31"/>
        </w:rPr>
        <w:t>总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投资额的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20%</w:t>
      </w:r>
      <w:r>
        <w:rPr>
          <w:rFonts w:ascii="仿宋" w:hAnsi="仿宋" w:eastAsia="仿宋" w:cs="仿宋"/>
          <w:spacing w:val="8"/>
          <w:sz w:val="31"/>
          <w:szCs w:val="31"/>
        </w:rPr>
        <w:t>给予举办方一次性奖励，最高不超过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20 </w:t>
      </w:r>
      <w:r>
        <w:rPr>
          <w:rFonts w:ascii="仿宋" w:hAnsi="仿宋" w:eastAsia="仿宋" w:cs="仿宋"/>
          <w:spacing w:val="8"/>
          <w:sz w:val="31"/>
          <w:szCs w:val="31"/>
        </w:rPr>
        <w:t>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元的资金补助。  </w:t>
      </w:r>
      <w:r>
        <w:rPr>
          <w:rFonts w:ascii="楷体" w:hAnsi="楷体" w:eastAsia="楷体" w:cs="楷体"/>
          <w:spacing w:val="-1"/>
          <w:sz w:val="31"/>
          <w:szCs w:val="31"/>
        </w:rPr>
        <w:t>(牵</w:t>
      </w:r>
      <w:r>
        <w:rPr>
          <w:rFonts w:ascii="楷体" w:hAnsi="楷体" w:eastAsia="楷体" w:cs="楷体"/>
          <w:sz w:val="31"/>
          <w:szCs w:val="31"/>
        </w:rPr>
        <w:t>头单位：市文旅局)</w:t>
      </w:r>
    </w:p>
    <w:p>
      <w:pPr>
        <w:tabs>
          <w:tab w:val="left" w:pos="175"/>
        </w:tabs>
        <w:spacing w:before="5" w:line="345" w:lineRule="auto"/>
        <w:ind w:right="67" w:firstLine="647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5"/>
          <w:w w:val="96"/>
          <w:sz w:val="31"/>
          <w:szCs w:val="31"/>
        </w:rPr>
        <w:t>7</w:t>
      </w:r>
      <w:r>
        <w:rPr>
          <w:rFonts w:ascii="Times New Roman" w:hAnsi="Times New Roman" w:eastAsia="Times New Roman" w:cs="Times New Roman"/>
          <w:spacing w:val="7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w w:val="96"/>
          <w:sz w:val="31"/>
          <w:szCs w:val="31"/>
        </w:rPr>
        <w:t>．</w:t>
      </w:r>
      <w:r>
        <w:rPr>
          <w:rFonts w:ascii="仿宋" w:hAnsi="仿宋" w:eastAsia="仿宋" w:cs="仿宋"/>
          <w:spacing w:val="-8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w w:val="96"/>
          <w:sz w:val="31"/>
          <w:szCs w:val="31"/>
        </w:rPr>
        <w:t>支</w:t>
      </w:r>
      <w:r>
        <w:rPr>
          <w:rFonts w:ascii="仿宋" w:hAnsi="仿宋" w:eastAsia="仿宋" w:cs="仿宋"/>
          <w:spacing w:val="-8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w w:val="96"/>
          <w:sz w:val="31"/>
          <w:szCs w:val="31"/>
        </w:rPr>
        <w:t>持</w:t>
      </w:r>
      <w:r>
        <w:rPr>
          <w:rFonts w:ascii="仿宋" w:hAnsi="仿宋" w:eastAsia="仿宋" w:cs="仿宋"/>
          <w:spacing w:val="-8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w w:val="96"/>
          <w:sz w:val="31"/>
          <w:szCs w:val="31"/>
        </w:rPr>
        <w:t>举</w:t>
      </w:r>
      <w:r>
        <w:rPr>
          <w:rFonts w:ascii="仿宋" w:hAnsi="仿宋" w:eastAsia="仿宋" w:cs="仿宋"/>
          <w:spacing w:val="-7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w w:val="96"/>
          <w:sz w:val="31"/>
          <w:szCs w:val="31"/>
        </w:rPr>
        <w:t>办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w w:val="96"/>
          <w:sz w:val="31"/>
          <w:szCs w:val="31"/>
        </w:rPr>
        <w:t>电</w:t>
      </w:r>
      <w:r>
        <w:rPr>
          <w:rFonts w:ascii="仿宋" w:hAnsi="仿宋" w:eastAsia="仿宋" w:cs="仿宋"/>
          <w:spacing w:val="-7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w w:val="96"/>
          <w:sz w:val="31"/>
          <w:szCs w:val="31"/>
        </w:rPr>
        <w:t>竞</w:t>
      </w:r>
      <w:r>
        <w:rPr>
          <w:rFonts w:ascii="仿宋" w:hAnsi="仿宋" w:eastAsia="仿宋" w:cs="仿宋"/>
          <w:spacing w:val="-6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w w:val="96"/>
          <w:sz w:val="31"/>
          <w:szCs w:val="31"/>
        </w:rPr>
        <w:t>、</w:t>
      </w:r>
      <w:r>
        <w:rPr>
          <w:rFonts w:ascii="仿宋" w:hAnsi="仿宋" w:eastAsia="仿宋" w:cs="仿宋"/>
          <w:spacing w:val="-8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w w:val="96"/>
          <w:sz w:val="31"/>
          <w:szCs w:val="31"/>
        </w:rPr>
        <w:t>足</w:t>
      </w:r>
      <w:r>
        <w:rPr>
          <w:rFonts w:ascii="仿宋" w:hAnsi="仿宋" w:eastAsia="仿宋" w:cs="仿宋"/>
          <w:spacing w:val="-8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w w:val="96"/>
          <w:sz w:val="31"/>
          <w:szCs w:val="31"/>
        </w:rPr>
        <w:t>球</w:t>
      </w:r>
      <w:r>
        <w:rPr>
          <w:rFonts w:ascii="仿宋" w:hAnsi="仿宋" w:eastAsia="仿宋" w:cs="仿宋"/>
          <w:spacing w:val="-7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w w:val="96"/>
          <w:sz w:val="31"/>
          <w:szCs w:val="31"/>
        </w:rPr>
        <w:t>等</w:t>
      </w:r>
      <w:r>
        <w:rPr>
          <w:rFonts w:ascii="仿宋" w:hAnsi="仿宋" w:eastAsia="仿宋" w:cs="仿宋"/>
          <w:spacing w:val="-8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w w:val="96"/>
          <w:sz w:val="31"/>
          <w:szCs w:val="31"/>
        </w:rPr>
        <w:t>夜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w w:val="96"/>
          <w:sz w:val="31"/>
          <w:szCs w:val="31"/>
        </w:rPr>
        <w:t>间</w:t>
      </w:r>
      <w:r>
        <w:rPr>
          <w:rFonts w:ascii="仿宋" w:hAnsi="仿宋" w:eastAsia="仿宋" w:cs="仿宋"/>
          <w:spacing w:val="-8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w w:val="96"/>
          <w:sz w:val="31"/>
          <w:szCs w:val="31"/>
        </w:rPr>
        <w:t>体</w:t>
      </w:r>
      <w:r>
        <w:rPr>
          <w:rFonts w:ascii="仿宋" w:hAnsi="仿宋" w:eastAsia="仿宋" w:cs="仿宋"/>
          <w:spacing w:val="-7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w w:val="96"/>
          <w:sz w:val="31"/>
          <w:szCs w:val="31"/>
        </w:rPr>
        <w:t>育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w w:val="96"/>
          <w:sz w:val="31"/>
          <w:szCs w:val="31"/>
        </w:rPr>
        <w:t>比</w:t>
      </w:r>
      <w:r>
        <w:rPr>
          <w:rFonts w:ascii="仿宋" w:hAnsi="仿宋" w:eastAsia="仿宋" w:cs="仿宋"/>
          <w:spacing w:val="-8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w w:val="96"/>
          <w:sz w:val="31"/>
          <w:szCs w:val="31"/>
        </w:rPr>
        <w:t>赛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w w:val="96"/>
          <w:sz w:val="31"/>
          <w:szCs w:val="31"/>
        </w:rPr>
        <w:t>，</w:t>
      </w:r>
      <w:r>
        <w:rPr>
          <w:rFonts w:ascii="仿宋" w:hAnsi="仿宋" w:eastAsia="仿宋" w:cs="仿宋"/>
          <w:spacing w:val="-8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w w:val="96"/>
          <w:sz w:val="31"/>
          <w:szCs w:val="31"/>
        </w:rPr>
        <w:t>夜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w w:val="96"/>
          <w:sz w:val="31"/>
          <w:szCs w:val="31"/>
        </w:rPr>
        <w:t>间</w:t>
      </w:r>
      <w:r>
        <w:rPr>
          <w:rFonts w:ascii="仿宋" w:hAnsi="仿宋" w:eastAsia="仿宋" w:cs="仿宋"/>
          <w:spacing w:val="-6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w w:val="96"/>
          <w:sz w:val="31"/>
          <w:szCs w:val="31"/>
        </w:rPr>
        <w:t>时</w:t>
      </w:r>
      <w:r>
        <w:rPr>
          <w:rFonts w:ascii="仿宋" w:hAnsi="仿宋" w:eastAsia="仿宋" w:cs="仿宋"/>
          <w:spacing w:val="-8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w w:val="96"/>
          <w:sz w:val="31"/>
          <w:szCs w:val="31"/>
        </w:rPr>
        <w:t>段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ab/>
      </w:r>
      <w:r>
        <w:rPr>
          <w:rFonts w:ascii="仿宋" w:hAnsi="仿宋" w:eastAsia="仿宋" w:cs="仿宋"/>
          <w:spacing w:val="22"/>
          <w:sz w:val="31"/>
          <w:szCs w:val="31"/>
        </w:rPr>
        <w:t>(</w:t>
      </w:r>
      <w:r>
        <w:rPr>
          <w:rFonts w:ascii="Times New Roman" w:hAnsi="Times New Roman" w:eastAsia="Times New Roman" w:cs="Times New Roman"/>
          <w:spacing w:val="22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>8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 xml:space="preserve">:00- 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至次日 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6:00</w:t>
      </w:r>
      <w:r>
        <w:rPr>
          <w:rFonts w:ascii="仿宋" w:hAnsi="仿宋" w:eastAsia="仿宋" w:cs="仿宋"/>
          <w:spacing w:val="11"/>
          <w:sz w:val="31"/>
          <w:szCs w:val="31"/>
        </w:rPr>
        <w:t>) 举办或承办国际性、国家级、省级体育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赛</w:t>
      </w:r>
      <w:r>
        <w:rPr>
          <w:rFonts w:ascii="仿宋" w:hAnsi="仿宋" w:eastAsia="仿宋" w:cs="仿宋"/>
          <w:spacing w:val="17"/>
          <w:sz w:val="31"/>
          <w:szCs w:val="31"/>
        </w:rPr>
        <w:t>事且符合举办品牌体育赛事资质的体育机构，经体育部门认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定，</w:t>
      </w:r>
      <w:r>
        <w:rPr>
          <w:rFonts w:ascii="仿宋" w:hAnsi="仿宋" w:eastAsia="仿宋" w:cs="仿宋"/>
          <w:spacing w:val="8"/>
          <w:sz w:val="31"/>
          <w:szCs w:val="31"/>
        </w:rPr>
        <w:t>给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予实际总费用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30%</w:t>
      </w:r>
      <w:r>
        <w:rPr>
          <w:rFonts w:ascii="仿宋" w:hAnsi="仿宋" w:eastAsia="仿宋" w:cs="仿宋"/>
          <w:spacing w:val="7"/>
          <w:sz w:val="31"/>
          <w:szCs w:val="31"/>
        </w:rPr>
        <w:t>补助，单项赛事分别不超过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7"/>
          <w:sz w:val="31"/>
          <w:szCs w:val="31"/>
        </w:rPr>
        <w:t>万元、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40 </w:t>
      </w:r>
      <w:r>
        <w:rPr>
          <w:rFonts w:ascii="仿宋" w:hAnsi="仿宋" w:eastAsia="仿宋" w:cs="仿宋"/>
          <w:spacing w:val="1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30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万元的奖励。  </w:t>
      </w:r>
      <w:r>
        <w:rPr>
          <w:rFonts w:ascii="楷体" w:hAnsi="楷体" w:eastAsia="楷体" w:cs="楷体"/>
          <w:spacing w:val="1"/>
          <w:sz w:val="31"/>
          <w:szCs w:val="31"/>
        </w:rPr>
        <w:t>(牵头单位：</w:t>
      </w:r>
      <w:r>
        <w:rPr>
          <w:rFonts w:ascii="楷体" w:hAnsi="楷体" w:eastAsia="楷体" w:cs="楷体"/>
          <w:sz w:val="31"/>
          <w:szCs w:val="31"/>
        </w:rPr>
        <w:t>市体育局)</w:t>
      </w:r>
    </w:p>
    <w:p>
      <w:pPr>
        <w:spacing w:line="229" w:lineRule="auto"/>
        <w:ind w:left="67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2"/>
          <w:sz w:val="31"/>
          <w:szCs w:val="31"/>
        </w:rPr>
        <w:t>(</w:t>
      </w:r>
      <w:r>
        <w:rPr>
          <w:rFonts w:ascii="楷体" w:hAnsi="楷体" w:eastAsia="楷体" w:cs="楷体"/>
          <w:spacing w:val="17"/>
          <w:sz w:val="31"/>
          <w:szCs w:val="31"/>
        </w:rPr>
        <w:t>五) 鼓励发展夜间旅游。</w:t>
      </w:r>
    </w:p>
    <w:p>
      <w:pPr>
        <w:spacing w:before="193" w:line="226" w:lineRule="auto"/>
        <w:ind w:left="65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8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．对旅行社年度内组织旅游团队在本市域内住宿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7"/>
          <w:sz w:val="31"/>
          <w:szCs w:val="31"/>
        </w:rPr>
        <w:t>晚并游</w:t>
      </w:r>
    </w:p>
    <w:p>
      <w:pPr>
        <w:sectPr>
          <w:footerReference r:id="rId85" w:type="default"/>
          <w:pgSz w:w="11916" w:h="16848"/>
          <w:pgMar w:top="1432" w:right="1468" w:bottom="1866" w:left="1536" w:header="0" w:footer="1544" w:gutter="0"/>
          <w:cols w:space="720" w:num="1"/>
        </w:sectPr>
      </w:pPr>
    </w:p>
    <w:p>
      <w:pPr>
        <w:spacing w:line="321" w:lineRule="auto"/>
        <w:rPr>
          <w:rFonts w:ascii="Arial"/>
          <w:sz w:val="21"/>
        </w:rPr>
      </w:pPr>
    </w:p>
    <w:p>
      <w:pPr>
        <w:spacing w:line="322" w:lineRule="auto"/>
        <w:rPr>
          <w:rFonts w:ascii="Arial"/>
          <w:sz w:val="21"/>
        </w:rPr>
      </w:pPr>
    </w:p>
    <w:p>
      <w:pPr>
        <w:tabs>
          <w:tab w:val="left" w:pos="237"/>
        </w:tabs>
        <w:spacing w:before="101" w:line="346" w:lineRule="auto"/>
        <w:ind w:left="64" w:firstLine="23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 xml:space="preserve">览我市两个以上收费景点， 游客数累计达到 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 xml:space="preserve">2000 </w:t>
      </w:r>
      <w:r>
        <w:rPr>
          <w:rFonts w:ascii="仿宋" w:hAnsi="仿宋" w:eastAsia="仿宋" w:cs="仿宋"/>
          <w:spacing w:val="17"/>
          <w:sz w:val="31"/>
          <w:szCs w:val="31"/>
        </w:rPr>
        <w:t>人以上(</w:t>
      </w:r>
      <w:r>
        <w:rPr>
          <w:rFonts w:ascii="仿宋" w:hAnsi="仿宋" w:eastAsia="仿宋" w:cs="仿宋"/>
          <w:spacing w:val="11"/>
          <w:sz w:val="31"/>
          <w:szCs w:val="31"/>
        </w:rPr>
        <w:t>含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000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人) ，给予旅行社每人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7"/>
          <w:sz w:val="31"/>
          <w:szCs w:val="31"/>
        </w:rPr>
        <w:t>元奖励；住宿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晚以上(含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7"/>
          <w:sz w:val="31"/>
          <w:szCs w:val="31"/>
        </w:rPr>
        <w:t>晚)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并</w:t>
      </w:r>
      <w:r>
        <w:rPr>
          <w:rFonts w:ascii="仿宋" w:hAnsi="仿宋" w:eastAsia="仿宋" w:cs="仿宋"/>
          <w:spacing w:val="18"/>
          <w:sz w:val="31"/>
          <w:szCs w:val="31"/>
        </w:rPr>
        <w:t>游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览我市两个以上收费景点， 游客累计数达到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2000 </w:t>
      </w:r>
      <w:r>
        <w:rPr>
          <w:rFonts w:ascii="仿宋" w:hAnsi="仿宋" w:eastAsia="仿宋" w:cs="仿宋"/>
          <w:spacing w:val="12"/>
          <w:sz w:val="31"/>
          <w:szCs w:val="31"/>
        </w:rPr>
        <w:t>人以上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ab/>
      </w:r>
      <w:r>
        <w:rPr>
          <w:rFonts w:ascii="仿宋" w:hAnsi="仿宋" w:eastAsia="仿宋" w:cs="仿宋"/>
          <w:spacing w:val="4"/>
          <w:sz w:val="31"/>
          <w:szCs w:val="31"/>
        </w:rPr>
        <w:t xml:space="preserve">(含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2000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人) 的，给予旅行社每人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4"/>
          <w:sz w:val="31"/>
          <w:szCs w:val="31"/>
        </w:rPr>
        <w:t>元奖励。 以上单个旅</w:t>
      </w:r>
      <w:r>
        <w:rPr>
          <w:rFonts w:ascii="仿宋" w:hAnsi="仿宋" w:eastAsia="仿宋" w:cs="仿宋"/>
          <w:sz w:val="31"/>
          <w:szCs w:val="31"/>
        </w:rPr>
        <w:t xml:space="preserve">行 </w:t>
      </w:r>
      <w:r>
        <w:rPr>
          <w:rFonts w:ascii="仿宋" w:hAnsi="仿宋" w:eastAsia="仿宋" w:cs="仿宋"/>
          <w:spacing w:val="-1"/>
          <w:sz w:val="31"/>
          <w:szCs w:val="31"/>
        </w:rPr>
        <w:t>社企业奖励最高不超</w:t>
      </w:r>
      <w:r>
        <w:rPr>
          <w:rFonts w:ascii="仿宋" w:hAnsi="仿宋" w:eastAsia="仿宋" w:cs="仿宋"/>
          <w:sz w:val="31"/>
          <w:szCs w:val="31"/>
        </w:rPr>
        <w:t xml:space="preserve">过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10 </w:t>
      </w:r>
      <w:r>
        <w:rPr>
          <w:rFonts w:ascii="仿宋" w:hAnsi="仿宋" w:eastAsia="仿宋" w:cs="仿宋"/>
          <w:sz w:val="31"/>
          <w:szCs w:val="31"/>
        </w:rPr>
        <w:t xml:space="preserve">万元。  </w:t>
      </w:r>
      <w:r>
        <w:rPr>
          <w:rFonts w:ascii="楷体" w:hAnsi="楷体" w:eastAsia="楷体" w:cs="楷体"/>
          <w:sz w:val="31"/>
          <w:szCs w:val="31"/>
        </w:rPr>
        <w:t>(牵头单位：市文旅局)</w:t>
      </w:r>
    </w:p>
    <w:p>
      <w:pPr>
        <w:spacing w:before="1" w:line="230" w:lineRule="auto"/>
        <w:ind w:left="73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2"/>
          <w:sz w:val="31"/>
          <w:szCs w:val="31"/>
        </w:rPr>
        <w:t>(</w:t>
      </w:r>
      <w:r>
        <w:rPr>
          <w:rFonts w:ascii="楷体" w:hAnsi="楷体" w:eastAsia="楷体" w:cs="楷体"/>
          <w:spacing w:val="17"/>
          <w:sz w:val="31"/>
          <w:szCs w:val="31"/>
        </w:rPr>
        <w:t>六) 扶持精品文艺演出。</w:t>
      </w:r>
    </w:p>
    <w:p>
      <w:pPr>
        <w:tabs>
          <w:tab w:val="left" w:pos="237"/>
        </w:tabs>
        <w:spacing w:before="201" w:line="345" w:lineRule="auto"/>
        <w:ind w:right="100" w:firstLine="711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21"/>
          <w:sz w:val="31"/>
          <w:szCs w:val="31"/>
        </w:rPr>
        <w:t>9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．对纳入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>“</w:t>
      </w:r>
      <w:r>
        <w:rPr>
          <w:rFonts w:ascii="仿宋" w:hAnsi="仿宋" w:eastAsia="仿宋" w:cs="仿宋"/>
          <w:spacing w:val="14"/>
          <w:sz w:val="31"/>
          <w:szCs w:val="31"/>
        </w:rPr>
        <w:t>欢乐芜湖 周末剧场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>”</w:t>
      </w:r>
      <w:r>
        <w:rPr>
          <w:rFonts w:ascii="仿宋" w:hAnsi="仿宋" w:eastAsia="仿宋" w:cs="仿宋"/>
          <w:spacing w:val="14"/>
          <w:sz w:val="31"/>
          <w:szCs w:val="31"/>
        </w:rPr>
        <w:t>品牌，在我市承办获全国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2"/>
          <w:sz w:val="31"/>
          <w:szCs w:val="31"/>
        </w:rPr>
        <w:t xml:space="preserve">“ </w:t>
      </w:r>
      <w:r>
        <w:rPr>
          <w:rFonts w:ascii="仿宋" w:hAnsi="仿宋" w:eastAsia="仿宋" w:cs="仿宋"/>
          <w:spacing w:val="22"/>
          <w:sz w:val="31"/>
          <w:szCs w:val="31"/>
        </w:rPr>
        <w:t>五个一工程奖</w:t>
      </w:r>
      <w:r>
        <w:rPr>
          <w:rFonts w:ascii="Times New Roman" w:hAnsi="Times New Roman" w:eastAsia="Times New Roman" w:cs="Times New Roman"/>
          <w:spacing w:val="22"/>
          <w:sz w:val="31"/>
          <w:szCs w:val="31"/>
        </w:rPr>
        <w:t xml:space="preserve">”“ </w:t>
      </w:r>
      <w:r>
        <w:rPr>
          <w:rFonts w:ascii="仿宋" w:hAnsi="仿宋" w:eastAsia="仿宋" w:cs="仿宋"/>
          <w:spacing w:val="22"/>
          <w:sz w:val="31"/>
          <w:szCs w:val="31"/>
        </w:rPr>
        <w:t>文华奖</w:t>
      </w:r>
      <w:r>
        <w:rPr>
          <w:rFonts w:ascii="Times New Roman" w:hAnsi="Times New Roman" w:eastAsia="Times New Roman" w:cs="Times New Roman"/>
          <w:spacing w:val="22"/>
          <w:sz w:val="31"/>
          <w:szCs w:val="31"/>
        </w:rPr>
        <w:t xml:space="preserve">”“ </w:t>
      </w:r>
      <w:r>
        <w:rPr>
          <w:rFonts w:ascii="仿宋" w:hAnsi="仿宋" w:eastAsia="仿宋" w:cs="仿宋"/>
          <w:spacing w:val="22"/>
          <w:sz w:val="31"/>
          <w:szCs w:val="31"/>
        </w:rPr>
        <w:t>群星奖</w:t>
      </w:r>
      <w:r>
        <w:rPr>
          <w:rFonts w:ascii="Times New Roman" w:hAnsi="Times New Roman" w:eastAsia="Times New Roman" w:cs="Times New Roman"/>
          <w:spacing w:val="22"/>
          <w:sz w:val="31"/>
          <w:szCs w:val="31"/>
        </w:rPr>
        <w:t xml:space="preserve">”“ </w:t>
      </w:r>
      <w:r>
        <w:rPr>
          <w:rFonts w:ascii="仿宋" w:hAnsi="仿宋" w:eastAsia="仿宋" w:cs="仿宋"/>
          <w:spacing w:val="22"/>
          <w:sz w:val="31"/>
          <w:szCs w:val="31"/>
        </w:rPr>
        <w:t>中国戏剧奖</w:t>
      </w:r>
      <w:r>
        <w:rPr>
          <w:rFonts w:ascii="Times New Roman" w:hAnsi="Times New Roman" w:eastAsia="Times New Roman" w:cs="Times New Roman"/>
          <w:spacing w:val="22"/>
          <w:sz w:val="31"/>
          <w:szCs w:val="31"/>
        </w:rPr>
        <w:t xml:space="preserve">”“ </w:t>
      </w:r>
      <w:r>
        <w:rPr>
          <w:rFonts w:ascii="仿宋" w:hAnsi="仿宋" w:eastAsia="仿宋" w:cs="仿宋"/>
          <w:spacing w:val="22"/>
          <w:sz w:val="31"/>
          <w:szCs w:val="31"/>
        </w:rPr>
        <w:t>曲艺牡</w:t>
      </w:r>
      <w:r>
        <w:rPr>
          <w:rFonts w:ascii="仿宋" w:hAnsi="仿宋" w:eastAsia="仿宋" w:cs="仿宋"/>
          <w:spacing w:val="16"/>
          <w:sz w:val="31"/>
          <w:szCs w:val="31"/>
        </w:rPr>
        <w:t>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奖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”“</w:t>
      </w:r>
      <w:r>
        <w:rPr>
          <w:rFonts w:ascii="仿宋" w:hAnsi="仿宋" w:eastAsia="仿宋" w:cs="仿宋"/>
          <w:spacing w:val="11"/>
          <w:sz w:val="31"/>
          <w:szCs w:val="31"/>
        </w:rPr>
        <w:t>音乐金钟奖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”“</w:t>
      </w:r>
      <w:r>
        <w:rPr>
          <w:rFonts w:ascii="仿宋" w:hAnsi="仿宋" w:eastAsia="仿宋" w:cs="仿宋"/>
          <w:spacing w:val="11"/>
          <w:sz w:val="31"/>
          <w:szCs w:val="31"/>
        </w:rPr>
        <w:t>舞蹈荷花奖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”</w:t>
      </w:r>
      <w:r>
        <w:rPr>
          <w:rFonts w:ascii="仿宋" w:hAnsi="仿宋" w:eastAsia="仿宋" w:cs="仿宋"/>
          <w:spacing w:val="11"/>
          <w:sz w:val="31"/>
          <w:szCs w:val="31"/>
        </w:rPr>
        <w:t>以及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“</w:t>
      </w:r>
      <w:r>
        <w:rPr>
          <w:rFonts w:ascii="仿宋" w:hAnsi="仿宋" w:eastAsia="仿宋" w:cs="仿宋"/>
          <w:spacing w:val="11"/>
          <w:sz w:val="31"/>
          <w:szCs w:val="31"/>
        </w:rPr>
        <w:t>国家优秀保留剧目大奖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”“</w:t>
      </w:r>
      <w:r>
        <w:rPr>
          <w:rFonts w:ascii="仿宋" w:hAnsi="仿宋" w:eastAsia="仿宋" w:cs="仿宋"/>
          <w:spacing w:val="11"/>
          <w:sz w:val="31"/>
          <w:szCs w:val="31"/>
        </w:rPr>
        <w:t>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家</w:t>
      </w:r>
      <w:r>
        <w:rPr>
          <w:rFonts w:ascii="仿宋" w:hAnsi="仿宋" w:eastAsia="仿宋" w:cs="仿宋"/>
          <w:spacing w:val="19"/>
          <w:sz w:val="31"/>
          <w:szCs w:val="31"/>
        </w:rPr>
        <w:t>舞台艺术精品工程精品剧目</w:t>
      </w:r>
      <w:r>
        <w:rPr>
          <w:rFonts w:ascii="Times New Roman" w:hAnsi="Times New Roman" w:eastAsia="Times New Roman" w:cs="Times New Roman"/>
          <w:spacing w:val="19"/>
          <w:sz w:val="31"/>
          <w:szCs w:val="31"/>
        </w:rPr>
        <w:t>”</w:t>
      </w:r>
      <w:r>
        <w:rPr>
          <w:rFonts w:ascii="仿宋" w:hAnsi="仿宋" w:eastAsia="仿宋" w:cs="仿宋"/>
          <w:spacing w:val="19"/>
          <w:sz w:val="31"/>
          <w:szCs w:val="31"/>
        </w:rPr>
        <w:t>的剧(节) 目的夜间整台演出活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动；世界著名文艺表演团体或国家级文艺院团表演的歌剧、</w:t>
      </w:r>
      <w:r>
        <w:rPr>
          <w:rFonts w:ascii="仿宋" w:hAnsi="仿宋" w:eastAsia="仿宋" w:cs="仿宋"/>
          <w:spacing w:val="16"/>
          <w:sz w:val="31"/>
          <w:szCs w:val="31"/>
        </w:rPr>
        <w:t>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剧、话剧、交响乐、芭蕾舞等品牌和新业态演出，按照夜间</w:t>
      </w:r>
      <w:r>
        <w:rPr>
          <w:rFonts w:ascii="仿宋" w:hAnsi="仿宋" w:eastAsia="仿宋" w:cs="仿宋"/>
          <w:spacing w:val="16"/>
          <w:sz w:val="31"/>
          <w:szCs w:val="31"/>
        </w:rPr>
        <w:t>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业收入的 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>30%</w:t>
      </w:r>
      <w:r>
        <w:rPr>
          <w:rFonts w:ascii="仿宋" w:hAnsi="仿宋" w:eastAsia="仿宋" w:cs="仿宋"/>
          <w:spacing w:val="14"/>
          <w:sz w:val="31"/>
          <w:szCs w:val="31"/>
        </w:rPr>
        <w:t>进行补助， 多场演出同一剧(节) 目最高不超</w:t>
      </w:r>
      <w:r>
        <w:rPr>
          <w:rFonts w:ascii="仿宋" w:hAnsi="仿宋" w:eastAsia="仿宋" w:cs="仿宋"/>
          <w:spacing w:val="8"/>
          <w:sz w:val="31"/>
          <w:szCs w:val="31"/>
        </w:rPr>
        <w:t>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30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pacing w:val="21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万元。对引进的高端实景、主题、室内外秀场等各类夜间文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旅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演艺项目，按照营业收入的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30%</w:t>
      </w:r>
      <w:r>
        <w:rPr>
          <w:rFonts w:ascii="仿宋" w:hAnsi="仿宋" w:eastAsia="仿宋" w:cs="仿宋"/>
          <w:spacing w:val="9"/>
          <w:sz w:val="31"/>
          <w:szCs w:val="31"/>
        </w:rPr>
        <w:t>进行补助， 多场演出同一剧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ab/>
      </w:r>
      <w:r>
        <w:rPr>
          <w:rFonts w:ascii="仿宋" w:hAnsi="仿宋" w:eastAsia="仿宋" w:cs="仿宋"/>
          <w:spacing w:val="10"/>
          <w:sz w:val="31"/>
          <w:szCs w:val="31"/>
        </w:rPr>
        <w:t>(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节) 目最高不超过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20 </w:t>
      </w:r>
      <w:r>
        <w:rPr>
          <w:rFonts w:ascii="仿宋" w:hAnsi="仿宋" w:eastAsia="仿宋" w:cs="仿宋"/>
          <w:spacing w:val="7"/>
          <w:sz w:val="31"/>
          <w:szCs w:val="31"/>
        </w:rPr>
        <w:t>万元。高校、企业等社会主体对外开放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3"/>
          <w:sz w:val="31"/>
          <w:szCs w:val="31"/>
        </w:rPr>
        <w:t>演</w:t>
      </w:r>
      <w:r>
        <w:rPr>
          <w:rFonts w:ascii="仿宋" w:hAnsi="仿宋" w:eastAsia="仿宋" w:cs="仿宋"/>
          <w:spacing w:val="24"/>
          <w:sz w:val="31"/>
          <w:szCs w:val="31"/>
        </w:rPr>
        <w:t>艺场馆进行公益性演出(演出须经文化部门审核同意) ，按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照</w:t>
      </w:r>
      <w:r>
        <w:rPr>
          <w:rFonts w:ascii="仿宋" w:hAnsi="仿宋" w:eastAsia="仿宋" w:cs="仿宋"/>
          <w:spacing w:val="19"/>
          <w:sz w:val="31"/>
          <w:szCs w:val="31"/>
        </w:rPr>
        <w:t>每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场 </w:t>
      </w:r>
      <w:r>
        <w:rPr>
          <w:rFonts w:ascii="Times New Roman" w:hAnsi="Times New Roman" w:eastAsia="Times New Roman" w:cs="Times New Roman"/>
          <w:spacing w:val="15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15"/>
          <w:sz w:val="31"/>
          <w:szCs w:val="31"/>
        </w:rPr>
        <w:t>万元进行补助。对按照文旅部门要求，在乡村旅游聚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集区、城区公园、广场以及城乡游憩空间等场所进行夜间公</w:t>
      </w:r>
      <w:r>
        <w:rPr>
          <w:rFonts w:ascii="仿宋" w:hAnsi="仿宋" w:eastAsia="仿宋" w:cs="仿宋"/>
          <w:spacing w:val="16"/>
          <w:sz w:val="31"/>
          <w:szCs w:val="31"/>
        </w:rPr>
        <w:t>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性</w:t>
      </w:r>
      <w:r>
        <w:rPr>
          <w:rFonts w:ascii="仿宋" w:hAnsi="仿宋" w:eastAsia="仿宋" w:cs="仿宋"/>
          <w:spacing w:val="20"/>
          <w:sz w:val="31"/>
          <w:szCs w:val="31"/>
        </w:rPr>
        <w:t xml:space="preserve">演出的剧团(非文化下乡) ，按照每场 </w:t>
      </w:r>
      <w:r>
        <w:rPr>
          <w:rFonts w:ascii="Times New Roman" w:hAnsi="Times New Roman" w:eastAsia="Times New Roman" w:cs="Times New Roman"/>
          <w:spacing w:val="20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20"/>
          <w:sz w:val="31"/>
          <w:szCs w:val="31"/>
        </w:rPr>
        <w:t>万元进行补助，每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年每个景区不超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过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万元。  </w:t>
      </w:r>
      <w:r>
        <w:rPr>
          <w:rFonts w:ascii="楷体" w:hAnsi="楷体" w:eastAsia="楷体" w:cs="楷体"/>
          <w:spacing w:val="1"/>
          <w:sz w:val="31"/>
          <w:szCs w:val="31"/>
        </w:rPr>
        <w:t>(牵头单位：市文旅局)</w:t>
      </w:r>
    </w:p>
    <w:p>
      <w:pPr>
        <w:spacing w:line="235" w:lineRule="auto"/>
        <w:ind w:left="73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2"/>
          <w:sz w:val="31"/>
          <w:szCs w:val="31"/>
        </w:rPr>
        <w:t>(</w:t>
      </w:r>
      <w:r>
        <w:rPr>
          <w:rFonts w:ascii="楷体" w:hAnsi="楷体" w:eastAsia="楷体" w:cs="楷体"/>
          <w:spacing w:val="17"/>
          <w:sz w:val="31"/>
          <w:szCs w:val="31"/>
        </w:rPr>
        <w:t>七) 鼓励开设夜读空间。</w:t>
      </w:r>
    </w:p>
    <w:p>
      <w:pPr>
        <w:sectPr>
          <w:footerReference r:id="rId86" w:type="default"/>
          <w:pgSz w:w="11916" w:h="16848"/>
          <w:pgMar w:top="1432" w:right="1436" w:bottom="1866" w:left="1472" w:header="0" w:footer="1544" w:gutter="0"/>
          <w:cols w:space="720" w:num="1"/>
        </w:sectPr>
      </w:pPr>
    </w:p>
    <w:p>
      <w:pPr>
        <w:spacing w:line="324" w:lineRule="auto"/>
        <w:rPr>
          <w:rFonts w:ascii="Arial"/>
          <w:sz w:val="21"/>
        </w:rPr>
      </w:pPr>
    </w:p>
    <w:p>
      <w:pPr>
        <w:spacing w:line="325" w:lineRule="auto"/>
        <w:rPr>
          <w:rFonts w:ascii="Arial"/>
          <w:sz w:val="21"/>
        </w:rPr>
      </w:pPr>
    </w:p>
    <w:p>
      <w:pPr>
        <w:tabs>
          <w:tab w:val="left" w:pos="172"/>
        </w:tabs>
        <w:spacing w:before="100" w:line="345" w:lineRule="auto"/>
        <w:ind w:left="14" w:firstLine="657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．对开设 </w:t>
      </w: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 xml:space="preserve">24 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小时非国有书店、 </w:t>
      </w: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 xml:space="preserve">24 </w:t>
      </w:r>
      <w:r>
        <w:rPr>
          <w:rFonts w:ascii="仿宋" w:hAnsi="仿宋" w:eastAsia="仿宋" w:cs="仿宋"/>
          <w:spacing w:val="16"/>
          <w:sz w:val="31"/>
          <w:szCs w:val="31"/>
        </w:rPr>
        <w:t>小时非国有图书</w:t>
      </w:r>
      <w:r>
        <w:rPr>
          <w:rFonts w:ascii="仿宋" w:hAnsi="仿宋" w:eastAsia="仿宋" w:cs="仿宋"/>
          <w:spacing w:val="13"/>
          <w:sz w:val="31"/>
          <w:szCs w:val="31"/>
        </w:rPr>
        <w:t>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ab/>
      </w:r>
      <w:r>
        <w:rPr>
          <w:rFonts w:ascii="仿宋" w:hAnsi="仿宋" w:eastAsia="仿宋" w:cs="仿宋"/>
          <w:spacing w:val="7"/>
          <w:sz w:val="31"/>
          <w:szCs w:val="31"/>
        </w:rPr>
        <w:t xml:space="preserve">(未纳入城市书房体系，且提供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24 </w:t>
      </w:r>
      <w:r>
        <w:rPr>
          <w:rFonts w:ascii="仿宋" w:hAnsi="仿宋" w:eastAsia="仿宋" w:cs="仿宋"/>
          <w:spacing w:val="7"/>
          <w:sz w:val="31"/>
          <w:szCs w:val="31"/>
        </w:rPr>
        <w:t>小时提供人工服务) ，持</w:t>
      </w:r>
      <w:r>
        <w:rPr>
          <w:rFonts w:ascii="仿宋" w:hAnsi="仿宋" w:eastAsia="仿宋" w:cs="仿宋"/>
          <w:spacing w:val="6"/>
          <w:sz w:val="31"/>
          <w:szCs w:val="31"/>
        </w:rPr>
        <w:t>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经营一年以上的给予每年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万元补助。 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楷体" w:hAnsi="楷体" w:eastAsia="楷体" w:cs="楷体"/>
          <w:sz w:val="31"/>
          <w:szCs w:val="31"/>
        </w:rPr>
        <w:t>(牵头单位：市文旅局)</w:t>
      </w:r>
    </w:p>
    <w:p>
      <w:pPr>
        <w:spacing w:line="228" w:lineRule="auto"/>
        <w:ind w:left="67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2"/>
          <w:sz w:val="31"/>
          <w:szCs w:val="31"/>
        </w:rPr>
        <w:t>(</w:t>
      </w:r>
      <w:r>
        <w:rPr>
          <w:rFonts w:ascii="楷体" w:hAnsi="楷体" w:eastAsia="楷体" w:cs="楷体"/>
          <w:spacing w:val="17"/>
          <w:sz w:val="31"/>
          <w:szCs w:val="31"/>
        </w:rPr>
        <w:t>八) 鼓励开展数字促销。</w:t>
      </w:r>
    </w:p>
    <w:p>
      <w:pPr>
        <w:spacing w:before="196" w:line="328" w:lineRule="auto"/>
        <w:ind w:right="159" w:firstLine="671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15"/>
          <w:sz w:val="31"/>
          <w:szCs w:val="31"/>
        </w:rPr>
        <w:t>11</w:t>
      </w:r>
      <w:r>
        <w:rPr>
          <w:rFonts w:ascii="仿宋" w:hAnsi="仿宋" w:eastAsia="仿宋" w:cs="仿宋"/>
          <w:spacing w:val="15"/>
          <w:sz w:val="31"/>
          <w:szCs w:val="31"/>
        </w:rPr>
        <w:t>．对各县市区政府(含开发区管委会， 以下同) 组织</w:t>
      </w:r>
      <w:r>
        <w:rPr>
          <w:rFonts w:ascii="仿宋" w:hAnsi="仿宋" w:eastAsia="仿宋" w:cs="仿宋"/>
          <w:spacing w:val="10"/>
          <w:sz w:val="31"/>
          <w:szCs w:val="31"/>
        </w:rPr>
        <w:t>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展</w:t>
      </w:r>
      <w:r>
        <w:rPr>
          <w:rFonts w:ascii="仿宋" w:hAnsi="仿宋" w:eastAsia="仿宋" w:cs="仿宋"/>
          <w:spacing w:val="17"/>
          <w:sz w:val="31"/>
          <w:szCs w:val="31"/>
        </w:rPr>
        <w:t>的商贸文旅类发放消费券数字消费活动，市级财政以各县市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区</w:t>
      </w:r>
      <w:r>
        <w:rPr>
          <w:rFonts w:ascii="仿宋" w:hAnsi="仿宋" w:eastAsia="仿宋" w:cs="仿宋"/>
          <w:spacing w:val="17"/>
          <w:sz w:val="31"/>
          <w:szCs w:val="31"/>
        </w:rPr>
        <w:t>实际消费券发放金额按比例给予补助，其中县市补助比例为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20%  </w:t>
      </w:r>
      <w:r>
        <w:rPr>
          <w:rFonts w:ascii="仿宋" w:hAnsi="仿宋" w:eastAsia="仿宋" w:cs="仿宋"/>
          <w:spacing w:val="12"/>
          <w:sz w:val="31"/>
          <w:szCs w:val="31"/>
        </w:rPr>
        <w:t>(含无为市、南陵县、湾</w:t>
      </w:r>
      <w:r>
        <w:rPr>
          <w:rFonts w:ascii="微软雅黑" w:hAnsi="微软雅黑" w:eastAsia="微软雅黑" w:cs="微软雅黑"/>
          <w:spacing w:val="12"/>
          <w:sz w:val="31"/>
          <w:szCs w:val="31"/>
        </w:rPr>
        <w:t>沚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区、繁昌区) 、区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50%  </w:t>
      </w:r>
      <w:r>
        <w:rPr>
          <w:rFonts w:ascii="仿宋" w:hAnsi="仿宋" w:eastAsia="仿宋" w:cs="仿宋"/>
          <w:spacing w:val="12"/>
          <w:sz w:val="31"/>
          <w:szCs w:val="31"/>
        </w:rPr>
        <w:t>(含</w:t>
      </w:r>
      <w:r>
        <w:rPr>
          <w:rFonts w:ascii="仿宋" w:hAnsi="仿宋" w:eastAsia="仿宋" w:cs="仿宋"/>
          <w:spacing w:val="7"/>
          <w:sz w:val="31"/>
          <w:szCs w:val="31"/>
        </w:rPr>
        <w:t>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济技术开发区、三山经济开发区) ，每个县市区政府当年累</w:t>
      </w:r>
      <w:r>
        <w:rPr>
          <w:rFonts w:ascii="仿宋" w:hAnsi="仿宋" w:eastAsia="仿宋" w:cs="仿宋"/>
          <w:spacing w:val="12"/>
          <w:sz w:val="31"/>
          <w:szCs w:val="31"/>
        </w:rPr>
        <w:t>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补助金额不超过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500 </w:t>
      </w:r>
      <w:r>
        <w:rPr>
          <w:rFonts w:ascii="仿宋" w:hAnsi="仿宋" w:eastAsia="仿宋" w:cs="仿宋"/>
          <w:sz w:val="31"/>
          <w:szCs w:val="31"/>
        </w:rPr>
        <w:t xml:space="preserve">万元。  </w:t>
      </w:r>
      <w:r>
        <w:rPr>
          <w:rFonts w:ascii="楷体" w:hAnsi="楷体" w:eastAsia="楷体" w:cs="楷体"/>
          <w:sz w:val="31"/>
          <w:szCs w:val="31"/>
        </w:rPr>
        <w:t>(牵头单位：市商务局、市文旅局)</w:t>
      </w:r>
    </w:p>
    <w:p>
      <w:pPr>
        <w:spacing w:line="227" w:lineRule="auto"/>
        <w:ind w:left="65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二</w:t>
      </w:r>
      <w:r>
        <w:rPr>
          <w:rFonts w:ascii="黑体" w:hAnsi="黑体" w:eastAsia="黑体" w:cs="黑体"/>
          <w:spacing w:val="5"/>
          <w:sz w:val="31"/>
          <w:szCs w:val="31"/>
        </w:rPr>
        <w:t>、附则</w:t>
      </w:r>
    </w:p>
    <w:p>
      <w:pPr>
        <w:spacing w:before="202" w:line="345" w:lineRule="auto"/>
        <w:ind w:left="14" w:right="219" w:firstLine="657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12</w:t>
      </w:r>
      <w:r>
        <w:rPr>
          <w:rFonts w:ascii="仿宋" w:hAnsi="仿宋" w:eastAsia="仿宋" w:cs="仿宋"/>
          <w:spacing w:val="16"/>
          <w:sz w:val="31"/>
          <w:szCs w:val="31"/>
        </w:rPr>
        <w:t>．本政策规定内的各项政策与省、市其它政策内容重</w:t>
      </w:r>
      <w:r>
        <w:rPr>
          <w:rFonts w:ascii="仿宋" w:hAnsi="仿宋" w:eastAsia="仿宋" w:cs="仿宋"/>
          <w:spacing w:val="15"/>
          <w:sz w:val="31"/>
          <w:szCs w:val="31"/>
        </w:rPr>
        <w:t>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的</w:t>
      </w:r>
      <w:r>
        <w:rPr>
          <w:rFonts w:ascii="仿宋" w:hAnsi="仿宋" w:eastAsia="仿宋" w:cs="仿宋"/>
          <w:spacing w:val="17"/>
          <w:sz w:val="31"/>
          <w:szCs w:val="31"/>
        </w:rPr>
        <w:t>，按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“</w:t>
      </w:r>
      <w:r>
        <w:rPr>
          <w:rFonts w:ascii="仿宋" w:hAnsi="仿宋" w:eastAsia="仿宋" w:cs="仿宋"/>
          <w:spacing w:val="17"/>
          <w:sz w:val="31"/>
          <w:szCs w:val="31"/>
        </w:rPr>
        <w:t>就高不就低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”</w:t>
      </w:r>
      <w:r>
        <w:rPr>
          <w:rFonts w:ascii="仿宋" w:hAnsi="仿宋" w:eastAsia="仿宋" w:cs="仿宋"/>
          <w:spacing w:val="17"/>
          <w:sz w:val="31"/>
          <w:szCs w:val="31"/>
        </w:rPr>
        <w:t>原则执行，不重复享受。同一企业的同一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活动、同一项目补助只能享受其中一项奖补政策，不得重复</w:t>
      </w:r>
      <w:r>
        <w:rPr>
          <w:rFonts w:ascii="仿宋" w:hAnsi="仿宋" w:eastAsia="仿宋" w:cs="仿宋"/>
          <w:spacing w:val="14"/>
          <w:sz w:val="31"/>
          <w:szCs w:val="31"/>
        </w:rPr>
        <w:t>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报</w:t>
      </w:r>
      <w:r>
        <w:rPr>
          <w:rFonts w:ascii="仿宋" w:hAnsi="仿宋" w:eastAsia="仿宋" w:cs="仿宋"/>
          <w:spacing w:val="14"/>
          <w:sz w:val="31"/>
          <w:szCs w:val="31"/>
        </w:rPr>
        <w:t>。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享受 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“</w:t>
      </w:r>
      <w:r>
        <w:rPr>
          <w:rFonts w:ascii="仿宋" w:hAnsi="仿宋" w:eastAsia="仿宋" w:cs="仿宋"/>
          <w:spacing w:val="11"/>
          <w:sz w:val="31"/>
          <w:szCs w:val="31"/>
        </w:rPr>
        <w:t>一事一议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”</w:t>
      </w:r>
      <w:r>
        <w:rPr>
          <w:rFonts w:ascii="仿宋" w:hAnsi="仿宋" w:eastAsia="仿宋" w:cs="仿宋"/>
          <w:spacing w:val="11"/>
          <w:sz w:val="31"/>
          <w:szCs w:val="31"/>
        </w:rPr>
        <w:t>政策的企业和其它经营主体、项目，不享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受</w:t>
      </w:r>
      <w:r>
        <w:rPr>
          <w:rFonts w:ascii="仿宋" w:hAnsi="仿宋" w:eastAsia="仿宋" w:cs="仿宋"/>
          <w:spacing w:val="8"/>
          <w:sz w:val="31"/>
          <w:szCs w:val="31"/>
        </w:rPr>
        <w:t>本政策规定内的投资补助类扶持政策。</w:t>
      </w:r>
    </w:p>
    <w:p>
      <w:pPr>
        <w:tabs>
          <w:tab w:val="left" w:pos="172"/>
        </w:tabs>
        <w:spacing w:before="5" w:line="324" w:lineRule="auto"/>
        <w:ind w:left="13" w:right="219" w:firstLine="658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5"/>
          <w:sz w:val="31"/>
          <w:szCs w:val="31"/>
        </w:rPr>
        <w:t>13</w:t>
      </w:r>
      <w:r>
        <w:rPr>
          <w:rFonts w:ascii="仿宋" w:hAnsi="仿宋" w:eastAsia="仿宋" w:cs="仿宋"/>
          <w:spacing w:val="15"/>
          <w:sz w:val="31"/>
          <w:szCs w:val="31"/>
        </w:rPr>
        <w:t>． 除已明确由市、县市区(开发区) 级财政分别承担</w:t>
      </w:r>
      <w:r>
        <w:rPr>
          <w:rFonts w:ascii="仿宋" w:hAnsi="仿宋" w:eastAsia="仿宋" w:cs="仿宋"/>
          <w:spacing w:val="10"/>
          <w:sz w:val="31"/>
          <w:szCs w:val="31"/>
        </w:rPr>
        <w:t>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 xml:space="preserve">特定比例承担的项目外，奖补资金由市与县市区(开发区) </w:t>
      </w:r>
      <w:r>
        <w:rPr>
          <w:rFonts w:ascii="仿宋" w:hAnsi="仿宋" w:eastAsia="仿宋" w:cs="仿宋"/>
          <w:spacing w:val="18"/>
          <w:sz w:val="31"/>
          <w:szCs w:val="31"/>
        </w:rPr>
        <w:t>两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0"/>
          <w:sz w:val="31"/>
          <w:szCs w:val="31"/>
        </w:rPr>
        <w:t>级</w:t>
      </w:r>
      <w:r>
        <w:rPr>
          <w:rFonts w:ascii="仿宋" w:hAnsi="仿宋" w:eastAsia="仿宋" w:cs="仿宋"/>
          <w:spacing w:val="22"/>
          <w:sz w:val="31"/>
          <w:szCs w:val="31"/>
        </w:rPr>
        <w:t>按现行财政体制分级承担。其中，市与县(含无为市、皖江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江</w:t>
      </w:r>
      <w:r>
        <w:rPr>
          <w:rFonts w:ascii="仿宋" w:hAnsi="仿宋" w:eastAsia="仿宋" w:cs="仿宋"/>
          <w:spacing w:val="23"/>
          <w:sz w:val="31"/>
          <w:szCs w:val="31"/>
        </w:rPr>
        <w:t>北新兴产业集中区、湾</w:t>
      </w:r>
      <w:r>
        <w:rPr>
          <w:rFonts w:ascii="微软雅黑" w:hAnsi="微软雅黑" w:eastAsia="微软雅黑" w:cs="微软雅黑"/>
          <w:spacing w:val="23"/>
          <w:sz w:val="31"/>
          <w:szCs w:val="31"/>
        </w:rPr>
        <w:t>沚</w:t>
      </w:r>
      <w:r>
        <w:rPr>
          <w:rFonts w:ascii="仿宋" w:hAnsi="仿宋" w:eastAsia="仿宋" w:cs="仿宋"/>
          <w:spacing w:val="23"/>
          <w:sz w:val="31"/>
          <w:szCs w:val="31"/>
        </w:rPr>
        <w:t>区、繁昌区) 按</w:t>
      </w:r>
      <w:r>
        <w:rPr>
          <w:rFonts w:ascii="Times New Roman" w:hAnsi="Times New Roman" w:eastAsia="Times New Roman" w:cs="Times New Roman"/>
          <w:spacing w:val="23"/>
          <w:sz w:val="31"/>
          <w:szCs w:val="31"/>
        </w:rPr>
        <w:t>2:8</w:t>
      </w:r>
      <w:r>
        <w:rPr>
          <w:rFonts w:ascii="仿宋" w:hAnsi="仿宋" w:eastAsia="仿宋" w:cs="仿宋"/>
          <w:spacing w:val="23"/>
          <w:sz w:val="31"/>
          <w:szCs w:val="31"/>
        </w:rPr>
        <w:t>比例、市与区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ab/>
      </w:r>
      <w:r>
        <w:rPr>
          <w:rFonts w:ascii="仿宋" w:hAnsi="仿宋" w:eastAsia="仿宋" w:cs="仿宋"/>
          <w:spacing w:val="14"/>
          <w:sz w:val="31"/>
          <w:szCs w:val="31"/>
        </w:rPr>
        <w:t>(含</w:t>
      </w:r>
      <w:r>
        <w:rPr>
          <w:rFonts w:ascii="仿宋" w:hAnsi="仿宋" w:eastAsia="仿宋" w:cs="仿宋"/>
          <w:spacing w:val="12"/>
          <w:sz w:val="31"/>
          <w:szCs w:val="31"/>
        </w:rPr>
        <w:t>经</w:t>
      </w:r>
      <w:r>
        <w:rPr>
          <w:rFonts w:ascii="仿宋" w:hAnsi="仿宋" w:eastAsia="仿宋" w:cs="仿宋"/>
          <w:spacing w:val="7"/>
          <w:sz w:val="31"/>
          <w:szCs w:val="31"/>
        </w:rPr>
        <w:t>济技术开发区、三山经济开发区) 按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4:6</w:t>
      </w:r>
      <w:r>
        <w:rPr>
          <w:rFonts w:ascii="仿宋" w:hAnsi="仿宋" w:eastAsia="仿宋" w:cs="仿宋"/>
          <w:spacing w:val="7"/>
          <w:sz w:val="31"/>
          <w:szCs w:val="31"/>
        </w:rPr>
        <w:t>比例承担。</w:t>
      </w:r>
    </w:p>
    <w:p>
      <w:pPr>
        <w:spacing w:line="413" w:lineRule="exact"/>
        <w:ind w:left="671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6"/>
          <w:position w:val="2"/>
          <w:sz w:val="31"/>
          <w:szCs w:val="31"/>
        </w:rPr>
        <w:t>14</w:t>
      </w:r>
      <w:r>
        <w:rPr>
          <w:rFonts w:ascii="仿宋" w:hAnsi="仿宋" w:eastAsia="仿宋" w:cs="仿宋"/>
          <w:spacing w:val="16"/>
          <w:position w:val="2"/>
          <w:sz w:val="31"/>
          <w:szCs w:val="31"/>
        </w:rPr>
        <w:t>．对弄虚作假骗取、截留、挪用、挤占奖补资金等违</w:t>
      </w:r>
      <w:r>
        <w:rPr>
          <w:rFonts w:ascii="仿宋" w:hAnsi="仿宋" w:eastAsia="仿宋" w:cs="仿宋"/>
          <w:spacing w:val="15"/>
          <w:position w:val="2"/>
          <w:sz w:val="31"/>
          <w:szCs w:val="31"/>
        </w:rPr>
        <w:t>反</w:t>
      </w:r>
    </w:p>
    <w:p>
      <w:pPr>
        <w:sectPr>
          <w:footerReference r:id="rId87" w:type="default"/>
          <w:pgSz w:w="11916" w:h="16848"/>
          <w:pgMar w:top="1432" w:right="1316" w:bottom="1866" w:left="1537" w:header="0" w:footer="1544" w:gutter="0"/>
          <w:cols w:space="720" w:num="1"/>
        </w:sectPr>
      </w:pPr>
    </w:p>
    <w:p>
      <w:pPr>
        <w:spacing w:line="324" w:lineRule="auto"/>
        <w:rPr>
          <w:rFonts w:ascii="Arial"/>
          <w:sz w:val="21"/>
        </w:rPr>
      </w:pPr>
    </w:p>
    <w:p>
      <w:pPr>
        <w:spacing w:line="325" w:lineRule="auto"/>
        <w:rPr>
          <w:rFonts w:ascii="Arial"/>
          <w:sz w:val="21"/>
        </w:rPr>
      </w:pPr>
    </w:p>
    <w:p>
      <w:pPr>
        <w:spacing w:before="100" w:line="345" w:lineRule="auto"/>
        <w:ind w:firstLine="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5"/>
          <w:sz w:val="31"/>
          <w:szCs w:val="31"/>
        </w:rPr>
        <w:t>财</w:t>
      </w:r>
      <w:r>
        <w:rPr>
          <w:rFonts w:ascii="仿宋" w:hAnsi="仿宋" w:eastAsia="仿宋" w:cs="仿宋"/>
          <w:spacing w:val="22"/>
          <w:sz w:val="31"/>
          <w:szCs w:val="31"/>
        </w:rPr>
        <w:t>经纪律行为，按照《财政违法行为处罚处分条例》(国务院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令</w:t>
      </w:r>
      <w:r>
        <w:rPr>
          <w:rFonts w:ascii="仿宋" w:hAnsi="仿宋" w:eastAsia="仿宋" w:cs="仿宋"/>
          <w:spacing w:val="13"/>
          <w:sz w:val="31"/>
          <w:szCs w:val="31"/>
        </w:rPr>
        <w:t>〔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2005</w:t>
      </w:r>
      <w:r>
        <w:rPr>
          <w:rFonts w:ascii="仿宋" w:hAnsi="仿宋" w:eastAsia="仿宋" w:cs="仿宋"/>
          <w:spacing w:val="9"/>
          <w:sz w:val="31"/>
          <w:szCs w:val="31"/>
        </w:rPr>
        <w:t>〕第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427</w:t>
      </w:r>
      <w:r>
        <w:rPr>
          <w:rFonts w:ascii="仿宋" w:hAnsi="仿宋" w:eastAsia="仿宋" w:cs="仿宋"/>
          <w:spacing w:val="9"/>
          <w:sz w:val="31"/>
          <w:szCs w:val="31"/>
        </w:rPr>
        <w:t>号) 等规定处理，涉嫌犯罪的，移交司法机关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处理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spacing w:before="3" w:line="353" w:lineRule="auto"/>
        <w:ind w:left="4" w:right="3" w:firstLine="65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15</w:t>
      </w:r>
      <w:r>
        <w:rPr>
          <w:rFonts w:ascii="仿宋" w:hAnsi="仿宋" w:eastAsia="仿宋" w:cs="仿宋"/>
          <w:spacing w:val="16"/>
          <w:sz w:val="31"/>
          <w:szCs w:val="31"/>
        </w:rPr>
        <w:t>．本政策规定涉及商贸文旅体育等，相关部门各负其</w:t>
      </w:r>
      <w:r>
        <w:rPr>
          <w:rFonts w:ascii="仿宋" w:hAnsi="仿宋" w:eastAsia="仿宋" w:cs="仿宋"/>
          <w:spacing w:val="15"/>
          <w:sz w:val="31"/>
          <w:szCs w:val="31"/>
        </w:rPr>
        <w:t>责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并制定</w:t>
      </w:r>
      <w:r>
        <w:rPr>
          <w:rFonts w:ascii="仿宋" w:hAnsi="仿宋" w:eastAsia="仿宋" w:cs="仿宋"/>
          <w:spacing w:val="8"/>
          <w:sz w:val="31"/>
          <w:szCs w:val="31"/>
        </w:rPr>
        <w:t>实</w:t>
      </w:r>
      <w:r>
        <w:rPr>
          <w:rFonts w:ascii="仿宋" w:hAnsi="仿宋" w:eastAsia="仿宋" w:cs="仿宋"/>
          <w:spacing w:val="7"/>
          <w:sz w:val="31"/>
          <w:szCs w:val="31"/>
        </w:rPr>
        <w:t>施细则。本政策自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2022</w:t>
      </w:r>
      <w:r>
        <w:rPr>
          <w:rFonts w:ascii="仿宋" w:hAnsi="仿宋" w:eastAsia="仿宋" w:cs="仿宋"/>
          <w:spacing w:val="7"/>
          <w:sz w:val="31"/>
          <w:szCs w:val="31"/>
        </w:rPr>
        <w:t>年度起施行，有效期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2</w:t>
      </w:r>
      <w:r>
        <w:rPr>
          <w:rFonts w:ascii="仿宋" w:hAnsi="仿宋" w:eastAsia="仿宋" w:cs="仿宋"/>
          <w:spacing w:val="7"/>
          <w:sz w:val="31"/>
          <w:szCs w:val="31"/>
        </w:rPr>
        <w:t>年。</w:t>
      </w:r>
    </w:p>
    <w:p>
      <w:pPr>
        <w:sectPr>
          <w:footerReference r:id="rId88" w:type="default"/>
          <w:pgSz w:w="11916" w:h="16848"/>
          <w:pgMar w:top="1432" w:right="1536" w:bottom="1866" w:left="1551" w:header="0" w:footer="1544" w:gutter="0"/>
          <w:cols w:space="720" w:num="1"/>
        </w:sect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ascii="Arial"/>
          <w:sz w:val="21"/>
        </w:rPr>
      </w:pPr>
    </w:p>
    <w:sectPr>
      <w:footerReference r:id="rId89" w:type="default"/>
      <w:pgSz w:w="11916" w:h="16848"/>
      <w:pgMar w:top="1432" w:right="1540" w:bottom="1866" w:left="1530" w:header="0" w:footer="154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2" w:lineRule="auto"/>
      <w:ind w:left="316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16"/>
        <w:sz w:val="28"/>
        <w:szCs w:val="28"/>
      </w:rPr>
      <w:t>—</w:t>
    </w:r>
    <w:r>
      <w:rPr>
        <w:rFonts w:ascii="微软雅黑" w:hAnsi="微软雅黑" w:eastAsia="微软雅黑" w:cs="微软雅黑"/>
        <w:spacing w:val="13"/>
        <w:sz w:val="28"/>
        <w:szCs w:val="28"/>
      </w:rPr>
      <w:t xml:space="preserve"> 2 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3" w:lineRule="auto"/>
      <w:ind w:right="346"/>
      <w:jc w:val="right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-10"/>
        <w:sz w:val="28"/>
        <w:szCs w:val="28"/>
      </w:rPr>
      <w:t>—</w:t>
    </w:r>
    <w:r>
      <w:rPr>
        <w:rFonts w:ascii="微软雅黑" w:hAnsi="微软雅黑" w:eastAsia="微软雅黑" w:cs="微软雅黑"/>
        <w:spacing w:val="-5"/>
        <w:sz w:val="28"/>
        <w:szCs w:val="28"/>
      </w:rPr>
      <w:t xml:space="preserve">  11 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3" w:lineRule="auto"/>
      <w:ind w:left="395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-10"/>
        <w:sz w:val="28"/>
        <w:szCs w:val="28"/>
      </w:rPr>
      <w:t>—</w:t>
    </w:r>
    <w:r>
      <w:rPr>
        <w:rFonts w:ascii="微软雅黑" w:hAnsi="微软雅黑" w:eastAsia="微软雅黑" w:cs="微软雅黑"/>
        <w:spacing w:val="-5"/>
        <w:sz w:val="28"/>
        <w:szCs w:val="28"/>
      </w:rPr>
      <w:t xml:space="preserve">  12 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1" w:lineRule="auto"/>
      <w:ind w:right="366"/>
      <w:jc w:val="right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-10"/>
        <w:sz w:val="28"/>
        <w:szCs w:val="28"/>
      </w:rPr>
      <w:t>—</w:t>
    </w:r>
    <w:r>
      <w:rPr>
        <w:rFonts w:ascii="微软雅黑" w:hAnsi="微软雅黑" w:eastAsia="微软雅黑" w:cs="微软雅黑"/>
        <w:spacing w:val="-5"/>
        <w:sz w:val="28"/>
        <w:szCs w:val="28"/>
      </w:rPr>
      <w:t xml:space="preserve">  13 —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3" w:lineRule="auto"/>
      <w:ind w:left="331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-10"/>
        <w:sz w:val="28"/>
        <w:szCs w:val="28"/>
      </w:rPr>
      <w:t>—</w:t>
    </w:r>
    <w:r>
      <w:rPr>
        <w:rFonts w:ascii="微软雅黑" w:hAnsi="微软雅黑" w:eastAsia="微软雅黑" w:cs="微软雅黑"/>
        <w:spacing w:val="-5"/>
        <w:sz w:val="28"/>
        <w:szCs w:val="28"/>
      </w:rPr>
      <w:t xml:space="preserve">  14 —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1" w:lineRule="auto"/>
      <w:ind w:right="304"/>
      <w:jc w:val="right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-10"/>
        <w:sz w:val="28"/>
        <w:szCs w:val="28"/>
      </w:rPr>
      <w:t>—</w:t>
    </w:r>
    <w:r>
      <w:rPr>
        <w:rFonts w:ascii="微软雅黑" w:hAnsi="微软雅黑" w:eastAsia="微软雅黑" w:cs="微软雅黑"/>
        <w:spacing w:val="-5"/>
        <w:sz w:val="28"/>
        <w:szCs w:val="28"/>
      </w:rPr>
      <w:t xml:space="preserve">  15 —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1" w:lineRule="auto"/>
      <w:ind w:left="332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-10"/>
        <w:sz w:val="28"/>
        <w:szCs w:val="28"/>
      </w:rPr>
      <w:t>—</w:t>
    </w:r>
    <w:r>
      <w:rPr>
        <w:rFonts w:ascii="微软雅黑" w:hAnsi="微软雅黑" w:eastAsia="微软雅黑" w:cs="微软雅黑"/>
        <w:spacing w:val="-5"/>
        <w:sz w:val="28"/>
        <w:szCs w:val="28"/>
      </w:rPr>
      <w:t xml:space="preserve">  16 —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3" w:lineRule="auto"/>
      <w:ind w:right="302"/>
      <w:jc w:val="right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-10"/>
        <w:sz w:val="28"/>
        <w:szCs w:val="28"/>
      </w:rPr>
      <w:t>—</w:t>
    </w:r>
    <w:r>
      <w:rPr>
        <w:rFonts w:ascii="微软雅黑" w:hAnsi="微软雅黑" w:eastAsia="微软雅黑" w:cs="微软雅黑"/>
        <w:spacing w:val="-5"/>
        <w:sz w:val="28"/>
        <w:szCs w:val="28"/>
      </w:rPr>
      <w:t xml:space="preserve">  17 —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1" w:lineRule="auto"/>
      <w:ind w:left="331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-10"/>
        <w:sz w:val="28"/>
        <w:szCs w:val="28"/>
      </w:rPr>
      <w:t>—</w:t>
    </w:r>
    <w:r>
      <w:rPr>
        <w:rFonts w:ascii="微软雅黑" w:hAnsi="微软雅黑" w:eastAsia="微软雅黑" w:cs="微软雅黑"/>
        <w:spacing w:val="-5"/>
        <w:sz w:val="28"/>
        <w:szCs w:val="28"/>
      </w:rPr>
      <w:t xml:space="preserve">  18 —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1" w:lineRule="auto"/>
      <w:ind w:right="350"/>
      <w:jc w:val="right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-10"/>
        <w:sz w:val="28"/>
        <w:szCs w:val="28"/>
      </w:rPr>
      <w:t>—</w:t>
    </w:r>
    <w:r>
      <w:rPr>
        <w:rFonts w:ascii="微软雅黑" w:hAnsi="微软雅黑" w:eastAsia="微软雅黑" w:cs="微软雅黑"/>
        <w:spacing w:val="-5"/>
        <w:sz w:val="28"/>
        <w:szCs w:val="28"/>
      </w:rPr>
      <w:t xml:space="preserve">  19 —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0" w:lineRule="auto"/>
      <w:ind w:left="395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20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0" w:lineRule="auto"/>
      <w:ind w:right="362"/>
      <w:jc w:val="right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16"/>
        <w:sz w:val="28"/>
        <w:szCs w:val="28"/>
      </w:rPr>
      <w:t>—</w:t>
    </w:r>
    <w:r>
      <w:rPr>
        <w:rFonts w:ascii="微软雅黑" w:hAnsi="微软雅黑" w:eastAsia="微软雅黑" w:cs="微软雅黑"/>
        <w:spacing w:val="13"/>
        <w:sz w:val="28"/>
        <w:szCs w:val="28"/>
      </w:rPr>
      <w:t xml:space="preserve"> 3 —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3" w:lineRule="auto"/>
      <w:ind w:right="302"/>
      <w:jc w:val="right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21 —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2" w:lineRule="auto"/>
      <w:ind w:left="395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22 —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0" w:lineRule="auto"/>
      <w:ind w:right="347"/>
      <w:jc w:val="right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23 —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2" w:lineRule="auto"/>
      <w:ind w:left="334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24 —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0" w:lineRule="auto"/>
      <w:ind w:right="361"/>
      <w:jc w:val="right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25 —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0" w:lineRule="auto"/>
      <w:ind w:left="327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26 —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2" w:lineRule="auto"/>
      <w:ind w:right="362"/>
      <w:jc w:val="right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27 —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0" w:lineRule="auto"/>
      <w:ind w:left="395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28 —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0" w:lineRule="auto"/>
      <w:ind w:right="391"/>
      <w:jc w:val="right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29 —</w: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0" w:lineRule="auto"/>
      <w:ind w:left="324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30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2" w:lineRule="auto"/>
      <w:ind w:left="317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16"/>
        <w:sz w:val="28"/>
        <w:szCs w:val="28"/>
      </w:rPr>
      <w:t>—</w:t>
    </w:r>
    <w:r>
      <w:rPr>
        <w:rFonts w:ascii="微软雅黑" w:hAnsi="微软雅黑" w:eastAsia="微软雅黑" w:cs="微软雅黑"/>
        <w:spacing w:val="13"/>
        <w:sz w:val="28"/>
        <w:szCs w:val="28"/>
      </w:rPr>
      <w:t xml:space="preserve"> 4 —</w: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1" w:lineRule="auto"/>
      <w:ind w:right="446"/>
      <w:jc w:val="right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31 —</w: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0" w:lineRule="auto"/>
      <w:ind w:left="317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32 —</w: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0" w:lineRule="auto"/>
      <w:ind w:right="369"/>
      <w:jc w:val="right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33 —</w: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0" w:lineRule="auto"/>
      <w:ind w:left="330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34 —</w: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0" w:lineRule="auto"/>
      <w:ind w:right="346"/>
      <w:jc w:val="right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35 —</w: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0" w:lineRule="auto"/>
      <w:ind w:left="317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36 —</w: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0" w:lineRule="auto"/>
      <w:ind w:right="346"/>
      <w:jc w:val="right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37 —</w: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0" w:lineRule="auto"/>
      <w:ind w:left="316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38 —</w: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0" w:lineRule="auto"/>
      <w:ind w:right="302"/>
      <w:jc w:val="right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39 —</w: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0" w:lineRule="auto"/>
      <w:ind w:left="317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40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59" w:lineRule="auto"/>
      <w:ind w:right="371"/>
      <w:jc w:val="right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16"/>
        <w:sz w:val="28"/>
        <w:szCs w:val="28"/>
      </w:rPr>
      <w:t>—</w:t>
    </w:r>
    <w:r>
      <w:rPr>
        <w:rFonts w:ascii="微软雅黑" w:hAnsi="微软雅黑" w:eastAsia="微软雅黑" w:cs="微软雅黑"/>
        <w:spacing w:val="13"/>
        <w:sz w:val="28"/>
        <w:szCs w:val="28"/>
      </w:rPr>
      <w:t xml:space="preserve"> 5 —</w: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3" w:lineRule="auto"/>
      <w:ind w:left="7396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41 —</w: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2" w:lineRule="auto"/>
      <w:ind w:left="322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42 —</w: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0" w:lineRule="auto"/>
      <w:ind w:right="302"/>
      <w:jc w:val="right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43 —</w: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2" w:lineRule="auto"/>
      <w:ind w:left="330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44 —</w: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0" w:lineRule="auto"/>
      <w:ind w:right="372"/>
      <w:jc w:val="right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45 —</w: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0" w:lineRule="auto"/>
      <w:ind w:left="330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46 —</w:t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2" w:lineRule="auto"/>
      <w:ind w:left="7461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47 —</w:t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0" w:lineRule="auto"/>
      <w:ind w:left="316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48 —</w:t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0" w:lineRule="auto"/>
      <w:ind w:right="414"/>
      <w:jc w:val="right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49 —</w:t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0" w:lineRule="auto"/>
      <w:ind w:left="332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50 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0" w:lineRule="auto"/>
      <w:ind w:left="319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16"/>
        <w:sz w:val="28"/>
        <w:szCs w:val="28"/>
      </w:rPr>
      <w:t>—</w:t>
    </w:r>
    <w:r>
      <w:rPr>
        <w:rFonts w:ascii="微软雅黑" w:hAnsi="微软雅黑" w:eastAsia="微软雅黑" w:cs="微软雅黑"/>
        <w:spacing w:val="13"/>
        <w:sz w:val="28"/>
        <w:szCs w:val="28"/>
      </w:rPr>
      <w:t xml:space="preserve"> 6 —</w:t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1" w:lineRule="auto"/>
      <w:ind w:left="7390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51 —</w:t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0" w:lineRule="auto"/>
      <w:ind w:left="317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52 —</w:t>
    </w: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0" w:lineRule="auto"/>
      <w:ind w:right="302"/>
      <w:jc w:val="right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53 —</w:t>
    </w: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0" w:lineRule="auto"/>
      <w:ind w:left="330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54 —</w:t>
    </w: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59" w:lineRule="auto"/>
      <w:ind w:right="302"/>
      <w:jc w:val="right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55 —</w:t>
    </w: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0" w:lineRule="auto"/>
      <w:ind w:left="330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56 —</w:t>
    </w: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59" w:lineRule="auto"/>
      <w:ind w:left="7383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57 —</w:t>
    </w: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0" w:lineRule="auto"/>
      <w:ind w:left="395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58 —</w:t>
    </w: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0" w:lineRule="auto"/>
      <w:ind w:left="7400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59 —</w:t>
    </w: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0" w:lineRule="auto"/>
      <w:ind w:left="313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60 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1" w:lineRule="auto"/>
      <w:ind w:right="362"/>
      <w:jc w:val="right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16"/>
        <w:sz w:val="28"/>
        <w:szCs w:val="28"/>
      </w:rPr>
      <w:t>—</w:t>
    </w:r>
    <w:r>
      <w:rPr>
        <w:rFonts w:ascii="微软雅黑" w:hAnsi="微软雅黑" w:eastAsia="微软雅黑" w:cs="微软雅黑"/>
        <w:spacing w:val="13"/>
        <w:sz w:val="28"/>
        <w:szCs w:val="28"/>
      </w:rPr>
      <w:t xml:space="preserve"> 7 —</w:t>
    </w: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1" w:lineRule="auto"/>
      <w:ind w:right="423"/>
      <w:jc w:val="right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61 —</w:t>
    </w: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0" w:lineRule="auto"/>
      <w:ind w:left="330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62 —</w:t>
    </w:r>
  </w:p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0" w:lineRule="auto"/>
      <w:ind w:right="303"/>
      <w:jc w:val="right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63 —</w:t>
    </w:r>
  </w:p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0" w:lineRule="auto"/>
      <w:ind w:left="316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64 —</w:t>
    </w:r>
  </w:p>
</w:ftr>
</file>

<file path=word/footer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0" w:lineRule="auto"/>
      <w:ind w:right="304"/>
      <w:jc w:val="right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65 —</w:t>
    </w:r>
  </w:p>
</w:ftr>
</file>

<file path=word/footer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0" w:lineRule="auto"/>
      <w:ind w:left="330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66 —</w:t>
    </w:r>
  </w:p>
</w:ftr>
</file>

<file path=word/footer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0" w:lineRule="auto"/>
      <w:ind w:right="304"/>
      <w:jc w:val="right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67 —</w:t>
    </w:r>
  </w:p>
</w:ftr>
</file>

<file path=word/footer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0" w:lineRule="auto"/>
      <w:ind w:left="330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68 —</w:t>
    </w:r>
  </w:p>
</w:ftr>
</file>

<file path=word/footer6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0" w:lineRule="auto"/>
      <w:ind w:left="7396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69 —</w:t>
    </w:r>
  </w:p>
</w:ftr>
</file>

<file path=word/footer6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0" w:lineRule="auto"/>
      <w:ind w:left="317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70 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0" w:lineRule="auto"/>
      <w:ind w:left="316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16"/>
        <w:sz w:val="28"/>
        <w:szCs w:val="28"/>
      </w:rPr>
      <w:t>—</w:t>
    </w:r>
    <w:r>
      <w:rPr>
        <w:rFonts w:ascii="微软雅黑" w:hAnsi="微软雅黑" w:eastAsia="微软雅黑" w:cs="微软雅黑"/>
        <w:spacing w:val="13"/>
        <w:sz w:val="28"/>
        <w:szCs w:val="28"/>
      </w:rPr>
      <w:t xml:space="preserve"> 8 —</w:t>
    </w:r>
  </w:p>
</w:ftr>
</file>

<file path=word/footer7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3" w:lineRule="auto"/>
      <w:ind w:left="7390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71 —</w:t>
    </w:r>
  </w:p>
</w:ftr>
</file>

<file path=word/footer7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2" w:lineRule="auto"/>
      <w:ind w:left="316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72 —</w:t>
    </w:r>
  </w:p>
</w:ftr>
</file>

<file path=word/footer7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0" w:lineRule="auto"/>
      <w:ind w:right="370"/>
      <w:jc w:val="right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73 —</w:t>
    </w:r>
  </w:p>
</w:ftr>
</file>

<file path=word/footer7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2" w:lineRule="auto"/>
      <w:ind w:left="330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74 —</w:t>
    </w:r>
  </w:p>
</w:ftr>
</file>

<file path=word/footer7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59" w:lineRule="auto"/>
      <w:ind w:left="7383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75 —</w:t>
    </w:r>
  </w:p>
</w:ftr>
</file>

<file path=word/footer7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0" w:lineRule="auto"/>
      <w:ind w:left="324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76 —</w:t>
    </w:r>
  </w:p>
</w:ftr>
</file>

<file path=word/footer7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1" w:lineRule="auto"/>
      <w:ind w:right="362"/>
      <w:jc w:val="right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77 —</w:t>
    </w:r>
  </w:p>
</w:ftr>
</file>

<file path=word/footer7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0" w:lineRule="auto"/>
      <w:ind w:left="322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78 —</w:t>
    </w:r>
  </w:p>
</w:ftr>
</file>

<file path=word/footer7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0" w:lineRule="auto"/>
      <w:ind w:left="7382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79 —</w:t>
    </w:r>
  </w:p>
</w:ftr>
</file>

<file path=word/footer7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0" w:lineRule="auto"/>
      <w:ind w:left="317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80 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0" w:lineRule="auto"/>
      <w:ind w:left="7522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16"/>
        <w:sz w:val="28"/>
        <w:szCs w:val="28"/>
      </w:rPr>
      <w:t>—</w:t>
    </w:r>
    <w:r>
      <w:rPr>
        <w:rFonts w:ascii="微软雅黑" w:hAnsi="微软雅黑" w:eastAsia="微软雅黑" w:cs="微软雅黑"/>
        <w:spacing w:val="13"/>
        <w:sz w:val="28"/>
        <w:szCs w:val="28"/>
      </w:rPr>
      <w:t xml:space="preserve"> 9 —</w:t>
    </w:r>
  </w:p>
</w:ftr>
</file>

<file path=word/footer8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1" w:lineRule="auto"/>
      <w:ind w:left="7396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81 —</w:t>
    </w:r>
  </w:p>
</w:ftr>
</file>

<file path=word/footer8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0" w:lineRule="auto"/>
      <w:ind w:left="332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82 —</w:t>
    </w:r>
  </w:p>
</w:ftr>
</file>

<file path=word/footer8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0" w:lineRule="auto"/>
      <w:ind w:right="402"/>
      <w:jc w:val="right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83 —</w:t>
    </w:r>
  </w:p>
</w:ftr>
</file>

<file path=word/footer8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0" w:lineRule="auto"/>
      <w:ind w:left="330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84 —</w:t>
    </w:r>
  </w:p>
</w:ftr>
</file>

<file path=word/footer8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0" w:lineRule="auto"/>
      <w:ind w:right="302"/>
      <w:jc w:val="right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85 —</w:t>
    </w:r>
  </w:p>
</w:ftr>
</file>

<file path=word/footer8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0" w:lineRule="auto"/>
      <w:ind w:left="337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8"/>
        <w:sz w:val="28"/>
        <w:szCs w:val="28"/>
      </w:rPr>
      <w:t>—</w:t>
    </w:r>
    <w:r>
      <w:rPr>
        <w:rFonts w:ascii="微软雅黑" w:hAnsi="微软雅黑" w:eastAsia="微软雅黑" w:cs="微软雅黑"/>
        <w:spacing w:val="7"/>
        <w:sz w:val="28"/>
        <w:szCs w:val="28"/>
      </w:rPr>
      <w:t xml:space="preserve"> 86 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1" w:lineRule="auto"/>
      <w:ind w:left="317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-10"/>
        <w:sz w:val="28"/>
        <w:szCs w:val="28"/>
      </w:rPr>
      <w:t>—</w:t>
    </w:r>
    <w:r>
      <w:rPr>
        <w:rFonts w:ascii="微软雅黑" w:hAnsi="微软雅黑" w:eastAsia="微软雅黑" w:cs="微软雅黑"/>
        <w:spacing w:val="-5"/>
        <w:sz w:val="28"/>
        <w:szCs w:val="28"/>
      </w:rPr>
      <w:t xml:space="preserve">  10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DQ0MjUzOGM4MTU5MmE5NjllMDQ5MTlkMmE0NDc3MDUifQ=="/>
  </w:docVars>
  <w:rsids>
    <w:rsidRoot w:val="00000000"/>
    <w:rsid w:val="6ED30009"/>
    <w:rsid w:val="76C351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1" Type="http://schemas.openxmlformats.org/officeDocument/2006/relationships/fontTable" Target="fontTable.xml"/><Relationship Id="rId90" Type="http://schemas.openxmlformats.org/officeDocument/2006/relationships/theme" Target="theme/theme1.xml"/><Relationship Id="rId9" Type="http://schemas.openxmlformats.org/officeDocument/2006/relationships/footer" Target="footer5.xml"/><Relationship Id="rId89" Type="http://schemas.openxmlformats.org/officeDocument/2006/relationships/footer" Target="footer85.xml"/><Relationship Id="rId88" Type="http://schemas.openxmlformats.org/officeDocument/2006/relationships/footer" Target="footer84.xml"/><Relationship Id="rId87" Type="http://schemas.openxmlformats.org/officeDocument/2006/relationships/footer" Target="footer83.xml"/><Relationship Id="rId86" Type="http://schemas.openxmlformats.org/officeDocument/2006/relationships/footer" Target="footer82.xml"/><Relationship Id="rId85" Type="http://schemas.openxmlformats.org/officeDocument/2006/relationships/footer" Target="footer81.xml"/><Relationship Id="rId84" Type="http://schemas.openxmlformats.org/officeDocument/2006/relationships/footer" Target="footer80.xml"/><Relationship Id="rId83" Type="http://schemas.openxmlformats.org/officeDocument/2006/relationships/footer" Target="footer79.xml"/><Relationship Id="rId82" Type="http://schemas.openxmlformats.org/officeDocument/2006/relationships/footer" Target="footer78.xml"/><Relationship Id="rId81" Type="http://schemas.openxmlformats.org/officeDocument/2006/relationships/footer" Target="footer77.xml"/><Relationship Id="rId80" Type="http://schemas.openxmlformats.org/officeDocument/2006/relationships/footer" Target="footer76.xml"/><Relationship Id="rId8" Type="http://schemas.openxmlformats.org/officeDocument/2006/relationships/footer" Target="footer4.xml"/><Relationship Id="rId79" Type="http://schemas.openxmlformats.org/officeDocument/2006/relationships/footer" Target="footer75.xml"/><Relationship Id="rId78" Type="http://schemas.openxmlformats.org/officeDocument/2006/relationships/footer" Target="footer74.xml"/><Relationship Id="rId77" Type="http://schemas.openxmlformats.org/officeDocument/2006/relationships/footer" Target="footer73.xml"/><Relationship Id="rId76" Type="http://schemas.openxmlformats.org/officeDocument/2006/relationships/footer" Target="footer72.xml"/><Relationship Id="rId75" Type="http://schemas.openxmlformats.org/officeDocument/2006/relationships/footer" Target="footer71.xml"/><Relationship Id="rId74" Type="http://schemas.openxmlformats.org/officeDocument/2006/relationships/footer" Target="footer70.xml"/><Relationship Id="rId73" Type="http://schemas.openxmlformats.org/officeDocument/2006/relationships/footer" Target="footer69.xml"/><Relationship Id="rId72" Type="http://schemas.openxmlformats.org/officeDocument/2006/relationships/footer" Target="footer68.xml"/><Relationship Id="rId71" Type="http://schemas.openxmlformats.org/officeDocument/2006/relationships/footer" Target="footer67.xml"/><Relationship Id="rId70" Type="http://schemas.openxmlformats.org/officeDocument/2006/relationships/footer" Target="footer66.xml"/><Relationship Id="rId7" Type="http://schemas.openxmlformats.org/officeDocument/2006/relationships/footer" Target="footer3.xml"/><Relationship Id="rId69" Type="http://schemas.openxmlformats.org/officeDocument/2006/relationships/footer" Target="footer65.xml"/><Relationship Id="rId68" Type="http://schemas.openxmlformats.org/officeDocument/2006/relationships/footer" Target="footer64.xml"/><Relationship Id="rId67" Type="http://schemas.openxmlformats.org/officeDocument/2006/relationships/footer" Target="footer63.xml"/><Relationship Id="rId66" Type="http://schemas.openxmlformats.org/officeDocument/2006/relationships/footer" Target="footer62.xml"/><Relationship Id="rId65" Type="http://schemas.openxmlformats.org/officeDocument/2006/relationships/footer" Target="footer61.xml"/><Relationship Id="rId64" Type="http://schemas.openxmlformats.org/officeDocument/2006/relationships/footer" Target="footer60.xml"/><Relationship Id="rId63" Type="http://schemas.openxmlformats.org/officeDocument/2006/relationships/footer" Target="footer59.xml"/><Relationship Id="rId62" Type="http://schemas.openxmlformats.org/officeDocument/2006/relationships/footer" Target="footer58.xml"/><Relationship Id="rId61" Type="http://schemas.openxmlformats.org/officeDocument/2006/relationships/footer" Target="footer57.xml"/><Relationship Id="rId60" Type="http://schemas.openxmlformats.org/officeDocument/2006/relationships/footer" Target="footer56.xml"/><Relationship Id="rId6" Type="http://schemas.openxmlformats.org/officeDocument/2006/relationships/footer" Target="footer2.xml"/><Relationship Id="rId59" Type="http://schemas.openxmlformats.org/officeDocument/2006/relationships/footer" Target="footer55.xml"/><Relationship Id="rId58" Type="http://schemas.openxmlformats.org/officeDocument/2006/relationships/footer" Target="footer54.xml"/><Relationship Id="rId57" Type="http://schemas.openxmlformats.org/officeDocument/2006/relationships/footer" Target="footer53.xml"/><Relationship Id="rId56" Type="http://schemas.openxmlformats.org/officeDocument/2006/relationships/footer" Target="footer52.xml"/><Relationship Id="rId55" Type="http://schemas.openxmlformats.org/officeDocument/2006/relationships/footer" Target="footer51.xml"/><Relationship Id="rId54" Type="http://schemas.openxmlformats.org/officeDocument/2006/relationships/footer" Target="footer50.xml"/><Relationship Id="rId53" Type="http://schemas.openxmlformats.org/officeDocument/2006/relationships/footer" Target="footer49.xml"/><Relationship Id="rId52" Type="http://schemas.openxmlformats.org/officeDocument/2006/relationships/footer" Target="footer48.xml"/><Relationship Id="rId51" Type="http://schemas.openxmlformats.org/officeDocument/2006/relationships/footer" Target="footer47.xml"/><Relationship Id="rId50" Type="http://schemas.openxmlformats.org/officeDocument/2006/relationships/footer" Target="footer46.xml"/><Relationship Id="rId5" Type="http://schemas.openxmlformats.org/officeDocument/2006/relationships/footer" Target="footer1.xml"/><Relationship Id="rId49" Type="http://schemas.openxmlformats.org/officeDocument/2006/relationships/footer" Target="footer45.xml"/><Relationship Id="rId48" Type="http://schemas.openxmlformats.org/officeDocument/2006/relationships/footer" Target="footer44.xml"/><Relationship Id="rId47" Type="http://schemas.openxmlformats.org/officeDocument/2006/relationships/footer" Target="footer43.xml"/><Relationship Id="rId46" Type="http://schemas.openxmlformats.org/officeDocument/2006/relationships/footer" Target="footer42.xml"/><Relationship Id="rId45" Type="http://schemas.openxmlformats.org/officeDocument/2006/relationships/footer" Target="footer41.xml"/><Relationship Id="rId44" Type="http://schemas.openxmlformats.org/officeDocument/2006/relationships/footer" Target="footer40.xml"/><Relationship Id="rId43" Type="http://schemas.openxmlformats.org/officeDocument/2006/relationships/footer" Target="footer39.xml"/><Relationship Id="rId42" Type="http://schemas.openxmlformats.org/officeDocument/2006/relationships/footer" Target="footer38.xml"/><Relationship Id="rId41" Type="http://schemas.openxmlformats.org/officeDocument/2006/relationships/footer" Target="footer37.xml"/><Relationship Id="rId40" Type="http://schemas.openxmlformats.org/officeDocument/2006/relationships/footer" Target="footer36.xml"/><Relationship Id="rId4" Type="http://schemas.openxmlformats.org/officeDocument/2006/relationships/endnotes" Target="endnotes.xml"/><Relationship Id="rId39" Type="http://schemas.openxmlformats.org/officeDocument/2006/relationships/footer" Target="footer35.xml"/><Relationship Id="rId38" Type="http://schemas.openxmlformats.org/officeDocument/2006/relationships/footer" Target="footer34.xml"/><Relationship Id="rId37" Type="http://schemas.openxmlformats.org/officeDocument/2006/relationships/footer" Target="footer33.xml"/><Relationship Id="rId36" Type="http://schemas.openxmlformats.org/officeDocument/2006/relationships/footer" Target="footer32.xml"/><Relationship Id="rId35" Type="http://schemas.openxmlformats.org/officeDocument/2006/relationships/footer" Target="footer31.xml"/><Relationship Id="rId34" Type="http://schemas.openxmlformats.org/officeDocument/2006/relationships/footer" Target="footer30.xml"/><Relationship Id="rId33" Type="http://schemas.openxmlformats.org/officeDocument/2006/relationships/footer" Target="footer29.xml"/><Relationship Id="rId32" Type="http://schemas.openxmlformats.org/officeDocument/2006/relationships/footer" Target="footer28.xml"/><Relationship Id="rId31" Type="http://schemas.openxmlformats.org/officeDocument/2006/relationships/footer" Target="footer27.xml"/><Relationship Id="rId30" Type="http://schemas.openxmlformats.org/officeDocument/2006/relationships/footer" Target="footer26.xml"/><Relationship Id="rId3" Type="http://schemas.openxmlformats.org/officeDocument/2006/relationships/footnotes" Target="footnotes.xml"/><Relationship Id="rId29" Type="http://schemas.openxmlformats.org/officeDocument/2006/relationships/footer" Target="footer25.xml"/><Relationship Id="rId28" Type="http://schemas.openxmlformats.org/officeDocument/2006/relationships/footer" Target="footer24.xml"/><Relationship Id="rId27" Type="http://schemas.openxmlformats.org/officeDocument/2006/relationships/footer" Target="footer23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86</Pages>
  <Words>40663</Words>
  <Characters>42429</Characters>
  <TotalTime>3</TotalTime>
  <ScaleCrop>false</ScaleCrop>
  <LinksUpToDate>false</LinksUpToDate>
  <CharactersWithSpaces>46233</CharactersWithSpaces>
  <Application>WPS Office_11.1.0.12313_F1E327BC-269C-435d-A152-05C5408002CA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2022-04-29T05:16:00Z</dcterms:created>
  <dc:creator>thtf</dc:creator>
  <cp:lastModifiedBy>胡文婷</cp:lastModifiedBy>
  <dcterms:modified xsi:type="dcterms:W3CDTF">2022-09-08T04:38:41Z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2022-09-08T10:25:29Z</vt:filetime>
  </property>
  <property fmtid="{D5CDD505-2E9C-101B-9397-08002B2CF9AE}" pid="4" name="KSOProductBuildVer">
    <vt:lpwstr>2052-11.1.0.12313</vt:lpwstr>
  </property>
  <property fmtid="{D5CDD505-2E9C-101B-9397-08002B2CF9AE}" pid="5" name="ICV">
    <vt:lpwstr>001211A43441424C9A5250AC9DE04251</vt:lpwstr>
  </property>
</Properties>
</file>